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A0" w:rsidRPr="00560431" w:rsidRDefault="005A04A0" w:rsidP="005A04A0">
      <w:pPr>
        <w:tabs>
          <w:tab w:val="left" w:pos="11977"/>
          <w:tab w:val="left" w:pos="12119"/>
        </w:tabs>
        <w:spacing w:after="0" w:line="240" w:lineRule="auto"/>
        <w:jc w:val="both"/>
        <w:rPr>
          <w:rFonts w:ascii="Verdana" w:hAnsi="Verdana"/>
          <w:b/>
          <w:sz w:val="18"/>
          <w:szCs w:val="18"/>
          <w:lang w:val="en-US"/>
        </w:rPr>
      </w:pPr>
    </w:p>
    <w:p w:rsidR="005A04A0" w:rsidRDefault="005A04A0" w:rsidP="005A04A0">
      <w:pPr>
        <w:tabs>
          <w:tab w:val="left" w:pos="11977"/>
          <w:tab w:val="left" w:pos="12119"/>
        </w:tabs>
        <w:spacing w:after="0" w:line="240" w:lineRule="auto"/>
        <w:jc w:val="both"/>
        <w:rPr>
          <w:rFonts w:ascii="Verdana" w:hAnsi="Verdana"/>
          <w:b/>
          <w:sz w:val="18"/>
          <w:szCs w:val="18"/>
        </w:rPr>
      </w:pPr>
      <w:r>
        <w:rPr>
          <w:rFonts w:ascii="Verdana" w:hAnsi="Verdana"/>
          <w:b/>
          <w:noProof/>
          <w:sz w:val="18"/>
          <w:szCs w:val="18"/>
        </w:rPr>
        <w:drawing>
          <wp:anchor distT="0" distB="0" distL="114300" distR="114300" simplePos="0" relativeHeight="251660288" behindDoc="0" locked="0" layoutInCell="1" allowOverlap="1">
            <wp:simplePos x="0" y="0"/>
            <wp:positionH relativeFrom="column">
              <wp:posOffset>254635</wp:posOffset>
            </wp:positionH>
            <wp:positionV relativeFrom="paragraph">
              <wp:posOffset>66675</wp:posOffset>
            </wp:positionV>
            <wp:extent cx="647700" cy="638175"/>
            <wp:effectExtent l="19050" t="0" r="0" b="0"/>
            <wp:wrapSquare wrapText="bothSides"/>
            <wp:docPr id="4"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7"/>
                    <a:srcRect/>
                    <a:stretch>
                      <a:fillRect/>
                    </a:stretch>
                  </pic:blipFill>
                  <pic:spPr bwMode="auto">
                    <a:xfrm>
                      <a:off x="0" y="0"/>
                      <a:ext cx="647700" cy="638175"/>
                    </a:xfrm>
                    <a:prstGeom prst="rect">
                      <a:avLst/>
                    </a:prstGeom>
                    <a:noFill/>
                  </pic:spPr>
                </pic:pic>
              </a:graphicData>
            </a:graphic>
          </wp:anchor>
        </w:drawing>
      </w:r>
    </w:p>
    <w:p w:rsidR="005A04A0" w:rsidRDefault="005A04A0" w:rsidP="005A04A0">
      <w:pPr>
        <w:pStyle w:val="a3"/>
        <w:spacing w:line="360" w:lineRule="auto"/>
        <w:rPr>
          <w:rFonts w:ascii="Verdana" w:hAnsi="Verdana" w:cs="Tahoma"/>
          <w:b/>
          <w:sz w:val="18"/>
          <w:szCs w:val="18"/>
          <w:lang w:val="el-GR"/>
        </w:rPr>
      </w:pPr>
    </w:p>
    <w:p w:rsidR="005A04A0" w:rsidRDefault="005A04A0" w:rsidP="005A04A0">
      <w:pPr>
        <w:pStyle w:val="a3"/>
        <w:spacing w:line="360" w:lineRule="auto"/>
        <w:rPr>
          <w:rFonts w:ascii="Verdana" w:hAnsi="Verdana" w:cs="Tahoma"/>
          <w:b/>
          <w:sz w:val="18"/>
          <w:szCs w:val="18"/>
          <w:lang w:val="el-GR"/>
        </w:rPr>
      </w:pPr>
    </w:p>
    <w:p w:rsidR="005A04A0" w:rsidRDefault="005A04A0" w:rsidP="005A04A0">
      <w:pPr>
        <w:pStyle w:val="a3"/>
        <w:spacing w:line="360" w:lineRule="auto"/>
        <w:rPr>
          <w:rFonts w:ascii="Verdana" w:hAnsi="Verdana" w:cs="Tahoma"/>
          <w:b/>
          <w:sz w:val="18"/>
          <w:szCs w:val="18"/>
          <w:lang w:val="el-GR"/>
        </w:rPr>
      </w:pPr>
    </w:p>
    <w:p w:rsidR="005A04A0" w:rsidRPr="001962B1" w:rsidRDefault="005A04A0" w:rsidP="005A04A0">
      <w:pPr>
        <w:pStyle w:val="a3"/>
        <w:spacing w:line="360" w:lineRule="auto"/>
        <w:rPr>
          <w:rFonts w:ascii="Verdana" w:hAnsi="Verdana" w:cs="Tahoma"/>
          <w:b/>
          <w:sz w:val="18"/>
          <w:szCs w:val="18"/>
          <w:lang w:val="el-GR"/>
        </w:rPr>
      </w:pPr>
      <w:r w:rsidRPr="001962B1">
        <w:rPr>
          <w:rFonts w:ascii="Verdana" w:hAnsi="Verdana" w:cs="Tahoma"/>
          <w:b/>
          <w:sz w:val="18"/>
          <w:szCs w:val="18"/>
          <w:lang w:val="el-GR"/>
        </w:rPr>
        <w:t xml:space="preserve">ΕΛΛΗΝΙΚΗ ΔΗΜΟΚΡΑΤΙΑ                                       ΑΝΑΡΤΗΤΕΑ ΣΤΟ ΜΗΤΡΩΟ           </w:t>
      </w:r>
    </w:p>
    <w:p w:rsidR="005A04A0" w:rsidRPr="001962B1" w:rsidRDefault="005A04A0" w:rsidP="005A04A0">
      <w:pPr>
        <w:pStyle w:val="a3"/>
        <w:spacing w:line="360" w:lineRule="auto"/>
        <w:rPr>
          <w:rFonts w:ascii="Verdana" w:hAnsi="Verdana" w:cs="Tahoma"/>
          <w:b/>
          <w:sz w:val="18"/>
          <w:szCs w:val="18"/>
          <w:lang w:val="el-GR"/>
        </w:rPr>
      </w:pPr>
      <w:r w:rsidRPr="001962B1">
        <w:rPr>
          <w:rFonts w:ascii="Verdana" w:hAnsi="Verdana" w:cs="Tahoma"/>
          <w:b/>
          <w:sz w:val="18"/>
          <w:szCs w:val="18"/>
          <w:lang w:val="el-GR"/>
        </w:rPr>
        <w:t>ΝΟΜΟΣ ΛΕΥΚΑΔΑΣ</w:t>
      </w:r>
      <w:r w:rsidRPr="001962B1">
        <w:rPr>
          <w:rFonts w:ascii="Verdana" w:hAnsi="Verdana" w:cs="Tahoma"/>
          <w:b/>
          <w:sz w:val="18"/>
          <w:szCs w:val="18"/>
          <w:lang w:val="el-GR"/>
        </w:rPr>
        <w:tab/>
      </w:r>
      <w:r w:rsidRPr="001962B1">
        <w:rPr>
          <w:rFonts w:ascii="Verdana" w:hAnsi="Verdana" w:cs="Tahoma"/>
          <w:b/>
          <w:sz w:val="18"/>
          <w:szCs w:val="18"/>
          <w:lang w:val="el-GR"/>
        </w:rPr>
        <w:tab/>
      </w:r>
      <w:r w:rsidRPr="001962B1">
        <w:rPr>
          <w:rFonts w:ascii="Verdana" w:hAnsi="Verdana" w:cs="Tahoma"/>
          <w:b/>
          <w:sz w:val="18"/>
          <w:szCs w:val="18"/>
          <w:lang w:val="el-GR"/>
        </w:rPr>
        <w:tab/>
      </w:r>
      <w:r w:rsidRPr="001962B1">
        <w:rPr>
          <w:rFonts w:ascii="Verdana" w:hAnsi="Verdana" w:cs="Tahoma"/>
          <w:b/>
          <w:sz w:val="18"/>
          <w:szCs w:val="18"/>
          <w:lang w:val="el-GR"/>
        </w:rPr>
        <w:tab/>
        <w:t xml:space="preserve">        Λευκάδα, </w:t>
      </w:r>
      <w:r w:rsidR="00586B86">
        <w:rPr>
          <w:rFonts w:ascii="Verdana" w:hAnsi="Verdana" w:cs="Tahoma"/>
          <w:b/>
          <w:sz w:val="18"/>
          <w:szCs w:val="18"/>
          <w:lang w:val="el-GR"/>
        </w:rPr>
        <w:t xml:space="preserve"> 17 Φεβρουαρίου 2021</w:t>
      </w:r>
    </w:p>
    <w:p w:rsidR="005A04A0" w:rsidRPr="001962B1" w:rsidRDefault="005A04A0" w:rsidP="005A04A0">
      <w:pPr>
        <w:pStyle w:val="a3"/>
        <w:spacing w:line="360" w:lineRule="auto"/>
        <w:rPr>
          <w:rFonts w:ascii="Verdana" w:hAnsi="Verdana" w:cs="Tahoma"/>
          <w:b/>
          <w:sz w:val="18"/>
          <w:szCs w:val="18"/>
          <w:lang w:val="el-GR"/>
        </w:rPr>
      </w:pPr>
      <w:r w:rsidRPr="001962B1">
        <w:rPr>
          <w:rFonts w:ascii="Verdana" w:hAnsi="Verdana" w:cs="Tahoma"/>
          <w:b/>
          <w:sz w:val="18"/>
          <w:szCs w:val="18"/>
          <w:lang w:val="el-GR"/>
        </w:rPr>
        <w:t>ΔΗΜΟΣ ΛΕΥΚΑΔΑΣ</w:t>
      </w:r>
      <w:r w:rsidRPr="001962B1">
        <w:rPr>
          <w:rFonts w:ascii="Verdana" w:hAnsi="Verdana" w:cs="Tahoma"/>
          <w:b/>
          <w:sz w:val="18"/>
          <w:szCs w:val="18"/>
          <w:lang w:val="el-GR"/>
        </w:rPr>
        <w:tab/>
      </w:r>
      <w:r w:rsidRPr="001962B1">
        <w:rPr>
          <w:rFonts w:ascii="Verdana" w:hAnsi="Verdana" w:cs="Tahoma"/>
          <w:b/>
          <w:sz w:val="18"/>
          <w:szCs w:val="18"/>
          <w:lang w:val="el-GR"/>
        </w:rPr>
        <w:tab/>
        <w:t xml:space="preserve">                                       </w:t>
      </w:r>
    </w:p>
    <w:p w:rsidR="005A04A0" w:rsidRPr="001962B1" w:rsidRDefault="005A04A0" w:rsidP="005A04A0">
      <w:pPr>
        <w:pStyle w:val="a3"/>
        <w:spacing w:line="360" w:lineRule="auto"/>
        <w:rPr>
          <w:rFonts w:ascii="Verdana" w:hAnsi="Verdana" w:cs="Tahoma"/>
          <w:b/>
          <w:sz w:val="18"/>
          <w:szCs w:val="18"/>
          <w:lang w:val="el-GR"/>
        </w:rPr>
      </w:pPr>
      <w:r w:rsidRPr="001962B1">
        <w:rPr>
          <w:rFonts w:ascii="Verdana" w:hAnsi="Verdana" w:cs="Tahoma"/>
          <w:b/>
          <w:sz w:val="18"/>
          <w:szCs w:val="18"/>
          <w:lang w:val="el-GR"/>
        </w:rPr>
        <w:t>Δ/ΝΣΗ ΟΙΚΟΝΟΜΙΚΩΝ ΥΠΗΡΕΣΙΩΝ</w:t>
      </w:r>
    </w:p>
    <w:p w:rsidR="005A04A0" w:rsidRPr="001962B1" w:rsidRDefault="005A04A0" w:rsidP="005A04A0">
      <w:pPr>
        <w:pStyle w:val="a3"/>
        <w:spacing w:line="360" w:lineRule="auto"/>
        <w:rPr>
          <w:rFonts w:ascii="Verdana" w:hAnsi="Verdana" w:cs="Tahoma"/>
          <w:b/>
          <w:sz w:val="18"/>
          <w:szCs w:val="18"/>
          <w:lang w:val="el-GR"/>
        </w:rPr>
      </w:pPr>
      <w:r w:rsidRPr="001962B1">
        <w:rPr>
          <w:rFonts w:ascii="Verdana" w:hAnsi="Verdana" w:cs="Tahoma"/>
          <w:b/>
          <w:sz w:val="18"/>
          <w:szCs w:val="18"/>
          <w:lang w:val="el-GR"/>
        </w:rPr>
        <w:t>ΤΜΗΜΑ ΠΡΟΫΠΟΛΟΓΙΣΜΟΥ-</w:t>
      </w:r>
    </w:p>
    <w:p w:rsidR="005A04A0" w:rsidRPr="001962B1" w:rsidRDefault="005A04A0" w:rsidP="005A04A0">
      <w:pPr>
        <w:pStyle w:val="a3"/>
        <w:spacing w:line="360" w:lineRule="auto"/>
        <w:rPr>
          <w:rFonts w:ascii="Verdana" w:hAnsi="Verdana" w:cs="Tahoma"/>
          <w:b/>
          <w:sz w:val="18"/>
          <w:szCs w:val="18"/>
          <w:lang w:val="el-GR"/>
        </w:rPr>
      </w:pPr>
      <w:r w:rsidRPr="001962B1">
        <w:rPr>
          <w:rFonts w:ascii="Verdana" w:hAnsi="Verdana" w:cs="Tahoma"/>
          <w:b/>
          <w:sz w:val="18"/>
          <w:szCs w:val="18"/>
          <w:lang w:val="el-GR"/>
        </w:rPr>
        <w:t>ΛΟΓΙΣΤΗΡΙΟΥ ΚΑΙ ΠΡΟΜΗΘΕΙΩΝ</w:t>
      </w:r>
    </w:p>
    <w:p w:rsidR="005A04A0" w:rsidRPr="001962B1" w:rsidRDefault="005A04A0" w:rsidP="005A04A0">
      <w:pPr>
        <w:pStyle w:val="a3"/>
        <w:spacing w:line="360" w:lineRule="auto"/>
        <w:rPr>
          <w:rFonts w:ascii="Verdana" w:hAnsi="Verdana" w:cs="Tahoma"/>
          <w:sz w:val="18"/>
          <w:szCs w:val="18"/>
          <w:lang w:val="el-GR"/>
        </w:rPr>
      </w:pPr>
    </w:p>
    <w:p w:rsidR="005A04A0" w:rsidRPr="001962B1" w:rsidRDefault="005A04A0" w:rsidP="005A04A0">
      <w:pPr>
        <w:pStyle w:val="a3"/>
        <w:spacing w:line="360" w:lineRule="auto"/>
        <w:rPr>
          <w:rFonts w:ascii="Verdana" w:hAnsi="Verdana" w:cs="Tahoma"/>
          <w:sz w:val="18"/>
          <w:szCs w:val="18"/>
          <w:lang w:val="el-GR"/>
        </w:rPr>
      </w:pPr>
      <w:r w:rsidRPr="001962B1">
        <w:rPr>
          <w:rFonts w:ascii="Verdana" w:hAnsi="Verdana" w:cs="Tahoma"/>
          <w:sz w:val="18"/>
          <w:szCs w:val="18"/>
          <w:lang w:val="el-GR"/>
        </w:rPr>
        <w:t>Ταχ. Δ/νση: Α. Τζεβελέκη &amp; Υπ. Κατωπόδη</w:t>
      </w:r>
    </w:p>
    <w:p w:rsidR="005A04A0" w:rsidRPr="001962B1" w:rsidRDefault="005A04A0" w:rsidP="005A04A0">
      <w:pPr>
        <w:pStyle w:val="a3"/>
        <w:spacing w:line="360" w:lineRule="auto"/>
        <w:rPr>
          <w:rFonts w:ascii="Verdana" w:hAnsi="Verdana" w:cs="Tahoma"/>
          <w:sz w:val="18"/>
          <w:szCs w:val="18"/>
          <w:lang w:val="el-GR"/>
        </w:rPr>
      </w:pPr>
      <w:r w:rsidRPr="001962B1">
        <w:rPr>
          <w:rFonts w:ascii="Verdana" w:hAnsi="Verdana" w:cs="Tahoma"/>
          <w:sz w:val="18"/>
          <w:szCs w:val="18"/>
          <w:lang w:val="el-GR"/>
        </w:rPr>
        <w:t>Ταχ. Κώδικας: 31100, Λευκάδα</w:t>
      </w:r>
    </w:p>
    <w:p w:rsidR="005A04A0" w:rsidRPr="001962B1" w:rsidRDefault="005A04A0" w:rsidP="005A04A0">
      <w:pPr>
        <w:pStyle w:val="a3"/>
        <w:spacing w:line="360" w:lineRule="auto"/>
        <w:rPr>
          <w:rFonts w:ascii="Verdana" w:hAnsi="Verdana" w:cs="Tahoma"/>
          <w:sz w:val="18"/>
          <w:szCs w:val="18"/>
          <w:lang w:val="el-GR"/>
        </w:rPr>
      </w:pPr>
      <w:r w:rsidRPr="001962B1">
        <w:rPr>
          <w:rFonts w:ascii="Verdana" w:hAnsi="Verdana" w:cs="Tahoma"/>
          <w:sz w:val="18"/>
          <w:szCs w:val="18"/>
          <w:lang w:val="el-GR"/>
        </w:rPr>
        <w:t>Τηλ: 26453 60610, 60556</w:t>
      </w:r>
      <w:r w:rsidRPr="001962B1">
        <w:rPr>
          <w:rFonts w:ascii="Verdana" w:hAnsi="Verdana" w:cs="Tahoma"/>
          <w:sz w:val="18"/>
          <w:szCs w:val="18"/>
          <w:lang w:val="el-GR"/>
        </w:rPr>
        <w:tab/>
      </w:r>
      <w:r w:rsidRPr="001962B1">
        <w:rPr>
          <w:rFonts w:ascii="Verdana" w:hAnsi="Verdana" w:cs="Tahoma"/>
          <w:sz w:val="18"/>
          <w:szCs w:val="18"/>
          <w:lang w:val="el-GR"/>
        </w:rPr>
        <w:tab/>
        <w:t xml:space="preserve">      </w:t>
      </w:r>
    </w:p>
    <w:p w:rsidR="005A04A0" w:rsidRPr="001962B1" w:rsidRDefault="005A04A0" w:rsidP="005A04A0">
      <w:pPr>
        <w:pStyle w:val="a3"/>
        <w:spacing w:line="360" w:lineRule="auto"/>
        <w:rPr>
          <w:rFonts w:ascii="Verdana" w:hAnsi="Verdana" w:cs="Tahoma"/>
          <w:sz w:val="18"/>
          <w:szCs w:val="18"/>
          <w:lang w:val="en-US"/>
        </w:rPr>
      </w:pPr>
      <w:r w:rsidRPr="001962B1">
        <w:rPr>
          <w:rFonts w:ascii="Verdana" w:hAnsi="Verdana" w:cs="Tahoma"/>
          <w:sz w:val="18"/>
          <w:szCs w:val="18"/>
          <w:lang w:val="en-US"/>
        </w:rPr>
        <w:t xml:space="preserve">Fax: 26453 60586 </w:t>
      </w:r>
    </w:p>
    <w:p w:rsidR="005A04A0" w:rsidRPr="001962B1" w:rsidRDefault="005A04A0" w:rsidP="005A04A0">
      <w:pPr>
        <w:pStyle w:val="a3"/>
        <w:spacing w:line="360" w:lineRule="auto"/>
        <w:rPr>
          <w:rFonts w:ascii="Verdana" w:hAnsi="Verdana"/>
          <w:sz w:val="18"/>
          <w:szCs w:val="18"/>
          <w:lang w:val="en-US"/>
        </w:rPr>
      </w:pPr>
      <w:r w:rsidRPr="001962B1">
        <w:rPr>
          <w:rFonts w:ascii="Verdana" w:hAnsi="Verdana" w:cs="Tahoma"/>
          <w:sz w:val="18"/>
          <w:szCs w:val="18"/>
          <w:lang w:val="en-US"/>
        </w:rPr>
        <w:t>Email:</w:t>
      </w:r>
      <w:hyperlink r:id="rId8" w:history="1">
        <w:r w:rsidRPr="001962B1">
          <w:rPr>
            <w:rStyle w:val="-"/>
            <w:rFonts w:ascii="Verdana" w:eastAsiaTheme="majorEastAsia" w:hAnsi="Verdana"/>
            <w:sz w:val="18"/>
            <w:szCs w:val="18"/>
          </w:rPr>
          <w:t>info@lefkada.gov.gr</w:t>
        </w:r>
      </w:hyperlink>
    </w:p>
    <w:p w:rsidR="005A04A0" w:rsidRPr="001962B1" w:rsidRDefault="005A04A0" w:rsidP="005A04A0">
      <w:pPr>
        <w:pStyle w:val="a3"/>
        <w:rPr>
          <w:rFonts w:ascii="Verdana" w:hAnsi="Verdana"/>
          <w:sz w:val="18"/>
          <w:szCs w:val="18"/>
          <w:lang w:val="en-US"/>
        </w:rPr>
      </w:pPr>
    </w:p>
    <w:p w:rsidR="005A04A0" w:rsidRPr="009F39D7" w:rsidRDefault="005A04A0" w:rsidP="005A04A0">
      <w:pPr>
        <w:pStyle w:val="a3"/>
        <w:rPr>
          <w:rFonts w:ascii="Verdana" w:hAnsi="Verdana"/>
          <w:sz w:val="18"/>
          <w:szCs w:val="18"/>
          <w:lang w:val="en-US"/>
        </w:rPr>
      </w:pPr>
    </w:p>
    <w:p w:rsidR="005A04A0" w:rsidRPr="001962B1" w:rsidRDefault="005A04A0" w:rsidP="005A04A0">
      <w:pPr>
        <w:jc w:val="both"/>
        <w:rPr>
          <w:rFonts w:ascii="Verdana" w:hAnsi="Verdana" w:cs="Tahoma"/>
          <w:b/>
          <w:sz w:val="18"/>
          <w:szCs w:val="18"/>
          <w:u w:val="single"/>
          <w:lang w:val="en-US"/>
        </w:rPr>
      </w:pPr>
    </w:p>
    <w:tbl>
      <w:tblPr>
        <w:tblW w:w="0" w:type="auto"/>
        <w:jc w:val="center"/>
        <w:tblLook w:val="04A0"/>
      </w:tblPr>
      <w:tblGrid>
        <w:gridCol w:w="8522"/>
      </w:tblGrid>
      <w:tr w:rsidR="005A04A0" w:rsidRPr="001962B1" w:rsidTr="005A04A0">
        <w:trPr>
          <w:trHeight w:val="79"/>
          <w:jc w:val="center"/>
        </w:trPr>
        <w:tc>
          <w:tcPr>
            <w:tcW w:w="9188" w:type="dxa"/>
            <w:tcBorders>
              <w:top w:val="single" w:sz="4" w:space="0" w:color="auto"/>
              <w:left w:val="single" w:sz="4" w:space="0" w:color="auto"/>
              <w:bottom w:val="single" w:sz="4" w:space="0" w:color="auto"/>
              <w:right w:val="single" w:sz="4" w:space="0" w:color="auto"/>
            </w:tcBorders>
          </w:tcPr>
          <w:p w:rsidR="005A04A0" w:rsidRPr="0053532B" w:rsidRDefault="005A04A0" w:rsidP="005A04A0">
            <w:pPr>
              <w:spacing w:line="360" w:lineRule="auto"/>
              <w:jc w:val="center"/>
              <w:rPr>
                <w:rFonts w:ascii="Verdana" w:hAnsi="Verdana" w:cs="Arial"/>
                <w:b/>
                <w:color w:val="548DD4" w:themeColor="text2" w:themeTint="99"/>
                <w:sz w:val="28"/>
                <w:szCs w:val="28"/>
                <w:u w:val="single"/>
              </w:rPr>
            </w:pPr>
            <w:r w:rsidRPr="0053532B">
              <w:rPr>
                <w:rFonts w:ascii="Verdana" w:hAnsi="Verdana" w:cs="Arial"/>
                <w:b/>
                <w:color w:val="548DD4" w:themeColor="text2" w:themeTint="99"/>
                <w:sz w:val="28"/>
                <w:szCs w:val="28"/>
                <w:u w:val="single"/>
              </w:rPr>
              <w:t>Δ Ι Α Κ Η Ρ Υ Ξ Η</w:t>
            </w:r>
          </w:p>
          <w:p w:rsidR="005A04A0" w:rsidRPr="00C261EB" w:rsidRDefault="005A04A0" w:rsidP="00586B86">
            <w:pPr>
              <w:spacing w:line="360" w:lineRule="auto"/>
              <w:jc w:val="both"/>
              <w:rPr>
                <w:rFonts w:ascii="Verdana" w:hAnsi="Verdana" w:cs="Verdana"/>
                <w:b/>
                <w:i/>
                <w:spacing w:val="26"/>
                <w:sz w:val="20"/>
                <w:szCs w:val="20"/>
              </w:rPr>
            </w:pPr>
            <w:r w:rsidRPr="007F3789">
              <w:rPr>
                <w:rFonts w:ascii="Verdana" w:hAnsi="Verdana" w:cs="Tahoma"/>
                <w:b/>
                <w:color w:val="000000" w:themeColor="text1"/>
                <w:sz w:val="24"/>
                <w:szCs w:val="24"/>
              </w:rPr>
              <w:t xml:space="preserve">ΣΥΝΟΠΤΙΚΟΥ ΔΙΑΓΩΝΙΣΜΟΥ </w:t>
            </w:r>
            <w:r w:rsidRPr="00E03FC4">
              <w:rPr>
                <w:rFonts w:ascii="Verdana" w:hAnsi="Verdana" w:cs="Tahoma"/>
                <w:b/>
              </w:rPr>
              <w:t>ΓΙΑ ΤΗΝ ΠΡΟΜΗΘΕΙΑ ΚΑΥΣΙΜΩΝ  ΓΙΑ ΤΙΣ ΑΝΑΓΚΕΣ Τ</w:t>
            </w:r>
            <w:r>
              <w:rPr>
                <w:rFonts w:ascii="Verdana" w:hAnsi="Verdana" w:cs="Tahoma"/>
                <w:b/>
              </w:rPr>
              <w:t xml:space="preserve">ΩΝ Δ.Ε. </w:t>
            </w:r>
            <w:r w:rsidR="00586B86">
              <w:rPr>
                <w:rFonts w:ascii="Verdana" w:hAnsi="Verdana" w:cs="Tahoma"/>
                <w:b/>
              </w:rPr>
              <w:t xml:space="preserve">ΚΑΡΥΑΣ-ΣΦΑΚΙΩΤΩΝ </w:t>
            </w:r>
            <w:r w:rsidR="004B423A">
              <w:rPr>
                <w:rFonts w:ascii="Verdana" w:hAnsi="Verdana" w:cs="Tahoma"/>
                <w:b/>
              </w:rPr>
              <w:t xml:space="preserve">ΔΗΜΟΥ ΛΕΥΚΑΔΑΣ </w:t>
            </w:r>
            <w:r w:rsidRPr="00E03FC4">
              <w:rPr>
                <w:rFonts w:ascii="Verdana" w:hAnsi="Verdana" w:cs="Tahoma"/>
                <w:b/>
              </w:rPr>
              <w:t xml:space="preserve">ΓΙΑ ΔΥΟ ΕΤΗ, συνολικού προϋπολογισμού </w:t>
            </w:r>
            <w:r w:rsidR="00586B86">
              <w:rPr>
                <w:rFonts w:ascii="Verdana" w:hAnsi="Verdana" w:cs="Tahoma"/>
                <w:b/>
              </w:rPr>
              <w:t xml:space="preserve"> </w:t>
            </w:r>
            <w:r w:rsidR="00586B86" w:rsidRPr="007B3F6B">
              <w:rPr>
                <w:rFonts w:ascii="Verdana" w:hAnsi="Verdana" w:cs="Calibri"/>
                <w:b/>
                <w:bCs/>
                <w:color w:val="000000"/>
              </w:rPr>
              <w:t>51.360,06</w:t>
            </w:r>
            <w:r w:rsidR="00586B86">
              <w:rPr>
                <w:rFonts w:ascii="Verdana" w:hAnsi="Verdana"/>
                <w:b/>
              </w:rPr>
              <w:t>€</w:t>
            </w:r>
            <w:r w:rsidRPr="00E03FC4">
              <w:rPr>
                <w:rFonts w:ascii="Verdana" w:hAnsi="Verdana"/>
                <w:b/>
              </w:rPr>
              <w:t xml:space="preserve"> ευρώ με Φ.Π.Α</w:t>
            </w:r>
            <w:r w:rsidR="00586B86">
              <w:rPr>
                <w:rFonts w:ascii="Verdana" w:hAnsi="Verdana"/>
                <w:b/>
              </w:rPr>
              <w:t xml:space="preserve"> 24%</w:t>
            </w:r>
            <w:r w:rsidR="00C261EB">
              <w:t xml:space="preserve"> </w:t>
            </w:r>
            <w:r w:rsidR="00C261EB" w:rsidRPr="00C261EB">
              <w:rPr>
                <w:b/>
                <w:i/>
              </w:rPr>
              <w:t>(κατ</w:t>
            </w:r>
            <w:r w:rsidR="00C261EB">
              <w:t>΄</w:t>
            </w:r>
            <w:r w:rsidR="00C261EB" w:rsidRPr="00C261EB">
              <w:rPr>
                <w:rFonts w:ascii="Verdana" w:hAnsi="Verdana"/>
                <w:b/>
                <w:i/>
                <w:sz w:val="20"/>
                <w:szCs w:val="20"/>
              </w:rPr>
              <w:t>εφαρμογή παρέκκλισης αρ.6 παρ.10 ν. 4412/16)</w:t>
            </w:r>
          </w:p>
          <w:p w:rsidR="005A04A0" w:rsidRPr="00342920" w:rsidRDefault="005A04A0" w:rsidP="005A04A0">
            <w:pPr>
              <w:spacing w:line="360" w:lineRule="auto"/>
              <w:jc w:val="center"/>
              <w:rPr>
                <w:rFonts w:ascii="Verdana" w:hAnsi="Verdana"/>
                <w:b/>
                <w:lang w:val="en-US"/>
              </w:rPr>
            </w:pPr>
            <w:r w:rsidRPr="0053532B">
              <w:rPr>
                <w:rFonts w:ascii="Verdana" w:hAnsi="Verdana"/>
                <w:b/>
                <w:color w:val="000000" w:themeColor="text1"/>
                <w:sz w:val="24"/>
                <w:szCs w:val="24"/>
              </w:rPr>
              <w:t>Αρ.Πρωτ.</w:t>
            </w:r>
            <w:r>
              <w:rPr>
                <w:rFonts w:ascii="Verdana" w:hAnsi="Verdana"/>
                <w:b/>
                <w:color w:val="000000" w:themeColor="text1"/>
                <w:sz w:val="24"/>
                <w:szCs w:val="24"/>
              </w:rPr>
              <w:t>:</w:t>
            </w:r>
            <w:r>
              <w:rPr>
                <w:lang w:val="en-US"/>
              </w:rPr>
              <w:t xml:space="preserve"> </w:t>
            </w:r>
            <w:r w:rsidRPr="005A04A0">
              <w:rPr>
                <w:rFonts w:ascii="Verdana" w:hAnsi="Verdana" w:cs="Tahoma"/>
                <w:b/>
              </w:rPr>
              <w:t>8418/17-02-2021</w:t>
            </w:r>
          </w:p>
        </w:tc>
      </w:tr>
    </w:tbl>
    <w:p w:rsidR="005A04A0" w:rsidRPr="0053532B" w:rsidRDefault="005A04A0" w:rsidP="005A04A0">
      <w:pPr>
        <w:jc w:val="both"/>
        <w:rPr>
          <w:rFonts w:ascii="Verdana" w:hAnsi="Verdana" w:cs="Tahoma"/>
          <w:b/>
          <w:sz w:val="18"/>
          <w:szCs w:val="18"/>
          <w:u w:val="single"/>
        </w:rPr>
      </w:pPr>
    </w:p>
    <w:p w:rsidR="005A04A0" w:rsidRPr="00204CEC" w:rsidRDefault="005A04A0" w:rsidP="005A04A0">
      <w:pPr>
        <w:tabs>
          <w:tab w:val="left" w:pos="11977"/>
          <w:tab w:val="left" w:pos="12119"/>
        </w:tabs>
        <w:spacing w:after="0"/>
        <w:ind w:left="360"/>
        <w:jc w:val="both"/>
        <w:rPr>
          <w:rFonts w:ascii="Verdana" w:hAnsi="Verdana"/>
          <w:b/>
          <w:sz w:val="18"/>
          <w:szCs w:val="18"/>
        </w:rPr>
      </w:pPr>
      <w:r>
        <w:rPr>
          <w:rFonts w:ascii="Verdana" w:hAnsi="Verdana"/>
          <w:b/>
          <w:sz w:val="18"/>
          <w:szCs w:val="18"/>
        </w:rPr>
        <w:tab/>
      </w:r>
      <w:r>
        <w:rPr>
          <w:rFonts w:ascii="Verdana" w:hAnsi="Verdana"/>
          <w:b/>
          <w:sz w:val="18"/>
          <w:szCs w:val="18"/>
        </w:rPr>
        <w:tab/>
      </w:r>
    </w:p>
    <w:p w:rsidR="005A04A0" w:rsidRDefault="005A04A0" w:rsidP="005A04A0">
      <w:pPr>
        <w:tabs>
          <w:tab w:val="left" w:pos="11977"/>
          <w:tab w:val="left" w:pos="12119"/>
        </w:tabs>
        <w:spacing w:after="0" w:line="240" w:lineRule="auto"/>
        <w:jc w:val="both"/>
        <w:rPr>
          <w:rFonts w:ascii="Verdana" w:hAnsi="Verdana"/>
          <w:b/>
          <w:sz w:val="18"/>
          <w:szCs w:val="18"/>
        </w:rPr>
      </w:pPr>
    </w:p>
    <w:p w:rsidR="005A04A0" w:rsidRPr="00BD3A30" w:rsidRDefault="005A04A0" w:rsidP="005A04A0">
      <w:pPr>
        <w:pStyle w:val="1"/>
        <w:keepLines w:val="0"/>
        <w:pageBreakBefore/>
        <w:numPr>
          <w:ilvl w:val="0"/>
          <w:numId w:val="5"/>
        </w:numPr>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pPr>
      <w:bookmarkStart w:id="0" w:name="_Toc17383739"/>
      <w:r w:rsidRPr="003C60B4">
        <w:lastRenderedPageBreak/>
        <w:t>ΑΝΑΘΕΤΟΥΣΑ ΑΡΧΗ ΚΑΙ ΑΝΤΙΚΕΙΜΕΝΟ ΣΥΜΒΑΣΗΣ</w:t>
      </w:r>
      <w:bookmarkEnd w:id="0"/>
    </w:p>
    <w:p w:rsidR="005A04A0" w:rsidRPr="003C60B4" w:rsidRDefault="005A04A0" w:rsidP="005A04A0">
      <w:pPr>
        <w:pStyle w:val="2"/>
      </w:pPr>
      <w:bookmarkStart w:id="1" w:name="_Toc17383740"/>
      <w:r w:rsidRPr="003C60B4">
        <w:t>1.1</w:t>
      </w:r>
      <w:r w:rsidRPr="003C60B4">
        <w:tab/>
        <w:t>Στοιχεία Αναθέτουσας Αρχής</w:t>
      </w:r>
      <w:bookmarkEnd w:id="1"/>
      <w:r w:rsidRPr="003C60B4">
        <w:t xml:space="preserve"> </w:t>
      </w:r>
    </w:p>
    <w:tbl>
      <w:tblPr>
        <w:tblW w:w="9624" w:type="dxa"/>
        <w:tblInd w:w="108" w:type="dxa"/>
        <w:tblLayout w:type="fixed"/>
        <w:tblLook w:val="0000"/>
      </w:tblPr>
      <w:tblGrid>
        <w:gridCol w:w="4253"/>
        <w:gridCol w:w="5371"/>
      </w:tblGrid>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Επωνυμία</w:t>
            </w:r>
          </w:p>
        </w:tc>
        <w:tc>
          <w:tcPr>
            <w:tcW w:w="5371" w:type="dxa"/>
            <w:tcBorders>
              <w:top w:val="single" w:sz="4" w:space="0" w:color="auto"/>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rPr>
              <w:t>ΔΗΜΟΣ ΛΕΥΚΑΔΑΣ</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Ταχυδρομική διεύθυνση</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rPr>
              <w:t>Αντ. Τζεβελέκη &amp; Υπ.Κατωπόδη</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Πόλη</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rPr>
              <w:t>Λευκάδα</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Ταχυδρομικός Κωδικός</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rPr>
              <w:t>31100</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rPr>
                <w:lang w:val="en-US"/>
              </w:rPr>
            </w:pPr>
            <w:r w:rsidRPr="003C60B4">
              <w:t>Χώρα</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rPr>
              <w:t>ΕΛΛΑΔΑ</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rPr>
                <w:lang w:val="en-US"/>
              </w:rPr>
            </w:pPr>
            <w:r w:rsidRPr="003C60B4">
              <w:t>Κωδικός ΝUTS</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rPr>
              <w:t>Ε</w:t>
            </w:r>
            <w:r w:rsidRPr="003C60B4">
              <w:rPr>
                <w:rFonts w:ascii="Verdana" w:hAnsi="Verdana"/>
                <w:sz w:val="18"/>
                <w:szCs w:val="18"/>
                <w:lang w:val="en-US"/>
              </w:rPr>
              <w:t>L</w:t>
            </w:r>
            <w:r w:rsidRPr="003C60B4">
              <w:rPr>
                <w:rFonts w:ascii="Verdana" w:hAnsi="Verdana"/>
                <w:sz w:val="18"/>
                <w:szCs w:val="18"/>
              </w:rPr>
              <w:t xml:space="preserve"> 624</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Τηλέφωνο</w:t>
            </w:r>
          </w:p>
        </w:tc>
        <w:tc>
          <w:tcPr>
            <w:tcW w:w="5371" w:type="dxa"/>
            <w:tcBorders>
              <w:top w:val="single" w:sz="4" w:space="0" w:color="000000"/>
              <w:left w:val="single" w:sz="4" w:space="0" w:color="auto"/>
              <w:bottom w:val="single" w:sz="4" w:space="0" w:color="000000"/>
              <w:right w:val="single" w:sz="4" w:space="0" w:color="auto"/>
            </w:tcBorders>
          </w:tcPr>
          <w:p w:rsidR="005A04A0" w:rsidRPr="004C660B" w:rsidRDefault="005A04A0" w:rsidP="005A04A0">
            <w:pPr>
              <w:pStyle w:val="normalwithoutspacing"/>
              <w:snapToGrid w:val="0"/>
              <w:spacing w:after="0" w:line="276" w:lineRule="auto"/>
              <w:rPr>
                <w:rFonts w:ascii="Verdana" w:hAnsi="Verdana"/>
                <w:sz w:val="18"/>
                <w:szCs w:val="18"/>
              </w:rPr>
            </w:pPr>
            <w:r w:rsidRPr="003C60B4">
              <w:rPr>
                <w:rFonts w:ascii="Verdana" w:hAnsi="Verdana"/>
                <w:sz w:val="18"/>
                <w:szCs w:val="18"/>
                <w:lang w:val="en-US"/>
              </w:rPr>
              <w:t>26453 60610</w:t>
            </w:r>
            <w:r w:rsidR="004C660B">
              <w:rPr>
                <w:rFonts w:ascii="Verdana" w:hAnsi="Verdana"/>
                <w:sz w:val="18"/>
                <w:szCs w:val="18"/>
              </w:rPr>
              <w:t>, 60581</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Φαξ</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26453 60586</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 xml:space="preserve">Ηλεκτρονικό Ταχυδρομείο </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info</w:t>
            </w:r>
            <w:r w:rsidRPr="003C60B4">
              <w:rPr>
                <w:rFonts w:ascii="Verdana" w:hAnsi="Verdana"/>
                <w:sz w:val="18"/>
                <w:szCs w:val="18"/>
              </w:rPr>
              <w:t>@</w:t>
            </w:r>
            <w:r w:rsidRPr="003C60B4">
              <w:rPr>
                <w:rFonts w:ascii="Verdana" w:hAnsi="Verdana"/>
                <w:sz w:val="18"/>
                <w:szCs w:val="18"/>
                <w:lang w:val="en-US"/>
              </w:rPr>
              <w:t>lefkada.gov.gr</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rPr>
                <w:lang w:val="en-US"/>
              </w:rPr>
            </w:pPr>
            <w:r w:rsidRPr="003C60B4">
              <w:t>Αρμόδιος για πληροφορίες</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rPr>
                <w:rFonts w:ascii="Verdana" w:hAnsi="Verdana"/>
                <w:color w:val="000000" w:themeColor="text1"/>
                <w:sz w:val="18"/>
                <w:szCs w:val="18"/>
              </w:rPr>
            </w:pPr>
            <w:r w:rsidRPr="003C60B4">
              <w:rPr>
                <w:rFonts w:ascii="Verdana" w:hAnsi="Verdana"/>
                <w:sz w:val="18"/>
                <w:szCs w:val="18"/>
              </w:rPr>
              <w:t xml:space="preserve"> </w:t>
            </w:r>
            <w:r w:rsidRPr="003C60B4">
              <w:rPr>
                <w:rFonts w:ascii="Verdana" w:hAnsi="Verdana"/>
                <w:b/>
                <w:color w:val="000000" w:themeColor="text1"/>
                <w:sz w:val="18"/>
                <w:szCs w:val="18"/>
              </w:rPr>
              <w:t>Δ/νση:</w:t>
            </w:r>
            <w:r w:rsidRPr="003C60B4">
              <w:rPr>
                <w:rFonts w:ascii="Verdana" w:hAnsi="Verdana"/>
                <w:color w:val="000000" w:themeColor="text1"/>
                <w:sz w:val="18"/>
                <w:szCs w:val="18"/>
              </w:rPr>
              <w:t xml:space="preserve"> Οικονομικών Υπηρεσιών, </w:t>
            </w:r>
          </w:p>
          <w:p w:rsidR="005A04A0" w:rsidRPr="003C60B4" w:rsidRDefault="005A04A0" w:rsidP="005A04A0">
            <w:pPr>
              <w:pStyle w:val="normalwithoutspacing"/>
              <w:snapToGrid w:val="0"/>
              <w:spacing w:after="0" w:line="276" w:lineRule="auto"/>
              <w:rPr>
                <w:rFonts w:ascii="Verdana" w:hAnsi="Verdana"/>
                <w:color w:val="000000" w:themeColor="text1"/>
                <w:sz w:val="18"/>
                <w:szCs w:val="18"/>
              </w:rPr>
            </w:pPr>
            <w:r w:rsidRPr="003C60B4">
              <w:rPr>
                <w:rFonts w:ascii="Verdana" w:hAnsi="Verdana"/>
                <w:b/>
                <w:color w:val="000000" w:themeColor="text1"/>
                <w:sz w:val="18"/>
                <w:szCs w:val="18"/>
              </w:rPr>
              <w:t>Τμήμα:</w:t>
            </w:r>
            <w:r w:rsidRPr="003C60B4">
              <w:rPr>
                <w:rFonts w:ascii="Verdana" w:hAnsi="Verdana"/>
                <w:color w:val="000000" w:themeColor="text1"/>
                <w:sz w:val="18"/>
                <w:szCs w:val="18"/>
              </w:rPr>
              <w:t xml:space="preserve"> Προϋπολογισμού, Λογιστηρίου &amp; Προμηθειών, </w:t>
            </w:r>
          </w:p>
          <w:p w:rsidR="005A04A0" w:rsidRPr="003C60B4" w:rsidRDefault="005A04A0" w:rsidP="005A04A0">
            <w:pPr>
              <w:pStyle w:val="normalwithoutspacing"/>
              <w:snapToGrid w:val="0"/>
              <w:spacing w:after="0" w:line="276" w:lineRule="auto"/>
              <w:rPr>
                <w:rFonts w:ascii="Verdana" w:hAnsi="Verdana"/>
                <w:color w:val="000000" w:themeColor="text1"/>
                <w:sz w:val="18"/>
                <w:szCs w:val="18"/>
              </w:rPr>
            </w:pPr>
            <w:r w:rsidRPr="003C60B4">
              <w:rPr>
                <w:rFonts w:ascii="Verdana" w:hAnsi="Verdana"/>
                <w:b/>
                <w:color w:val="000000" w:themeColor="text1"/>
                <w:sz w:val="18"/>
                <w:szCs w:val="18"/>
              </w:rPr>
              <w:t>τηλ.:</w:t>
            </w:r>
            <w:r w:rsidRPr="003C60B4">
              <w:rPr>
                <w:rFonts w:ascii="Verdana" w:hAnsi="Verdana"/>
                <w:color w:val="000000" w:themeColor="text1"/>
                <w:sz w:val="18"/>
                <w:szCs w:val="18"/>
              </w:rPr>
              <w:t xml:space="preserve">26453 60610, </w:t>
            </w:r>
            <w:r w:rsidRPr="003C60B4">
              <w:rPr>
                <w:rFonts w:ascii="Verdana" w:hAnsi="Verdana"/>
                <w:b/>
                <w:color w:val="000000" w:themeColor="text1"/>
                <w:sz w:val="18"/>
                <w:szCs w:val="18"/>
              </w:rPr>
              <w:t>φαξ:</w:t>
            </w:r>
            <w:r w:rsidRPr="003C60B4">
              <w:rPr>
                <w:rFonts w:ascii="Verdana" w:hAnsi="Verdana"/>
                <w:color w:val="000000" w:themeColor="text1"/>
                <w:sz w:val="18"/>
                <w:szCs w:val="18"/>
              </w:rPr>
              <w:t>26453 60586,</w:t>
            </w:r>
          </w:p>
          <w:p w:rsidR="005A04A0" w:rsidRPr="007F3789" w:rsidRDefault="005A04A0" w:rsidP="005A04A0">
            <w:pPr>
              <w:pStyle w:val="normalwithoutspacing"/>
              <w:snapToGrid w:val="0"/>
              <w:spacing w:after="0" w:line="276" w:lineRule="auto"/>
              <w:rPr>
                <w:rFonts w:ascii="Verdana" w:hAnsi="Verdana"/>
                <w:color w:val="000000" w:themeColor="text1"/>
                <w:sz w:val="18"/>
                <w:szCs w:val="18"/>
                <w:lang w:val="en-US"/>
              </w:rPr>
            </w:pPr>
            <w:r w:rsidRPr="007F3789">
              <w:rPr>
                <w:rFonts w:ascii="Verdana" w:hAnsi="Verdana"/>
                <w:color w:val="000000" w:themeColor="text1"/>
                <w:sz w:val="18"/>
                <w:szCs w:val="18"/>
                <w:lang w:val="en-US"/>
              </w:rPr>
              <w:t xml:space="preserve"> </w:t>
            </w:r>
            <w:r w:rsidRPr="003C60B4">
              <w:rPr>
                <w:rFonts w:ascii="Verdana" w:hAnsi="Verdana"/>
                <w:b/>
                <w:color w:val="000000" w:themeColor="text1"/>
                <w:sz w:val="18"/>
                <w:szCs w:val="18"/>
                <w:lang w:val="en-US"/>
              </w:rPr>
              <w:t>e</w:t>
            </w:r>
            <w:r w:rsidRPr="007F3789">
              <w:rPr>
                <w:rFonts w:ascii="Verdana" w:hAnsi="Verdana"/>
                <w:b/>
                <w:color w:val="000000" w:themeColor="text1"/>
                <w:sz w:val="18"/>
                <w:szCs w:val="18"/>
                <w:lang w:val="en-US"/>
              </w:rPr>
              <w:t>-</w:t>
            </w:r>
            <w:r w:rsidRPr="003C60B4">
              <w:rPr>
                <w:rFonts w:ascii="Verdana" w:hAnsi="Verdana"/>
                <w:b/>
                <w:color w:val="000000" w:themeColor="text1"/>
                <w:sz w:val="18"/>
                <w:szCs w:val="18"/>
                <w:lang w:val="en-US"/>
              </w:rPr>
              <w:t>mail</w:t>
            </w:r>
            <w:r w:rsidRPr="007F3789">
              <w:rPr>
                <w:rFonts w:ascii="Verdana" w:hAnsi="Verdana"/>
                <w:b/>
                <w:color w:val="000000" w:themeColor="text1"/>
                <w:sz w:val="18"/>
                <w:szCs w:val="18"/>
                <w:lang w:val="en-US"/>
              </w:rPr>
              <w:t>.:</w:t>
            </w:r>
            <w:r w:rsidRPr="003C60B4">
              <w:rPr>
                <w:rFonts w:ascii="Verdana" w:hAnsi="Verdana"/>
                <w:color w:val="000000" w:themeColor="text1"/>
                <w:sz w:val="18"/>
                <w:szCs w:val="18"/>
                <w:lang w:val="en-US"/>
              </w:rPr>
              <w:t>info</w:t>
            </w:r>
            <w:r w:rsidRPr="007F3789">
              <w:rPr>
                <w:rFonts w:ascii="Verdana" w:hAnsi="Verdana"/>
                <w:color w:val="000000" w:themeColor="text1"/>
                <w:sz w:val="18"/>
                <w:szCs w:val="18"/>
                <w:lang w:val="en-US"/>
              </w:rPr>
              <w:t>.</w:t>
            </w:r>
            <w:r w:rsidRPr="003C60B4">
              <w:rPr>
                <w:rFonts w:ascii="Verdana" w:hAnsi="Verdana"/>
                <w:color w:val="000000" w:themeColor="text1"/>
                <w:sz w:val="18"/>
                <w:szCs w:val="18"/>
                <w:lang w:val="en-US"/>
              </w:rPr>
              <w:t>lefkada</w:t>
            </w:r>
            <w:r w:rsidRPr="007F3789">
              <w:rPr>
                <w:rFonts w:ascii="Verdana" w:hAnsi="Verdana"/>
                <w:color w:val="000000" w:themeColor="text1"/>
                <w:sz w:val="18"/>
                <w:szCs w:val="18"/>
                <w:lang w:val="en-US"/>
              </w:rPr>
              <w:t>.</w:t>
            </w:r>
            <w:r w:rsidRPr="003C60B4">
              <w:rPr>
                <w:rFonts w:ascii="Verdana" w:hAnsi="Verdana"/>
                <w:color w:val="000000" w:themeColor="text1"/>
                <w:sz w:val="18"/>
                <w:szCs w:val="18"/>
                <w:lang w:val="en-US"/>
              </w:rPr>
              <w:t>gov</w:t>
            </w:r>
            <w:r w:rsidRPr="007F3789">
              <w:rPr>
                <w:rFonts w:ascii="Verdana" w:hAnsi="Verdana"/>
                <w:color w:val="000000" w:themeColor="text1"/>
                <w:sz w:val="18"/>
                <w:szCs w:val="18"/>
                <w:lang w:val="en-US"/>
              </w:rPr>
              <w:t>.</w:t>
            </w:r>
            <w:r w:rsidRPr="003C60B4">
              <w:rPr>
                <w:rFonts w:ascii="Verdana" w:hAnsi="Verdana"/>
                <w:color w:val="000000" w:themeColor="text1"/>
                <w:sz w:val="18"/>
                <w:szCs w:val="18"/>
                <w:lang w:val="en-US"/>
              </w:rPr>
              <w:t>gr</w:t>
            </w:r>
            <w:r w:rsidRPr="007F3789">
              <w:rPr>
                <w:rFonts w:ascii="Verdana" w:hAnsi="Verdana"/>
                <w:color w:val="000000" w:themeColor="text1"/>
                <w:sz w:val="18"/>
                <w:szCs w:val="18"/>
                <w:lang w:val="en-US"/>
              </w:rPr>
              <w:t xml:space="preserve">, </w:t>
            </w:r>
          </w:p>
          <w:p w:rsidR="005A04A0" w:rsidRPr="003C60B4" w:rsidRDefault="005A04A0" w:rsidP="005A04A0">
            <w:pPr>
              <w:pStyle w:val="normalwithoutspacing"/>
              <w:snapToGrid w:val="0"/>
              <w:spacing w:after="0" w:line="276" w:lineRule="auto"/>
              <w:rPr>
                <w:rFonts w:ascii="Verdana" w:hAnsi="Verdana"/>
                <w:sz w:val="18"/>
                <w:szCs w:val="18"/>
              </w:rPr>
            </w:pPr>
            <w:r w:rsidRPr="003C60B4">
              <w:rPr>
                <w:rFonts w:ascii="Verdana" w:hAnsi="Verdana"/>
                <w:b/>
                <w:color w:val="000000" w:themeColor="text1"/>
                <w:sz w:val="18"/>
                <w:szCs w:val="18"/>
              </w:rPr>
              <w:t>Αρμόδιος υπάλληλος:</w:t>
            </w:r>
            <w:r w:rsidRPr="003C60B4">
              <w:rPr>
                <w:rFonts w:ascii="Verdana" w:hAnsi="Verdana"/>
                <w:color w:val="000000" w:themeColor="text1"/>
                <w:sz w:val="18"/>
                <w:szCs w:val="18"/>
              </w:rPr>
              <w:t xml:space="preserve"> Γεωργάκη Κων/να</w:t>
            </w:r>
            <w:r>
              <w:rPr>
                <w:rFonts w:ascii="Verdana" w:hAnsi="Verdana"/>
                <w:color w:val="000000" w:themeColor="text1"/>
                <w:sz w:val="18"/>
                <w:szCs w:val="18"/>
              </w:rPr>
              <w:t xml:space="preserve">, </w:t>
            </w:r>
            <w:r w:rsidR="004C660B">
              <w:rPr>
                <w:rFonts w:ascii="Verdana" w:hAnsi="Verdana"/>
                <w:color w:val="000000" w:themeColor="text1"/>
                <w:sz w:val="18"/>
                <w:szCs w:val="18"/>
              </w:rPr>
              <w:t>Πάντζου Ζωή</w:t>
            </w:r>
            <w:r w:rsidRPr="003C60B4">
              <w:rPr>
                <w:rFonts w:ascii="Verdana" w:hAnsi="Verdana"/>
                <w:sz w:val="18"/>
                <w:szCs w:val="18"/>
              </w:rPr>
              <w:t xml:space="preserve"> </w:t>
            </w:r>
          </w:p>
        </w:tc>
      </w:tr>
      <w:tr w:rsidR="005A04A0" w:rsidRPr="003C60B4" w:rsidTr="005A04A0">
        <w:tc>
          <w:tcPr>
            <w:tcW w:w="4253" w:type="dxa"/>
            <w:tcBorders>
              <w:top w:val="single" w:sz="4" w:space="0" w:color="000000"/>
              <w:left w:val="single" w:sz="4" w:space="0" w:color="000000"/>
              <w:bottom w:val="single" w:sz="4" w:space="0" w:color="000000"/>
              <w:right w:val="single" w:sz="4" w:space="0" w:color="auto"/>
            </w:tcBorders>
            <w:shd w:val="clear" w:color="auto" w:fill="auto"/>
          </w:tcPr>
          <w:p w:rsidR="005A04A0" w:rsidRPr="003C60B4" w:rsidRDefault="005A04A0" w:rsidP="005A04A0">
            <w:pPr>
              <w:pStyle w:val="normalwithoutspacing"/>
            </w:pPr>
            <w:r w:rsidRPr="003C60B4">
              <w:t>Γενική Διεύθυνση στο διαδίκτυο  (URL)</w:t>
            </w:r>
          </w:p>
        </w:tc>
        <w:tc>
          <w:tcPr>
            <w:tcW w:w="5371" w:type="dxa"/>
            <w:tcBorders>
              <w:top w:val="single" w:sz="4" w:space="0" w:color="000000"/>
              <w:left w:val="single" w:sz="4" w:space="0" w:color="auto"/>
              <w:bottom w:val="single" w:sz="4" w:space="0" w:color="000000"/>
              <w:right w:val="single" w:sz="4" w:space="0" w:color="auto"/>
            </w:tcBorders>
          </w:tcPr>
          <w:p w:rsidR="005A04A0" w:rsidRPr="003C60B4" w:rsidRDefault="005A04A0" w:rsidP="005A04A0">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www.lefkada.gov.gr</w:t>
            </w:r>
          </w:p>
        </w:tc>
      </w:tr>
    </w:tbl>
    <w:p w:rsidR="005A04A0" w:rsidRPr="003C60B4" w:rsidRDefault="005A04A0" w:rsidP="005A04A0">
      <w:pPr>
        <w:pStyle w:val="normalwithoutspacing"/>
      </w:pPr>
    </w:p>
    <w:p w:rsidR="005A04A0" w:rsidRPr="007F3789" w:rsidRDefault="005A04A0" w:rsidP="005A04A0">
      <w:pPr>
        <w:pStyle w:val="normalwithoutspacing"/>
        <w:snapToGrid w:val="0"/>
        <w:spacing w:after="0" w:line="276" w:lineRule="auto"/>
        <w:rPr>
          <w:rFonts w:ascii="Verdana" w:hAnsi="Verdana"/>
          <w:b/>
          <w:color w:val="000000" w:themeColor="text1"/>
          <w:sz w:val="18"/>
          <w:szCs w:val="18"/>
        </w:rPr>
      </w:pPr>
      <w:r w:rsidRPr="007F3789">
        <w:rPr>
          <w:rFonts w:ascii="Verdana" w:hAnsi="Verdana"/>
          <w:b/>
          <w:color w:val="000000" w:themeColor="text1"/>
          <w:sz w:val="18"/>
          <w:szCs w:val="18"/>
        </w:rPr>
        <w:t xml:space="preserve">Είδος Αναθέτουσας Αρχής </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r w:rsidRPr="007F3789">
        <w:rPr>
          <w:rFonts w:ascii="Verdana" w:hAnsi="Verdana"/>
          <w:color w:val="000000" w:themeColor="text1"/>
          <w:sz w:val="18"/>
          <w:szCs w:val="18"/>
        </w:rPr>
        <w:t xml:space="preserve">Η Αναθέτουσα Αρχή είναι Δήμος  Λευκάδας-μη Κεντρική Αναθέτουσα Αρχή και  ανήκει στην κατηγορία Γενική Κυβέρνηση, υποτομέας ΟΤΑ.  </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r w:rsidRPr="007F3789">
        <w:rPr>
          <w:rFonts w:ascii="Verdana" w:hAnsi="Verdana"/>
          <w:color w:val="000000" w:themeColor="text1"/>
          <w:sz w:val="18"/>
          <w:szCs w:val="18"/>
        </w:rPr>
        <w:t xml:space="preserve">  </w:t>
      </w:r>
    </w:p>
    <w:p w:rsidR="005A04A0" w:rsidRPr="007F3789" w:rsidRDefault="005A04A0" w:rsidP="005A04A0">
      <w:pPr>
        <w:pStyle w:val="normalwithoutspacing"/>
        <w:snapToGrid w:val="0"/>
        <w:spacing w:after="0" w:line="276" w:lineRule="auto"/>
        <w:rPr>
          <w:rFonts w:ascii="Verdana" w:hAnsi="Verdana"/>
          <w:b/>
          <w:color w:val="000000" w:themeColor="text1"/>
          <w:sz w:val="18"/>
          <w:szCs w:val="18"/>
        </w:rPr>
      </w:pPr>
      <w:r w:rsidRPr="007F3789">
        <w:rPr>
          <w:rFonts w:ascii="Verdana" w:hAnsi="Verdana"/>
          <w:b/>
          <w:color w:val="000000" w:themeColor="text1"/>
          <w:sz w:val="18"/>
          <w:szCs w:val="18"/>
        </w:rPr>
        <w:t>Κύρια δραστηριότητα Α.Α.</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r w:rsidRPr="007F3789">
        <w:rPr>
          <w:rFonts w:ascii="Verdana" w:hAnsi="Verdana"/>
          <w:color w:val="000000" w:themeColor="text1"/>
          <w:sz w:val="18"/>
          <w:szCs w:val="18"/>
        </w:rPr>
        <w:t>Η κύρια δραστηριότητα της Αναθέτουσας Αρχής είναι γενικές δημόσιες υπηρεσίες.</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p>
    <w:p w:rsidR="005A04A0" w:rsidRPr="007F3789" w:rsidRDefault="005A04A0" w:rsidP="005A04A0">
      <w:pPr>
        <w:pStyle w:val="normalwithoutspacing"/>
        <w:snapToGrid w:val="0"/>
        <w:spacing w:after="0" w:line="276" w:lineRule="auto"/>
        <w:rPr>
          <w:rFonts w:ascii="Verdana" w:hAnsi="Verdana"/>
          <w:b/>
          <w:color w:val="000000" w:themeColor="text1"/>
          <w:sz w:val="18"/>
          <w:szCs w:val="18"/>
        </w:rPr>
      </w:pPr>
      <w:r w:rsidRPr="007F3789">
        <w:rPr>
          <w:rFonts w:ascii="Verdana" w:hAnsi="Verdana"/>
          <w:b/>
          <w:color w:val="000000" w:themeColor="text1"/>
          <w:sz w:val="18"/>
          <w:szCs w:val="18"/>
        </w:rPr>
        <w:t xml:space="preserve">Στοιχεία Επικοινωνίας </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r w:rsidRPr="007F3789">
        <w:rPr>
          <w:rFonts w:ascii="Verdana" w:hAnsi="Verdana"/>
          <w:color w:val="000000" w:themeColor="text1"/>
          <w:sz w:val="18"/>
          <w:szCs w:val="18"/>
        </w:rPr>
        <w:t>α)</w:t>
      </w:r>
      <w:r w:rsidRPr="007F3789">
        <w:rPr>
          <w:rFonts w:ascii="Verdana" w:hAnsi="Verdana"/>
          <w:color w:val="000000" w:themeColor="text1"/>
          <w:sz w:val="18"/>
          <w:szCs w:val="18"/>
        </w:rP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hyperlink r:id="rId9" w:history="1">
        <w:r w:rsidRPr="007F3789">
          <w:rPr>
            <w:rFonts w:ascii="Verdana" w:hAnsi="Verdana"/>
            <w:sz w:val="18"/>
            <w:szCs w:val="18"/>
          </w:rPr>
          <w:t>www.lefkada.gov.gr</w:t>
        </w:r>
      </w:hyperlink>
      <w:r w:rsidRPr="007F3789">
        <w:rPr>
          <w:rFonts w:ascii="Verdana" w:hAnsi="Verdana"/>
          <w:color w:val="000000" w:themeColor="text1"/>
          <w:sz w:val="18"/>
          <w:szCs w:val="18"/>
        </w:rPr>
        <w:t xml:space="preserve"> και www.promitheus.gov.gr του ΚΗΜΔΗΣ.</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r w:rsidRPr="007F3789">
        <w:rPr>
          <w:rFonts w:ascii="Verdana" w:hAnsi="Verdana"/>
          <w:color w:val="000000" w:themeColor="text1"/>
          <w:sz w:val="18"/>
          <w:szCs w:val="18"/>
        </w:rPr>
        <w:t>β)</w:t>
      </w:r>
      <w:r w:rsidRPr="007F3789">
        <w:rPr>
          <w:rFonts w:ascii="Verdana" w:hAnsi="Verdana"/>
          <w:color w:val="000000" w:themeColor="text1"/>
          <w:sz w:val="18"/>
          <w:szCs w:val="18"/>
        </w:rPr>
        <w:tab/>
        <w:t xml:space="preserve">Περαιτέρω πληροφορίες είναι διαθέσιμες από: την προαναφερθείσα διεύθυνση: </w:t>
      </w:r>
      <w:hyperlink r:id="rId10" w:history="1">
        <w:r w:rsidRPr="007F3789">
          <w:rPr>
            <w:rFonts w:ascii="Verdana" w:hAnsi="Verdana"/>
            <w:color w:val="000000" w:themeColor="text1"/>
            <w:sz w:val="18"/>
            <w:szCs w:val="18"/>
          </w:rPr>
          <w:t>www.promitheus.gov.gr</w:t>
        </w:r>
      </w:hyperlink>
      <w:r w:rsidRPr="007F3789">
        <w:rPr>
          <w:rFonts w:ascii="Verdana" w:hAnsi="Verdana"/>
          <w:color w:val="000000" w:themeColor="text1"/>
          <w:sz w:val="18"/>
          <w:szCs w:val="18"/>
        </w:rPr>
        <w:t xml:space="preserve"> και τη διεύθυνση: www.lefkada.gov.gr</w:t>
      </w:r>
    </w:p>
    <w:p w:rsidR="005A04A0" w:rsidRPr="003C60B4" w:rsidRDefault="005A04A0" w:rsidP="005A04A0">
      <w:pPr>
        <w:pStyle w:val="2"/>
      </w:pPr>
      <w:bookmarkStart w:id="2" w:name="_Toc17383741"/>
      <w:r w:rsidRPr="003C60B4">
        <w:t>1.2</w:t>
      </w:r>
      <w:r w:rsidRPr="003C60B4">
        <w:tab/>
        <w:t>Στοιχεία Διαδικασίας-Χρηματοδότηση</w:t>
      </w:r>
      <w:bookmarkEnd w:id="2"/>
    </w:p>
    <w:p w:rsidR="005A04A0" w:rsidRPr="007F3789" w:rsidRDefault="005A04A0" w:rsidP="005A04A0">
      <w:pPr>
        <w:pStyle w:val="normalwithoutspacing"/>
        <w:snapToGrid w:val="0"/>
        <w:spacing w:after="0" w:line="276" w:lineRule="auto"/>
        <w:rPr>
          <w:rFonts w:ascii="Verdana" w:hAnsi="Verdana"/>
          <w:b/>
          <w:color w:val="000000" w:themeColor="text1"/>
          <w:sz w:val="18"/>
          <w:szCs w:val="18"/>
        </w:rPr>
      </w:pPr>
      <w:r w:rsidRPr="007F3789">
        <w:rPr>
          <w:rFonts w:ascii="Verdana" w:hAnsi="Verdana"/>
          <w:b/>
          <w:color w:val="000000" w:themeColor="text1"/>
          <w:sz w:val="18"/>
          <w:szCs w:val="18"/>
        </w:rPr>
        <w:t xml:space="preserve">Είδος διαδικασίας </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r w:rsidRPr="007F3789">
        <w:rPr>
          <w:rFonts w:ascii="Verdana" w:hAnsi="Verdana"/>
          <w:color w:val="000000" w:themeColor="text1"/>
          <w:sz w:val="18"/>
          <w:szCs w:val="18"/>
        </w:rPr>
        <w:t>Ο διαγωνισμός θα διεξαχθεί με τη διαδικασία του συνοπτικού διαγωνισμού του άρ</w:t>
      </w:r>
      <w:r w:rsidR="001B2CD4">
        <w:rPr>
          <w:rFonts w:ascii="Verdana" w:hAnsi="Verdana"/>
          <w:color w:val="000000" w:themeColor="text1"/>
          <w:sz w:val="18"/>
          <w:szCs w:val="18"/>
        </w:rPr>
        <w:t xml:space="preserve">θρου 117 παρ.1 του Ν.4412/2016, </w:t>
      </w:r>
      <w:r w:rsidR="001B2CD4" w:rsidRPr="001B2CD4">
        <w:rPr>
          <w:rFonts w:ascii="Verdana" w:hAnsi="Verdana"/>
          <w:i/>
          <w:color w:val="000000" w:themeColor="text1"/>
          <w:sz w:val="18"/>
          <w:szCs w:val="18"/>
        </w:rPr>
        <w:t>σε</w:t>
      </w:r>
      <w:r w:rsidR="001B2CD4" w:rsidRPr="0075148F">
        <w:rPr>
          <w:rFonts w:ascii="Verdana" w:hAnsi="Verdana"/>
          <w:i/>
          <w:sz w:val="18"/>
          <w:szCs w:val="18"/>
        </w:rPr>
        <w:t xml:space="preserve"> εφαρμογή της παρέκλισης του αρθρ.6 παρ.10 του 4412/2016</w:t>
      </w:r>
    </w:p>
    <w:p w:rsidR="005A04A0" w:rsidRPr="007F3789" w:rsidRDefault="005A04A0" w:rsidP="005A04A0">
      <w:pPr>
        <w:pStyle w:val="normalwithoutspacing"/>
        <w:snapToGrid w:val="0"/>
        <w:spacing w:after="0" w:line="276" w:lineRule="auto"/>
        <w:rPr>
          <w:rFonts w:ascii="Verdana" w:hAnsi="Verdana"/>
          <w:color w:val="000000" w:themeColor="text1"/>
          <w:sz w:val="18"/>
          <w:szCs w:val="18"/>
        </w:rPr>
      </w:pPr>
    </w:p>
    <w:p w:rsidR="005A04A0" w:rsidRPr="007F3789" w:rsidRDefault="005A04A0" w:rsidP="005A04A0">
      <w:pPr>
        <w:pStyle w:val="normalwithoutspacing"/>
        <w:snapToGrid w:val="0"/>
        <w:spacing w:after="0" w:line="276" w:lineRule="auto"/>
        <w:rPr>
          <w:rFonts w:ascii="Verdana" w:hAnsi="Verdana"/>
          <w:b/>
          <w:color w:val="000000" w:themeColor="text1"/>
          <w:sz w:val="18"/>
          <w:szCs w:val="18"/>
        </w:rPr>
      </w:pPr>
      <w:r w:rsidRPr="007F3789">
        <w:rPr>
          <w:rFonts w:ascii="Verdana" w:hAnsi="Verdana"/>
          <w:b/>
          <w:color w:val="000000" w:themeColor="text1"/>
          <w:sz w:val="18"/>
          <w:szCs w:val="18"/>
        </w:rPr>
        <w:t>Χρηματοδότηση της σύμβασης</w:t>
      </w:r>
    </w:p>
    <w:p w:rsidR="00F31C2B" w:rsidRPr="004B423A" w:rsidRDefault="00F31C2B" w:rsidP="007256B1">
      <w:pPr>
        <w:spacing w:after="0" w:line="240" w:lineRule="auto"/>
        <w:jc w:val="both"/>
        <w:rPr>
          <w:rFonts w:ascii="Verdana" w:hAnsi="Verdana" w:cs="Arial"/>
          <w:sz w:val="18"/>
          <w:szCs w:val="18"/>
        </w:rPr>
      </w:pPr>
      <w:bookmarkStart w:id="3" w:name="_Toc17383742"/>
      <w:r>
        <w:rPr>
          <w:rFonts w:ascii="Verdana" w:hAnsi="Verdana" w:cs="Tahoma"/>
          <w:sz w:val="18"/>
          <w:szCs w:val="18"/>
        </w:rPr>
        <w:t>Η χρηματοδότηση για τον Δήμο Λευκάδας θα γίνει από ίδιους πόρους και ανταποδοτικά τέλη και η δαπάνη της προμήθειας θα βαρύνει τους Κ.Α.Ε.:</w:t>
      </w:r>
      <w:r w:rsidRPr="00F31C2B">
        <w:rPr>
          <w:rFonts w:ascii="Verdana" w:hAnsi="Verdana" w:cs="Tahoma"/>
          <w:color w:val="000000" w:themeColor="text1"/>
          <w:sz w:val="18"/>
          <w:szCs w:val="18"/>
        </w:rPr>
        <w:t xml:space="preserve"> </w:t>
      </w:r>
      <w:r w:rsidRPr="000049BC">
        <w:rPr>
          <w:rFonts w:ascii="Verdana" w:hAnsi="Verdana" w:cs="Tahoma"/>
          <w:color w:val="000000" w:themeColor="text1"/>
          <w:sz w:val="18"/>
          <w:szCs w:val="18"/>
        </w:rPr>
        <w:t>10-6643, 15-6643, 20-6641, 25-6641, 25-6644, 30-6641, 35-6641</w:t>
      </w:r>
      <w:r>
        <w:rPr>
          <w:rFonts w:ascii="Verdana" w:hAnsi="Verdana" w:cs="Tahoma"/>
          <w:color w:val="000000" w:themeColor="text1"/>
          <w:sz w:val="18"/>
          <w:szCs w:val="18"/>
        </w:rPr>
        <w:t>,</w:t>
      </w:r>
      <w:r w:rsidRPr="00770DFD">
        <w:rPr>
          <w:rFonts w:ascii="Verdana" w:hAnsi="Verdana" w:cs="Tahoma"/>
          <w:color w:val="000000" w:themeColor="text1"/>
          <w:sz w:val="18"/>
          <w:szCs w:val="18"/>
        </w:rPr>
        <w:t xml:space="preserve"> 35-6644</w:t>
      </w:r>
      <w:r>
        <w:rPr>
          <w:rFonts w:ascii="Verdana" w:hAnsi="Verdana" w:cs="Tahoma"/>
          <w:color w:val="000000" w:themeColor="text1"/>
          <w:sz w:val="18"/>
          <w:szCs w:val="18"/>
        </w:rPr>
        <w:t xml:space="preserve"> </w:t>
      </w:r>
      <w:r>
        <w:rPr>
          <w:rFonts w:ascii="Verdana" w:hAnsi="Verdana" w:cs="Tahoma"/>
          <w:sz w:val="18"/>
          <w:szCs w:val="18"/>
        </w:rPr>
        <w:t xml:space="preserve"> σύμφωνα με τις αριθμ.</w:t>
      </w:r>
      <w:r w:rsidR="00D05440" w:rsidRPr="00D05440">
        <w:rPr>
          <w:rFonts w:ascii="Verdana" w:eastAsia="Times New Roman" w:hAnsi="Verdana" w:cs="Arial"/>
          <w:sz w:val="18"/>
          <w:szCs w:val="18"/>
        </w:rPr>
        <w:t xml:space="preserve"> </w:t>
      </w:r>
      <w:r w:rsidR="00D05440" w:rsidRPr="001823CF">
        <w:rPr>
          <w:rFonts w:ascii="Verdana" w:eastAsia="Times New Roman" w:hAnsi="Verdana" w:cs="Arial"/>
          <w:sz w:val="18"/>
          <w:szCs w:val="18"/>
        </w:rPr>
        <w:t>7831</w:t>
      </w:r>
      <w:r w:rsidR="00D05440">
        <w:rPr>
          <w:rFonts w:ascii="Verdana" w:eastAsia="Times New Roman" w:hAnsi="Verdana" w:cs="Arial"/>
          <w:sz w:val="18"/>
          <w:szCs w:val="18"/>
        </w:rPr>
        <w:t>/</w:t>
      </w:r>
      <w:r w:rsidR="007256B1">
        <w:rPr>
          <w:rFonts w:ascii="Verdana" w:eastAsia="Times New Roman" w:hAnsi="Verdana" w:cs="Arial"/>
          <w:sz w:val="18"/>
          <w:szCs w:val="18"/>
        </w:rPr>
        <w:t>2021/ΑΔΑ:ΨΝΑΧΩΛΙ-5ΦΨ</w:t>
      </w:r>
      <w:r w:rsidR="00D05440" w:rsidRPr="001823CF">
        <w:rPr>
          <w:rFonts w:ascii="Verdana" w:eastAsia="Times New Roman" w:hAnsi="Verdana" w:cs="Arial"/>
          <w:sz w:val="18"/>
          <w:szCs w:val="18"/>
        </w:rPr>
        <w:t>, 7833</w:t>
      </w:r>
      <w:r w:rsidR="007256B1">
        <w:rPr>
          <w:rFonts w:ascii="Verdana" w:eastAsia="Times New Roman" w:hAnsi="Verdana" w:cs="Arial"/>
          <w:sz w:val="18"/>
          <w:szCs w:val="18"/>
        </w:rPr>
        <w:t>/2021/ΑΔΑ:Ρ9ΒΥΩΛΙ-Β1Ν</w:t>
      </w:r>
      <w:r w:rsidR="00D05440" w:rsidRPr="001823CF">
        <w:rPr>
          <w:rFonts w:ascii="Verdana" w:eastAsia="Times New Roman" w:hAnsi="Verdana" w:cs="Arial"/>
          <w:sz w:val="18"/>
          <w:szCs w:val="18"/>
        </w:rPr>
        <w:t>, 7835</w:t>
      </w:r>
      <w:r w:rsidR="007256B1">
        <w:rPr>
          <w:rFonts w:ascii="Verdana" w:eastAsia="Times New Roman" w:hAnsi="Verdana" w:cs="Arial"/>
          <w:sz w:val="18"/>
          <w:szCs w:val="18"/>
        </w:rPr>
        <w:t>/2021/ΑΔΑ:6ΛΕΩΩΛΙ-Θ7Σ</w:t>
      </w:r>
      <w:r w:rsidR="00D05440">
        <w:rPr>
          <w:rFonts w:ascii="Verdana" w:eastAsia="Times New Roman" w:hAnsi="Verdana" w:cs="Arial"/>
          <w:sz w:val="18"/>
          <w:szCs w:val="18"/>
        </w:rPr>
        <w:t>,</w:t>
      </w:r>
      <w:r w:rsidR="00D05440" w:rsidRPr="00FA7BA4">
        <w:rPr>
          <w:rFonts w:ascii="Verdana" w:eastAsia="Times New Roman" w:hAnsi="Verdana" w:cs="Arial"/>
          <w:sz w:val="18"/>
          <w:szCs w:val="18"/>
        </w:rPr>
        <w:t xml:space="preserve"> </w:t>
      </w:r>
      <w:r w:rsidR="00D05440">
        <w:rPr>
          <w:rFonts w:ascii="Verdana" w:eastAsia="Times New Roman" w:hAnsi="Verdana" w:cs="Arial"/>
          <w:sz w:val="18"/>
          <w:szCs w:val="18"/>
        </w:rPr>
        <w:t>7837</w:t>
      </w:r>
      <w:r w:rsidR="007256B1">
        <w:rPr>
          <w:rFonts w:ascii="Verdana" w:eastAsia="Times New Roman" w:hAnsi="Verdana" w:cs="Arial"/>
          <w:sz w:val="18"/>
          <w:szCs w:val="18"/>
        </w:rPr>
        <w:t>/2021/ΑΔΑ:Ψ81ΙΩΛΙ-695</w:t>
      </w:r>
      <w:r w:rsidR="00D05440">
        <w:rPr>
          <w:rFonts w:ascii="Verdana" w:eastAsia="Times New Roman" w:hAnsi="Verdana" w:cs="Arial"/>
          <w:sz w:val="18"/>
          <w:szCs w:val="18"/>
        </w:rPr>
        <w:t>,</w:t>
      </w:r>
      <w:r w:rsidR="00D05440" w:rsidRPr="00FA7BA4">
        <w:rPr>
          <w:rFonts w:ascii="Verdana" w:eastAsia="Times New Roman" w:hAnsi="Verdana" w:cs="Arial"/>
          <w:sz w:val="18"/>
          <w:szCs w:val="18"/>
        </w:rPr>
        <w:t xml:space="preserve"> </w:t>
      </w:r>
      <w:r w:rsidR="00D05440">
        <w:rPr>
          <w:rFonts w:ascii="Verdana" w:eastAsia="Times New Roman" w:hAnsi="Verdana" w:cs="Arial"/>
          <w:sz w:val="18"/>
          <w:szCs w:val="18"/>
        </w:rPr>
        <w:t>7839</w:t>
      </w:r>
      <w:r w:rsidR="007256B1">
        <w:rPr>
          <w:rFonts w:ascii="Verdana" w:eastAsia="Times New Roman" w:hAnsi="Verdana" w:cs="Arial"/>
          <w:sz w:val="18"/>
          <w:szCs w:val="18"/>
        </w:rPr>
        <w:t>/2021/ΑΔΑ:ΡΒΙ6ΩΛΙ-495</w:t>
      </w:r>
      <w:r w:rsidR="00D05440" w:rsidRPr="00FA7BA4">
        <w:rPr>
          <w:rFonts w:ascii="Verdana" w:eastAsia="Times New Roman" w:hAnsi="Verdana" w:cs="Arial"/>
          <w:sz w:val="18"/>
          <w:szCs w:val="18"/>
        </w:rPr>
        <w:t>,</w:t>
      </w:r>
      <w:r w:rsidR="00D05440" w:rsidRPr="001823CF">
        <w:rPr>
          <w:rFonts w:ascii="Verdana" w:eastAsia="Times New Roman" w:hAnsi="Verdana" w:cs="Arial"/>
          <w:sz w:val="18"/>
          <w:szCs w:val="18"/>
        </w:rPr>
        <w:t xml:space="preserve"> 7842</w:t>
      </w:r>
      <w:r w:rsidR="007256B1">
        <w:rPr>
          <w:rFonts w:ascii="Verdana" w:eastAsia="Times New Roman" w:hAnsi="Verdana" w:cs="Arial"/>
          <w:sz w:val="18"/>
          <w:szCs w:val="18"/>
        </w:rPr>
        <w:t>/2021/ΑΔΑ:ΩΣΞΩΩΛΙ-Ψ67</w:t>
      </w:r>
      <w:r w:rsidR="00D05440">
        <w:rPr>
          <w:rFonts w:ascii="Verdana" w:eastAsia="Times New Roman" w:hAnsi="Verdana" w:cs="Arial"/>
          <w:sz w:val="18"/>
          <w:szCs w:val="18"/>
        </w:rPr>
        <w:t>, 7844</w:t>
      </w:r>
      <w:r w:rsidR="007256B1">
        <w:rPr>
          <w:rFonts w:ascii="Verdana" w:eastAsia="Times New Roman" w:hAnsi="Verdana" w:cs="Arial"/>
          <w:sz w:val="18"/>
          <w:szCs w:val="18"/>
        </w:rPr>
        <w:t>/2021/ΑΔΑ:9ΨΓ5ΩΛΙ-Ε0Θ</w:t>
      </w:r>
      <w:r w:rsidR="00D05440" w:rsidRPr="00FA7BA4">
        <w:rPr>
          <w:rFonts w:ascii="Verdana" w:eastAsia="Times New Roman" w:hAnsi="Verdana" w:cs="Arial"/>
          <w:sz w:val="18"/>
          <w:szCs w:val="18"/>
        </w:rPr>
        <w:t>,</w:t>
      </w:r>
      <w:r w:rsidR="00D05440">
        <w:rPr>
          <w:rFonts w:ascii="Verdana" w:eastAsia="Times New Roman" w:hAnsi="Verdana" w:cs="Arial"/>
          <w:sz w:val="18"/>
          <w:szCs w:val="18"/>
        </w:rPr>
        <w:t xml:space="preserve"> 7846</w:t>
      </w:r>
      <w:r w:rsidR="007256B1">
        <w:rPr>
          <w:rFonts w:ascii="Verdana" w:eastAsia="Times New Roman" w:hAnsi="Verdana" w:cs="Arial"/>
          <w:sz w:val="18"/>
          <w:szCs w:val="18"/>
        </w:rPr>
        <w:t>/2021/ΑΔΑ:ΨΓΓΦΩΛΙ-Χ90</w:t>
      </w:r>
      <w:r w:rsidR="00D05440">
        <w:rPr>
          <w:rFonts w:ascii="Verdana" w:eastAsia="Times New Roman" w:hAnsi="Verdana" w:cs="Arial"/>
          <w:sz w:val="18"/>
          <w:szCs w:val="18"/>
        </w:rPr>
        <w:t>, 7848/2021</w:t>
      </w:r>
      <w:r w:rsidR="007256B1">
        <w:rPr>
          <w:rFonts w:ascii="Verdana" w:eastAsia="Times New Roman" w:hAnsi="Verdana" w:cs="Arial"/>
          <w:sz w:val="18"/>
          <w:szCs w:val="18"/>
        </w:rPr>
        <w:t>/ΑΔΑ:6ΩΛΥΩΛΙ-ΓΡΚ/ΑΔΑΜ:21</w:t>
      </w:r>
      <w:r w:rsidR="007256B1">
        <w:rPr>
          <w:rFonts w:ascii="Verdana" w:eastAsia="Times New Roman" w:hAnsi="Verdana" w:cs="Arial"/>
          <w:sz w:val="18"/>
          <w:szCs w:val="18"/>
          <w:lang w:val="en-US"/>
        </w:rPr>
        <w:t>REQ</w:t>
      </w:r>
      <w:r w:rsidR="007256B1" w:rsidRPr="007256B1">
        <w:rPr>
          <w:rFonts w:ascii="Verdana" w:eastAsia="Times New Roman" w:hAnsi="Verdana" w:cs="Arial"/>
          <w:sz w:val="18"/>
          <w:szCs w:val="18"/>
        </w:rPr>
        <w:t>008163085</w:t>
      </w:r>
      <w:r w:rsidR="00D05440" w:rsidRPr="001823CF">
        <w:rPr>
          <w:rFonts w:ascii="Verdana" w:eastAsia="Times New Roman" w:hAnsi="Verdana" w:cs="Arial"/>
          <w:sz w:val="18"/>
          <w:szCs w:val="18"/>
        </w:rPr>
        <w:t xml:space="preserve"> αποφάσει</w:t>
      </w:r>
      <w:r w:rsidR="00D05440">
        <w:rPr>
          <w:rFonts w:ascii="Verdana" w:eastAsia="Times New Roman" w:hAnsi="Verdana" w:cs="Arial"/>
          <w:sz w:val="18"/>
          <w:szCs w:val="18"/>
        </w:rPr>
        <w:t xml:space="preserve">ς ανάληψης πολυετούς υποχρέωσης </w:t>
      </w:r>
      <w:r w:rsidR="00D05440" w:rsidRPr="00FA7BA4">
        <w:rPr>
          <w:rFonts w:ascii="Verdana" w:eastAsia="Times New Roman" w:hAnsi="Verdana" w:cs="Arial"/>
          <w:sz w:val="18"/>
          <w:szCs w:val="18"/>
        </w:rPr>
        <w:t xml:space="preserve">με </w:t>
      </w:r>
      <w:r w:rsidR="00D05440" w:rsidRPr="00E30875">
        <w:rPr>
          <w:rFonts w:ascii="Verdana" w:hAnsi="Verdana" w:cs="Arial"/>
          <w:sz w:val="18"/>
          <w:szCs w:val="18"/>
        </w:rPr>
        <w:t xml:space="preserve">τη βεβαίωση του </w:t>
      </w:r>
      <w:r w:rsidR="00D05440" w:rsidRPr="00FA7BA4">
        <w:rPr>
          <w:rFonts w:ascii="Verdana" w:hAnsi="Verdana" w:cs="Arial"/>
          <w:sz w:val="18"/>
          <w:szCs w:val="18"/>
        </w:rPr>
        <w:t>Π.Ο.Υ.</w:t>
      </w:r>
      <w:r w:rsidR="00D05440">
        <w:rPr>
          <w:rFonts w:ascii="Verdana" w:hAnsi="Verdana" w:cs="Arial"/>
          <w:sz w:val="18"/>
          <w:szCs w:val="18"/>
        </w:rPr>
        <w:t>, επί της ανωτέρω απόφασης</w:t>
      </w:r>
      <w:r w:rsidR="00D05440" w:rsidRPr="00E30875">
        <w:rPr>
          <w:rFonts w:ascii="Verdana" w:hAnsi="Verdana" w:cs="Arial"/>
          <w:sz w:val="18"/>
          <w:szCs w:val="18"/>
        </w:rPr>
        <w:t>, για την ύπαρξη διαθέσιμου ποσού</w:t>
      </w:r>
      <w:r w:rsidR="00D05440">
        <w:rPr>
          <w:rFonts w:ascii="Verdana" w:hAnsi="Verdana" w:cs="Arial"/>
          <w:sz w:val="18"/>
          <w:szCs w:val="18"/>
        </w:rPr>
        <w:t xml:space="preserve"> </w:t>
      </w:r>
      <w:r w:rsidR="00D05440" w:rsidRPr="00FA7BA4">
        <w:rPr>
          <w:rFonts w:ascii="Verdana" w:hAnsi="Verdana" w:cs="Arial"/>
          <w:sz w:val="18"/>
          <w:szCs w:val="18"/>
        </w:rPr>
        <w:t>στο οικ.έτος 2021</w:t>
      </w:r>
      <w:r w:rsidR="00D05440" w:rsidRPr="00E30875">
        <w:rPr>
          <w:rFonts w:ascii="Verdana" w:hAnsi="Verdana" w:cs="Arial"/>
          <w:sz w:val="18"/>
          <w:szCs w:val="18"/>
        </w:rPr>
        <w:t xml:space="preserve">, τη συνδρομή των προϋποθέσεων της παρ. 1 του άρθρου 4 του  </w:t>
      </w:r>
      <w:r w:rsidR="00D05440" w:rsidRPr="00E30875">
        <w:rPr>
          <w:rFonts w:ascii="Verdana" w:hAnsi="Verdana" w:cs="Tahoma"/>
          <w:sz w:val="18"/>
          <w:szCs w:val="18"/>
        </w:rPr>
        <w:t>Π.Δ. 80/</w:t>
      </w:r>
      <w:r w:rsidR="00D05440" w:rsidRPr="00310820">
        <w:rPr>
          <w:rFonts w:ascii="Verdana" w:hAnsi="Verdana" w:cs="Tahoma"/>
          <w:sz w:val="18"/>
          <w:szCs w:val="18"/>
        </w:rPr>
        <w:t xml:space="preserve"> </w:t>
      </w:r>
      <w:r w:rsidR="00D05440" w:rsidRPr="00E30875">
        <w:rPr>
          <w:rFonts w:ascii="Verdana" w:hAnsi="Verdana" w:cs="Tahoma"/>
          <w:sz w:val="18"/>
          <w:szCs w:val="18"/>
        </w:rPr>
        <w:t xml:space="preserve">και τη δέσμευση στο οικείο Μητρώο </w:t>
      </w:r>
      <w:r w:rsidR="00D05440" w:rsidRPr="00E30875">
        <w:rPr>
          <w:rFonts w:ascii="Verdana" w:hAnsi="Verdana" w:cs="Tahoma"/>
          <w:sz w:val="18"/>
          <w:szCs w:val="18"/>
        </w:rPr>
        <w:lastRenderedPageBreak/>
        <w:t>Δεσμεύσεων τ</w:t>
      </w:r>
      <w:r w:rsidR="00D05440" w:rsidRPr="00FA7BA4">
        <w:rPr>
          <w:rFonts w:ascii="Verdana" w:hAnsi="Verdana" w:cs="Tahoma"/>
          <w:sz w:val="18"/>
          <w:szCs w:val="18"/>
        </w:rPr>
        <w:t>ων</w:t>
      </w:r>
      <w:r w:rsidR="00D05440">
        <w:rPr>
          <w:rFonts w:ascii="Verdana" w:hAnsi="Verdana" w:cs="Tahoma"/>
          <w:sz w:val="18"/>
          <w:szCs w:val="18"/>
        </w:rPr>
        <w:t xml:space="preserve"> αντίστοιχ</w:t>
      </w:r>
      <w:r w:rsidR="00D05440" w:rsidRPr="00FA7BA4">
        <w:rPr>
          <w:rFonts w:ascii="Verdana" w:hAnsi="Verdana" w:cs="Tahoma"/>
          <w:sz w:val="18"/>
          <w:szCs w:val="18"/>
        </w:rPr>
        <w:t>ων</w:t>
      </w:r>
      <w:r w:rsidR="00D05440">
        <w:rPr>
          <w:rFonts w:ascii="Verdana" w:hAnsi="Verdana" w:cs="Tahoma"/>
          <w:sz w:val="18"/>
          <w:szCs w:val="18"/>
        </w:rPr>
        <w:t xml:space="preserve"> πίστωσ</w:t>
      </w:r>
      <w:r w:rsidR="00D05440" w:rsidRPr="00FA7BA4">
        <w:rPr>
          <w:rFonts w:ascii="Verdana" w:hAnsi="Verdana" w:cs="Tahoma"/>
          <w:sz w:val="18"/>
          <w:szCs w:val="18"/>
        </w:rPr>
        <w:t>εων</w:t>
      </w:r>
      <w:r w:rsidR="00D05440" w:rsidRPr="00E30875">
        <w:rPr>
          <w:rFonts w:ascii="Verdana" w:hAnsi="Verdana" w:cs="Tahoma"/>
          <w:sz w:val="18"/>
          <w:szCs w:val="18"/>
        </w:rPr>
        <w:t xml:space="preserve"> με α/α </w:t>
      </w:r>
      <w:r w:rsidR="00D05440" w:rsidRPr="00E30875">
        <w:rPr>
          <w:rFonts w:ascii="Verdana" w:hAnsi="Verdana" w:cs="Arial"/>
          <w:sz w:val="18"/>
          <w:szCs w:val="18"/>
        </w:rPr>
        <w:t>Α</w:t>
      </w:r>
      <w:r w:rsidR="00D05440" w:rsidRPr="00770DFD">
        <w:rPr>
          <w:rFonts w:ascii="Verdana" w:hAnsi="Verdana" w:cs="Arial"/>
          <w:sz w:val="18"/>
          <w:szCs w:val="18"/>
        </w:rPr>
        <w:t>-269.3,261.3,263.3,235.2,267.3,270.3,272.3,274.2, 276.2</w:t>
      </w:r>
      <w:r w:rsidR="00D05440" w:rsidRPr="00E30875">
        <w:rPr>
          <w:rFonts w:ascii="Verdana" w:hAnsi="Verdana" w:cs="Tahoma"/>
          <w:sz w:val="18"/>
          <w:szCs w:val="18"/>
        </w:rPr>
        <w:t xml:space="preserve">. </w:t>
      </w:r>
      <w:r w:rsidR="00D05440" w:rsidRPr="00E30875">
        <w:rPr>
          <w:rFonts w:ascii="Verdana" w:hAnsi="Verdana" w:cs="Arial"/>
          <w:sz w:val="18"/>
          <w:szCs w:val="18"/>
        </w:rPr>
        <w:t xml:space="preserve"> </w:t>
      </w:r>
    </w:p>
    <w:p w:rsidR="005A04A0" w:rsidRPr="003C60B4" w:rsidRDefault="005A04A0" w:rsidP="005A04A0">
      <w:pPr>
        <w:pStyle w:val="2"/>
        <w:rPr>
          <w:rFonts w:ascii="Verdana" w:hAnsi="Verdana"/>
          <w:sz w:val="18"/>
          <w:szCs w:val="18"/>
        </w:rPr>
      </w:pPr>
      <w:r w:rsidRPr="003C60B4">
        <w:rPr>
          <w:rFonts w:ascii="Verdana" w:hAnsi="Verdana"/>
          <w:sz w:val="18"/>
          <w:szCs w:val="18"/>
        </w:rPr>
        <w:t>1.3</w:t>
      </w:r>
      <w:r w:rsidRPr="003C60B4">
        <w:rPr>
          <w:rFonts w:ascii="Verdana" w:hAnsi="Verdana"/>
          <w:sz w:val="18"/>
          <w:szCs w:val="18"/>
        </w:rPr>
        <w:tab/>
        <w:t>Συνοπτική Περιγραφή φυσικού και οικονομικού αντικειμένου της σύμβασης</w:t>
      </w:r>
      <w:bookmarkEnd w:id="3"/>
      <w:r w:rsidRPr="003C60B4">
        <w:rPr>
          <w:rFonts w:ascii="Verdana" w:hAnsi="Verdana"/>
          <w:sz w:val="18"/>
          <w:szCs w:val="18"/>
        </w:rPr>
        <w:t xml:space="preserve"> </w:t>
      </w:r>
    </w:p>
    <w:p w:rsidR="004B423A" w:rsidRDefault="004B423A" w:rsidP="004B423A">
      <w:pPr>
        <w:pStyle w:val="1d"/>
        <w:spacing w:line="240" w:lineRule="auto"/>
        <w:ind w:left="0" w:right="0" w:firstLine="284"/>
        <w:jc w:val="both"/>
        <w:rPr>
          <w:rFonts w:ascii="Verdana" w:hAnsi="Verdana" w:cs="Times"/>
          <w:sz w:val="18"/>
          <w:szCs w:val="18"/>
        </w:rPr>
      </w:pPr>
      <w:r>
        <w:rPr>
          <w:rFonts w:ascii="Verdana" w:hAnsi="Verdana"/>
          <w:sz w:val="18"/>
          <w:szCs w:val="18"/>
        </w:rPr>
        <w:t>Αντικείμενο της σύμβασης  είναι η</w:t>
      </w:r>
      <w:r>
        <w:rPr>
          <w:rFonts w:ascii="Verdana" w:hAnsi="Verdana" w:cs="Comic Sans MS"/>
          <w:sz w:val="18"/>
          <w:szCs w:val="18"/>
        </w:rPr>
        <w:t xml:space="preserve"> προμήθεια υγρών καυσίμων για την κάλυψη των αναγκών των Δ.Ε.Καρυάς -Σφακιωτών</w:t>
      </w:r>
      <w:r w:rsidRPr="004B423A">
        <w:rPr>
          <w:rFonts w:ascii="Verdana" w:hAnsi="Verdana" w:cs="Comic Sans MS"/>
          <w:sz w:val="18"/>
          <w:szCs w:val="18"/>
        </w:rPr>
        <w:t xml:space="preserve"> </w:t>
      </w:r>
      <w:r>
        <w:rPr>
          <w:rFonts w:ascii="Verdana" w:hAnsi="Verdana" w:cs="Comic Sans MS"/>
          <w:sz w:val="18"/>
          <w:szCs w:val="18"/>
        </w:rPr>
        <w:t>του Δήμου Λευκάδας για δύο έτη από την υπογραφή της σύμβασης</w:t>
      </w:r>
      <w:r w:rsidR="001B2CD4">
        <w:rPr>
          <w:rFonts w:ascii="Verdana" w:hAnsi="Verdana" w:cs="Comic Sans MS"/>
          <w:sz w:val="18"/>
          <w:szCs w:val="18"/>
        </w:rPr>
        <w:t>.</w:t>
      </w:r>
    </w:p>
    <w:p w:rsidR="004B423A" w:rsidRPr="00EA6F1E" w:rsidRDefault="004B423A" w:rsidP="004B423A">
      <w:pPr>
        <w:pStyle w:val="1d"/>
        <w:spacing w:line="240" w:lineRule="auto"/>
        <w:ind w:left="0" w:right="0" w:firstLine="284"/>
        <w:jc w:val="both"/>
        <w:rPr>
          <w:rFonts w:ascii="Verdana" w:hAnsi="Verdana" w:cs="Times"/>
          <w:sz w:val="18"/>
          <w:szCs w:val="18"/>
        </w:rPr>
      </w:pPr>
      <w:r w:rsidRPr="00EA6F1E">
        <w:rPr>
          <w:rFonts w:ascii="Verdana" w:hAnsi="Verdana" w:cs="Times"/>
          <w:sz w:val="18"/>
          <w:szCs w:val="18"/>
        </w:rPr>
        <w:t>Ο</w:t>
      </w:r>
      <w:r>
        <w:rPr>
          <w:rFonts w:ascii="Verdana" w:hAnsi="Verdana" w:cs="Times"/>
          <w:sz w:val="18"/>
          <w:szCs w:val="18"/>
        </w:rPr>
        <w:t xml:space="preserve"> ανωτέρω φορέας δεν υποχρεού</w:t>
      </w:r>
      <w:r w:rsidRPr="00EA6F1E">
        <w:rPr>
          <w:rFonts w:ascii="Verdana" w:hAnsi="Verdana" w:cs="Times"/>
          <w:sz w:val="18"/>
          <w:szCs w:val="18"/>
        </w:rPr>
        <w:t>ται να απορροφήσ</w:t>
      </w:r>
      <w:r>
        <w:rPr>
          <w:rFonts w:ascii="Verdana" w:hAnsi="Verdana" w:cs="Times"/>
          <w:sz w:val="18"/>
          <w:szCs w:val="18"/>
        </w:rPr>
        <w:t>ει</w:t>
      </w:r>
      <w:r w:rsidRPr="00EA6F1E">
        <w:rPr>
          <w:rFonts w:ascii="Verdana" w:hAnsi="Verdana" w:cs="Times"/>
          <w:sz w:val="18"/>
          <w:szCs w:val="18"/>
        </w:rPr>
        <w:t xml:space="preserve"> το σύνολο των ειδών και των ποσοτήτων της προμήθειας που τους αντιστοιχεί.</w:t>
      </w:r>
    </w:p>
    <w:p w:rsidR="004B423A" w:rsidRDefault="004B423A" w:rsidP="004B423A">
      <w:pPr>
        <w:autoSpaceDE w:val="0"/>
        <w:autoSpaceDN w:val="0"/>
        <w:adjustRightInd w:val="0"/>
        <w:spacing w:after="0" w:line="240" w:lineRule="auto"/>
        <w:ind w:firstLine="284"/>
        <w:jc w:val="both"/>
        <w:rPr>
          <w:rFonts w:ascii="Verdana" w:hAnsi="Verdana" w:cs="Tahoma"/>
          <w:sz w:val="18"/>
          <w:szCs w:val="18"/>
        </w:rPr>
      </w:pPr>
      <w:r>
        <w:rPr>
          <w:rFonts w:ascii="Verdana" w:hAnsi="Verdana" w:cs="Tahoma"/>
          <w:sz w:val="18"/>
          <w:szCs w:val="18"/>
        </w:rPr>
        <w:t>Τα προσφερόμενα είδη πρέπει να πληρούν τις προδιαγραφές που περιγράφονται στις τεχνικές προδιαγραφές των τευχών δημοπράτησης, που αποτελούν αναπόσπαστο μέρος της παρούσης.</w:t>
      </w:r>
    </w:p>
    <w:p w:rsidR="004B423A" w:rsidRDefault="004B423A" w:rsidP="004B423A">
      <w:pPr>
        <w:autoSpaceDE w:val="0"/>
        <w:autoSpaceDN w:val="0"/>
        <w:adjustRightInd w:val="0"/>
        <w:spacing w:after="0" w:line="240" w:lineRule="auto"/>
        <w:jc w:val="both"/>
        <w:rPr>
          <w:rFonts w:ascii="Verdana" w:hAnsi="Verdana" w:cs="Tahoma"/>
          <w:sz w:val="18"/>
          <w:szCs w:val="18"/>
        </w:rPr>
      </w:pPr>
    </w:p>
    <w:p w:rsidR="004B423A" w:rsidRDefault="004B423A" w:rsidP="004B423A">
      <w:pPr>
        <w:autoSpaceDE w:val="0"/>
        <w:autoSpaceDN w:val="0"/>
        <w:adjustRightInd w:val="0"/>
        <w:spacing w:after="0" w:line="240" w:lineRule="auto"/>
        <w:rPr>
          <w:rFonts w:ascii="Verdana" w:hAnsi="Verdana" w:cs="Tahoma"/>
          <w:b/>
          <w:sz w:val="18"/>
          <w:szCs w:val="18"/>
        </w:rPr>
      </w:pPr>
    </w:p>
    <w:p w:rsidR="004B423A" w:rsidRDefault="004B423A" w:rsidP="004B423A">
      <w:pPr>
        <w:autoSpaceDE w:val="0"/>
        <w:autoSpaceDN w:val="0"/>
        <w:adjustRightInd w:val="0"/>
        <w:spacing w:after="0" w:line="240" w:lineRule="auto"/>
        <w:rPr>
          <w:rFonts w:ascii="Verdana" w:hAnsi="Verdana" w:cs="Tahoma"/>
          <w:b/>
          <w:sz w:val="18"/>
          <w:szCs w:val="18"/>
        </w:rPr>
      </w:pPr>
      <w:r>
        <w:rPr>
          <w:rFonts w:ascii="Verdana" w:hAnsi="Verdana" w:cs="Tahoma"/>
          <w:b/>
          <w:sz w:val="18"/>
          <w:szCs w:val="18"/>
        </w:rPr>
        <w:t>Υπό προμήθεια είδη:</w:t>
      </w:r>
    </w:p>
    <w:p w:rsidR="004B423A" w:rsidRDefault="004B423A" w:rsidP="004B423A">
      <w:pPr>
        <w:autoSpaceDE w:val="0"/>
        <w:autoSpaceDN w:val="0"/>
        <w:adjustRightInd w:val="0"/>
        <w:spacing w:after="0" w:line="240" w:lineRule="auto"/>
        <w:rPr>
          <w:rFonts w:ascii="Verdana" w:hAnsi="Verdana" w:cs="Tahoma"/>
          <w:sz w:val="18"/>
          <w:szCs w:val="18"/>
        </w:rPr>
      </w:pPr>
    </w:p>
    <w:p w:rsidR="004B423A" w:rsidRDefault="004B423A" w:rsidP="004B423A">
      <w:pPr>
        <w:autoSpaceDE w:val="0"/>
        <w:autoSpaceDN w:val="0"/>
        <w:adjustRightInd w:val="0"/>
        <w:spacing w:after="0" w:line="240" w:lineRule="auto"/>
        <w:rPr>
          <w:rFonts w:ascii="Verdana" w:hAnsi="Verdana" w:cs="Tahoma"/>
          <w:sz w:val="18"/>
          <w:szCs w:val="18"/>
        </w:rPr>
      </w:pPr>
      <w:r>
        <w:rPr>
          <w:rFonts w:ascii="Verdana" w:hAnsi="Verdana" w:cs="Tahoma"/>
          <w:sz w:val="18"/>
          <w:szCs w:val="18"/>
        </w:rPr>
        <w:t>Πετρέλαιο Κίνησης, CPV 09134100-8</w:t>
      </w:r>
    </w:p>
    <w:p w:rsidR="004B423A" w:rsidRDefault="004B423A" w:rsidP="004B423A">
      <w:pPr>
        <w:autoSpaceDE w:val="0"/>
        <w:autoSpaceDN w:val="0"/>
        <w:adjustRightInd w:val="0"/>
        <w:spacing w:after="0" w:line="240" w:lineRule="auto"/>
        <w:rPr>
          <w:rFonts w:ascii="Verdana" w:hAnsi="Verdana" w:cs="Tahoma"/>
          <w:sz w:val="18"/>
          <w:szCs w:val="18"/>
        </w:rPr>
      </w:pPr>
    </w:p>
    <w:p w:rsidR="004B423A" w:rsidRDefault="004B423A" w:rsidP="004B423A">
      <w:pPr>
        <w:autoSpaceDE w:val="0"/>
        <w:autoSpaceDN w:val="0"/>
        <w:adjustRightInd w:val="0"/>
        <w:spacing w:after="0" w:line="240" w:lineRule="auto"/>
        <w:rPr>
          <w:rFonts w:ascii="Verdana" w:hAnsi="Verdana" w:cs="Tahoma"/>
          <w:sz w:val="18"/>
          <w:szCs w:val="18"/>
        </w:rPr>
      </w:pPr>
      <w:r>
        <w:rPr>
          <w:rFonts w:ascii="Verdana" w:hAnsi="Verdana" w:cs="Tahoma"/>
          <w:sz w:val="18"/>
          <w:szCs w:val="18"/>
        </w:rPr>
        <w:t>Βενζίνη Αμόλυβδη, CPV   09132100-4</w:t>
      </w:r>
    </w:p>
    <w:p w:rsidR="004B423A" w:rsidRDefault="004B423A" w:rsidP="004B423A">
      <w:pPr>
        <w:autoSpaceDE w:val="0"/>
        <w:autoSpaceDN w:val="0"/>
        <w:adjustRightInd w:val="0"/>
        <w:spacing w:after="0" w:line="240" w:lineRule="auto"/>
        <w:rPr>
          <w:rFonts w:ascii="Verdana" w:hAnsi="Verdana" w:cs="Tahoma"/>
          <w:sz w:val="18"/>
          <w:szCs w:val="18"/>
        </w:rPr>
      </w:pPr>
    </w:p>
    <w:p w:rsidR="004B423A" w:rsidRDefault="004B423A" w:rsidP="004B423A">
      <w:pPr>
        <w:autoSpaceDE w:val="0"/>
        <w:autoSpaceDN w:val="0"/>
        <w:adjustRightInd w:val="0"/>
        <w:spacing w:after="0" w:line="240" w:lineRule="auto"/>
        <w:rPr>
          <w:rFonts w:ascii="Verdana" w:hAnsi="Verdana" w:cs="Tahoma"/>
          <w:sz w:val="18"/>
          <w:szCs w:val="18"/>
        </w:rPr>
      </w:pPr>
      <w:r>
        <w:rPr>
          <w:rFonts w:ascii="Verdana" w:hAnsi="Verdana" w:cs="Tahoma"/>
          <w:sz w:val="18"/>
          <w:szCs w:val="18"/>
        </w:rPr>
        <w:t>Πετρέλαιο Θέρμανσης, CPV  09135100-5</w:t>
      </w:r>
    </w:p>
    <w:p w:rsidR="004B423A" w:rsidRDefault="004B423A" w:rsidP="004B423A">
      <w:pPr>
        <w:autoSpaceDE w:val="0"/>
        <w:autoSpaceDN w:val="0"/>
        <w:adjustRightInd w:val="0"/>
        <w:spacing w:after="0" w:line="240" w:lineRule="auto"/>
        <w:rPr>
          <w:rFonts w:ascii="Verdana" w:hAnsi="Verdana" w:cs="Tahoma"/>
          <w:sz w:val="18"/>
          <w:szCs w:val="18"/>
        </w:rPr>
      </w:pPr>
    </w:p>
    <w:tbl>
      <w:tblPr>
        <w:tblW w:w="10530" w:type="dxa"/>
        <w:tblInd w:w="-1026" w:type="dxa"/>
        <w:tblLayout w:type="fixed"/>
        <w:tblLook w:val="04A0"/>
      </w:tblPr>
      <w:tblGrid>
        <w:gridCol w:w="653"/>
        <w:gridCol w:w="1939"/>
        <w:gridCol w:w="851"/>
        <w:gridCol w:w="1134"/>
        <w:gridCol w:w="1235"/>
        <w:gridCol w:w="1276"/>
        <w:gridCol w:w="1741"/>
        <w:gridCol w:w="1701"/>
      </w:tblGrid>
      <w:tr w:rsidR="004B423A" w:rsidRPr="007B6808" w:rsidTr="008F78DF">
        <w:trPr>
          <w:trHeight w:val="228"/>
        </w:trPr>
        <w:tc>
          <w:tcPr>
            <w:tcW w:w="7088" w:type="dxa"/>
            <w:gridSpan w:val="6"/>
            <w:tcBorders>
              <w:top w:val="nil"/>
              <w:left w:val="nil"/>
              <w:bottom w:val="nil"/>
              <w:right w:val="nil"/>
            </w:tcBorders>
            <w:shd w:val="clear" w:color="auto" w:fill="auto"/>
            <w:noWrap/>
            <w:vAlign w:val="center"/>
            <w:hideMark/>
          </w:tcPr>
          <w:p w:rsidR="004B423A" w:rsidRPr="007B6808" w:rsidRDefault="004B423A" w:rsidP="008F78DF">
            <w:pPr>
              <w:rPr>
                <w:rFonts w:ascii="Verdana" w:hAnsi="Verdana" w:cs="Calibri"/>
                <w:b/>
                <w:bCs/>
                <w:color w:val="000000"/>
                <w:sz w:val="16"/>
                <w:szCs w:val="16"/>
              </w:rPr>
            </w:pPr>
            <w:r w:rsidRPr="007B6808">
              <w:rPr>
                <w:rFonts w:ascii="Verdana" w:hAnsi="Verdana" w:cs="Calibri"/>
                <w:b/>
                <w:bCs/>
                <w:color w:val="000000"/>
                <w:sz w:val="16"/>
                <w:szCs w:val="16"/>
              </w:rPr>
              <w:t>ΟΜΑΔΑ Δ : ΔΗΜΟΤΙΚΕΣ ΕΝΟΤΗΤΕΣ ΣΦΑΚΙΩΤΩΝ - ΚΑΡΥΑΣ</w:t>
            </w:r>
          </w:p>
        </w:tc>
        <w:tc>
          <w:tcPr>
            <w:tcW w:w="1741"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c>
          <w:tcPr>
            <w:tcW w:w="1701"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r>
      <w:tr w:rsidR="004B423A" w:rsidRPr="007B6808" w:rsidTr="008F78DF">
        <w:trPr>
          <w:trHeight w:val="240"/>
        </w:trPr>
        <w:tc>
          <w:tcPr>
            <w:tcW w:w="2592" w:type="dxa"/>
            <w:gridSpan w:val="2"/>
            <w:tcBorders>
              <w:top w:val="nil"/>
              <w:left w:val="nil"/>
              <w:bottom w:val="nil"/>
              <w:right w:val="nil"/>
            </w:tcBorders>
            <w:shd w:val="clear" w:color="auto" w:fill="auto"/>
            <w:noWrap/>
            <w:vAlign w:val="center"/>
            <w:hideMark/>
          </w:tcPr>
          <w:p w:rsidR="004B423A" w:rsidRPr="007B6808" w:rsidRDefault="004B423A" w:rsidP="008F78DF">
            <w:pPr>
              <w:rPr>
                <w:rFonts w:ascii="Verdana" w:hAnsi="Verdana" w:cs="Calibri"/>
                <w:color w:val="000000"/>
                <w:sz w:val="16"/>
                <w:szCs w:val="16"/>
              </w:rPr>
            </w:pPr>
            <w:r w:rsidRPr="007B6808">
              <w:rPr>
                <w:rFonts w:ascii="Verdana" w:hAnsi="Verdana" w:cs="Calibri"/>
                <w:color w:val="000000"/>
                <w:sz w:val="16"/>
                <w:szCs w:val="16"/>
              </w:rPr>
              <w:t>Δ1. ΔΗΜΟΣ ΛΕΥΚΑΔΑΣ</w:t>
            </w:r>
          </w:p>
        </w:tc>
        <w:tc>
          <w:tcPr>
            <w:tcW w:w="851"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cs="Calibri"/>
                <w:color w:val="000000"/>
                <w:sz w:val="16"/>
                <w:szCs w:val="16"/>
              </w:rPr>
            </w:pPr>
          </w:p>
        </w:tc>
        <w:tc>
          <w:tcPr>
            <w:tcW w:w="1134"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c>
          <w:tcPr>
            <w:tcW w:w="1235"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c>
          <w:tcPr>
            <w:tcW w:w="1276"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c>
          <w:tcPr>
            <w:tcW w:w="1741"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c>
          <w:tcPr>
            <w:tcW w:w="1701" w:type="dxa"/>
            <w:tcBorders>
              <w:top w:val="nil"/>
              <w:left w:val="nil"/>
              <w:bottom w:val="nil"/>
              <w:right w:val="nil"/>
            </w:tcBorders>
            <w:shd w:val="clear" w:color="auto" w:fill="auto"/>
            <w:noWrap/>
            <w:vAlign w:val="bottom"/>
            <w:hideMark/>
          </w:tcPr>
          <w:p w:rsidR="004B423A" w:rsidRPr="007B6808" w:rsidRDefault="004B423A" w:rsidP="008F78DF">
            <w:pPr>
              <w:rPr>
                <w:rFonts w:ascii="Verdana" w:hAnsi="Verdana"/>
                <w:sz w:val="16"/>
                <w:szCs w:val="16"/>
              </w:rPr>
            </w:pPr>
          </w:p>
        </w:tc>
      </w:tr>
      <w:tr w:rsidR="004B423A" w:rsidRPr="007B6808" w:rsidTr="008F78DF">
        <w:trPr>
          <w:trHeight w:val="468"/>
        </w:trPr>
        <w:tc>
          <w:tcPr>
            <w:tcW w:w="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Α/Α</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ΕΙΔΟΣ ΠΡΟΜΗΘΕΙΑΣ</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Μον. Μέτρ.</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Τιμή Λίτρου</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Ποσότητα 1ου έτους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Ποσότητα 2ου έτους</w:t>
            </w:r>
          </w:p>
        </w:tc>
        <w:tc>
          <w:tcPr>
            <w:tcW w:w="1741"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 xml:space="preserve">Δαπάνη </w:t>
            </w:r>
          </w:p>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1ου έτους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 xml:space="preserve">Δαπάνη </w:t>
            </w:r>
          </w:p>
          <w:p w:rsidR="004B423A" w:rsidRPr="007B6808" w:rsidRDefault="004B423A" w:rsidP="008F78DF">
            <w:pPr>
              <w:jc w:val="center"/>
              <w:rPr>
                <w:rFonts w:ascii="Verdana" w:hAnsi="Verdana" w:cs="Calibri"/>
                <w:b/>
                <w:bCs/>
                <w:color w:val="000000"/>
                <w:sz w:val="16"/>
                <w:szCs w:val="16"/>
              </w:rPr>
            </w:pPr>
            <w:r w:rsidRPr="007B6808">
              <w:rPr>
                <w:rFonts w:ascii="Verdana" w:hAnsi="Verdana" w:cs="Calibri"/>
                <w:b/>
                <w:bCs/>
                <w:color w:val="000000"/>
                <w:sz w:val="16"/>
                <w:szCs w:val="16"/>
              </w:rPr>
              <w:t>2ου έτους</w:t>
            </w:r>
          </w:p>
        </w:tc>
      </w:tr>
      <w:tr w:rsidR="004B423A" w:rsidRPr="007B6808" w:rsidTr="008F78DF">
        <w:trPr>
          <w:trHeight w:val="240"/>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color w:val="000000"/>
                <w:sz w:val="16"/>
                <w:szCs w:val="16"/>
              </w:rPr>
            </w:pPr>
            <w:r w:rsidRPr="007B6808">
              <w:rPr>
                <w:rFonts w:ascii="Verdana" w:hAnsi="Verdana" w:cs="Calibri"/>
                <w:color w:val="000000"/>
                <w:sz w:val="16"/>
                <w:szCs w:val="16"/>
              </w:rPr>
              <w:t>1</w:t>
            </w:r>
          </w:p>
        </w:tc>
        <w:tc>
          <w:tcPr>
            <w:tcW w:w="1939"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rPr>
                <w:rFonts w:ascii="Verdana" w:hAnsi="Verdana" w:cs="Calibri"/>
                <w:color w:val="000000"/>
                <w:sz w:val="16"/>
                <w:szCs w:val="16"/>
              </w:rPr>
            </w:pPr>
            <w:r w:rsidRPr="007B6808">
              <w:rPr>
                <w:rFonts w:ascii="Verdana" w:hAnsi="Verdana" w:cs="Calibri"/>
                <w:color w:val="000000"/>
                <w:sz w:val="16"/>
                <w:szCs w:val="16"/>
              </w:rPr>
              <w:t>Πετρέλαιο κίνησης</w:t>
            </w:r>
          </w:p>
        </w:tc>
        <w:tc>
          <w:tcPr>
            <w:tcW w:w="85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color w:val="000000"/>
                <w:sz w:val="16"/>
                <w:szCs w:val="16"/>
              </w:rPr>
            </w:pPr>
            <w:r w:rsidRPr="007B6808">
              <w:rPr>
                <w:rFonts w:ascii="Verdana" w:hAnsi="Verdana" w:cs="Calibri"/>
                <w:color w:val="000000"/>
                <w:sz w:val="16"/>
                <w:szCs w:val="16"/>
              </w:rPr>
              <w:t>λίτρα</w:t>
            </w:r>
          </w:p>
        </w:tc>
        <w:tc>
          <w:tcPr>
            <w:tcW w:w="1134"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1,146 €</w:t>
            </w:r>
          </w:p>
        </w:tc>
        <w:tc>
          <w:tcPr>
            <w:tcW w:w="1235"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14.000</w:t>
            </w:r>
          </w:p>
        </w:tc>
        <w:tc>
          <w:tcPr>
            <w:tcW w:w="1276"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14.000</w:t>
            </w:r>
          </w:p>
        </w:tc>
        <w:tc>
          <w:tcPr>
            <w:tcW w:w="174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16.044,000 €</w:t>
            </w:r>
          </w:p>
        </w:tc>
        <w:tc>
          <w:tcPr>
            <w:tcW w:w="170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16.044,000 €</w:t>
            </w:r>
          </w:p>
        </w:tc>
      </w:tr>
      <w:tr w:rsidR="004B423A" w:rsidRPr="007B6808" w:rsidTr="008F78DF">
        <w:trPr>
          <w:trHeight w:val="240"/>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color w:val="000000"/>
                <w:sz w:val="16"/>
                <w:szCs w:val="16"/>
              </w:rPr>
            </w:pPr>
            <w:r w:rsidRPr="007B6808">
              <w:rPr>
                <w:rFonts w:ascii="Verdana" w:hAnsi="Verdana" w:cs="Calibri"/>
                <w:color w:val="000000"/>
                <w:sz w:val="16"/>
                <w:szCs w:val="16"/>
              </w:rPr>
              <w:t>2</w:t>
            </w:r>
          </w:p>
        </w:tc>
        <w:tc>
          <w:tcPr>
            <w:tcW w:w="1939"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rPr>
                <w:rFonts w:ascii="Verdana" w:hAnsi="Verdana" w:cs="Calibri"/>
                <w:color w:val="000000"/>
                <w:sz w:val="16"/>
                <w:szCs w:val="16"/>
              </w:rPr>
            </w:pPr>
            <w:r w:rsidRPr="007B6808">
              <w:rPr>
                <w:rFonts w:ascii="Verdana" w:hAnsi="Verdana" w:cs="Calibri"/>
                <w:color w:val="000000"/>
                <w:sz w:val="16"/>
                <w:szCs w:val="16"/>
              </w:rPr>
              <w:t>Βενζίνη αμόλυβδη</w:t>
            </w:r>
          </w:p>
        </w:tc>
        <w:tc>
          <w:tcPr>
            <w:tcW w:w="85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color w:val="000000"/>
                <w:sz w:val="16"/>
                <w:szCs w:val="16"/>
              </w:rPr>
            </w:pPr>
            <w:r w:rsidRPr="007B6808">
              <w:rPr>
                <w:rFonts w:ascii="Verdana" w:hAnsi="Verdana" w:cs="Calibri"/>
                <w:color w:val="000000"/>
                <w:sz w:val="16"/>
                <w:szCs w:val="16"/>
              </w:rPr>
              <w:t>λίτρα</w:t>
            </w:r>
          </w:p>
        </w:tc>
        <w:tc>
          <w:tcPr>
            <w:tcW w:w="1134"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1,335 €</w:t>
            </w:r>
          </w:p>
        </w:tc>
        <w:tc>
          <w:tcPr>
            <w:tcW w:w="1235"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700</w:t>
            </w:r>
          </w:p>
        </w:tc>
        <w:tc>
          <w:tcPr>
            <w:tcW w:w="1276"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700</w:t>
            </w:r>
          </w:p>
        </w:tc>
        <w:tc>
          <w:tcPr>
            <w:tcW w:w="174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934,500 €</w:t>
            </w:r>
          </w:p>
        </w:tc>
        <w:tc>
          <w:tcPr>
            <w:tcW w:w="170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934,500 €</w:t>
            </w:r>
          </w:p>
        </w:tc>
      </w:tr>
      <w:tr w:rsidR="004B423A" w:rsidRPr="007B6808" w:rsidTr="008F78DF">
        <w:trPr>
          <w:trHeight w:val="240"/>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color w:val="000000"/>
                <w:sz w:val="16"/>
                <w:szCs w:val="16"/>
              </w:rPr>
            </w:pPr>
            <w:r w:rsidRPr="007B6808">
              <w:rPr>
                <w:rFonts w:ascii="Verdana" w:hAnsi="Verdana" w:cs="Calibri"/>
                <w:color w:val="000000"/>
                <w:sz w:val="16"/>
                <w:szCs w:val="16"/>
              </w:rPr>
              <w:t>3</w:t>
            </w:r>
          </w:p>
        </w:tc>
        <w:tc>
          <w:tcPr>
            <w:tcW w:w="1939"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rPr>
                <w:rFonts w:ascii="Verdana" w:hAnsi="Verdana" w:cs="Calibri"/>
                <w:color w:val="000000"/>
                <w:sz w:val="16"/>
                <w:szCs w:val="16"/>
              </w:rPr>
            </w:pPr>
            <w:r w:rsidRPr="007B6808">
              <w:rPr>
                <w:rFonts w:ascii="Verdana" w:hAnsi="Verdana" w:cs="Calibri"/>
                <w:color w:val="000000"/>
                <w:sz w:val="16"/>
                <w:szCs w:val="16"/>
              </w:rPr>
              <w:t>Πετρέλαιο θέρμανσης</w:t>
            </w:r>
          </w:p>
        </w:tc>
        <w:tc>
          <w:tcPr>
            <w:tcW w:w="85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center"/>
              <w:rPr>
                <w:rFonts w:ascii="Verdana" w:hAnsi="Verdana" w:cs="Calibri"/>
                <w:color w:val="000000"/>
                <w:sz w:val="16"/>
                <w:szCs w:val="16"/>
              </w:rPr>
            </w:pPr>
            <w:r w:rsidRPr="007B6808">
              <w:rPr>
                <w:rFonts w:ascii="Verdana" w:hAnsi="Verdana" w:cs="Calibri"/>
                <w:color w:val="000000"/>
                <w:sz w:val="16"/>
                <w:szCs w:val="16"/>
              </w:rPr>
              <w:t>λίτρα</w:t>
            </w:r>
          </w:p>
        </w:tc>
        <w:tc>
          <w:tcPr>
            <w:tcW w:w="1134"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0,848 €</w:t>
            </w:r>
          </w:p>
        </w:tc>
        <w:tc>
          <w:tcPr>
            <w:tcW w:w="1235"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4.400</w:t>
            </w:r>
          </w:p>
        </w:tc>
        <w:tc>
          <w:tcPr>
            <w:tcW w:w="1276"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4.400</w:t>
            </w:r>
          </w:p>
        </w:tc>
        <w:tc>
          <w:tcPr>
            <w:tcW w:w="174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3.731,200 €</w:t>
            </w:r>
          </w:p>
        </w:tc>
        <w:tc>
          <w:tcPr>
            <w:tcW w:w="170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3.731,200 €</w:t>
            </w:r>
          </w:p>
        </w:tc>
      </w:tr>
      <w:tr w:rsidR="004B423A" w:rsidRPr="007B6808"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ΣΥΝΟΛΟ Δ1</w:t>
            </w:r>
          </w:p>
        </w:tc>
        <w:tc>
          <w:tcPr>
            <w:tcW w:w="174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20.709,700 €</w:t>
            </w:r>
          </w:p>
        </w:tc>
        <w:tc>
          <w:tcPr>
            <w:tcW w:w="170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20.709,700 €</w:t>
            </w:r>
          </w:p>
        </w:tc>
      </w:tr>
      <w:tr w:rsidR="004B423A" w:rsidRPr="007B6808"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423A" w:rsidRPr="007B6808" w:rsidRDefault="004B423A" w:rsidP="008F78DF">
            <w:pPr>
              <w:jc w:val="right"/>
              <w:rPr>
                <w:rFonts w:ascii="Verdana" w:hAnsi="Verdana" w:cs="Calibri"/>
                <w:color w:val="000000"/>
                <w:sz w:val="16"/>
                <w:szCs w:val="16"/>
              </w:rPr>
            </w:pPr>
          </w:p>
        </w:tc>
        <w:tc>
          <w:tcPr>
            <w:tcW w:w="3442" w:type="dxa"/>
            <w:gridSpan w:val="2"/>
            <w:tcBorders>
              <w:top w:val="nil"/>
              <w:left w:val="nil"/>
              <w:bottom w:val="single" w:sz="8" w:space="0" w:color="auto"/>
              <w:right w:val="single" w:sz="8" w:space="0" w:color="auto"/>
            </w:tcBorders>
            <w:shd w:val="clear" w:color="auto" w:fill="auto"/>
            <w:vAlign w:val="center"/>
            <w:hideMark/>
          </w:tcPr>
          <w:p w:rsidR="004B423A" w:rsidRPr="004B423A" w:rsidRDefault="004B423A" w:rsidP="004B423A">
            <w:pPr>
              <w:jc w:val="right"/>
              <w:rPr>
                <w:rFonts w:ascii="Verdana" w:hAnsi="Verdana" w:cs="Calibri"/>
                <w:b/>
                <w:color w:val="000000"/>
                <w:sz w:val="16"/>
                <w:szCs w:val="16"/>
              </w:rPr>
            </w:pPr>
            <w:r w:rsidRPr="004B423A">
              <w:rPr>
                <w:rFonts w:ascii="Verdana" w:hAnsi="Verdana" w:cs="Calibri"/>
                <w:b/>
                <w:color w:val="000000"/>
                <w:sz w:val="16"/>
                <w:szCs w:val="16"/>
              </w:rPr>
              <w:t>41.419,40€</w:t>
            </w:r>
          </w:p>
        </w:tc>
      </w:tr>
      <w:tr w:rsidR="004B423A" w:rsidRPr="007B6808"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Φ.Π.Α 24%</w:t>
            </w:r>
          </w:p>
        </w:tc>
        <w:tc>
          <w:tcPr>
            <w:tcW w:w="174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4.970,328 €</w:t>
            </w:r>
          </w:p>
        </w:tc>
        <w:tc>
          <w:tcPr>
            <w:tcW w:w="1701" w:type="dxa"/>
            <w:tcBorders>
              <w:top w:val="nil"/>
              <w:left w:val="nil"/>
              <w:bottom w:val="single" w:sz="8" w:space="0" w:color="auto"/>
              <w:right w:val="single" w:sz="8" w:space="0" w:color="auto"/>
            </w:tcBorders>
            <w:shd w:val="clear" w:color="auto" w:fill="auto"/>
            <w:vAlign w:val="center"/>
            <w:hideMark/>
          </w:tcPr>
          <w:p w:rsidR="004B423A" w:rsidRPr="007B6808" w:rsidRDefault="004B423A" w:rsidP="008F78DF">
            <w:pPr>
              <w:jc w:val="right"/>
              <w:rPr>
                <w:rFonts w:ascii="Verdana" w:hAnsi="Verdana" w:cs="Calibri"/>
                <w:color w:val="000000"/>
                <w:sz w:val="16"/>
                <w:szCs w:val="16"/>
              </w:rPr>
            </w:pPr>
            <w:r w:rsidRPr="007B6808">
              <w:rPr>
                <w:rFonts w:ascii="Verdana" w:hAnsi="Verdana" w:cs="Calibri"/>
                <w:color w:val="000000"/>
                <w:sz w:val="16"/>
                <w:szCs w:val="16"/>
              </w:rPr>
              <w:t>4.970,328 €</w:t>
            </w:r>
          </w:p>
        </w:tc>
      </w:tr>
      <w:tr w:rsidR="004B423A" w:rsidRPr="007B6808"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423A" w:rsidRPr="007B6808" w:rsidRDefault="004B423A" w:rsidP="008F78DF">
            <w:pPr>
              <w:jc w:val="right"/>
              <w:rPr>
                <w:rFonts w:ascii="Verdana" w:hAnsi="Verdana" w:cs="Calibri"/>
                <w:color w:val="000000"/>
                <w:sz w:val="16"/>
                <w:szCs w:val="16"/>
              </w:rPr>
            </w:pPr>
          </w:p>
        </w:tc>
        <w:tc>
          <w:tcPr>
            <w:tcW w:w="3442" w:type="dxa"/>
            <w:gridSpan w:val="2"/>
            <w:tcBorders>
              <w:top w:val="nil"/>
              <w:left w:val="nil"/>
              <w:bottom w:val="single" w:sz="8" w:space="0" w:color="auto"/>
              <w:right w:val="single" w:sz="8" w:space="0" w:color="auto"/>
            </w:tcBorders>
            <w:shd w:val="clear" w:color="auto" w:fill="auto"/>
            <w:vAlign w:val="center"/>
            <w:hideMark/>
          </w:tcPr>
          <w:p w:rsidR="004B423A" w:rsidRPr="004B423A" w:rsidRDefault="004B423A" w:rsidP="004B423A">
            <w:pPr>
              <w:jc w:val="right"/>
              <w:rPr>
                <w:rFonts w:ascii="Verdana" w:hAnsi="Verdana" w:cs="Calibri"/>
                <w:b/>
                <w:color w:val="000000"/>
                <w:sz w:val="16"/>
                <w:szCs w:val="16"/>
              </w:rPr>
            </w:pPr>
            <w:r w:rsidRPr="004B423A">
              <w:rPr>
                <w:rFonts w:ascii="Verdana" w:hAnsi="Verdana" w:cs="Calibri"/>
                <w:b/>
                <w:color w:val="000000"/>
                <w:sz w:val="16"/>
                <w:szCs w:val="16"/>
              </w:rPr>
              <w:t>9.940,66 €</w:t>
            </w:r>
          </w:p>
        </w:tc>
      </w:tr>
      <w:tr w:rsidR="004B423A" w:rsidRPr="007B6808" w:rsidTr="004B423A">
        <w:trPr>
          <w:trHeight w:val="240"/>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423A" w:rsidRPr="007B6808" w:rsidRDefault="004B423A" w:rsidP="008F78DF">
            <w:pPr>
              <w:jc w:val="right"/>
              <w:rPr>
                <w:rFonts w:ascii="Verdana" w:hAnsi="Verdana" w:cs="Calibri"/>
                <w:b/>
                <w:color w:val="000000"/>
                <w:sz w:val="16"/>
                <w:szCs w:val="16"/>
              </w:rPr>
            </w:pPr>
            <w:r w:rsidRPr="007B6808">
              <w:rPr>
                <w:rFonts w:ascii="Verdana" w:hAnsi="Verdana" w:cs="Calibri"/>
                <w:b/>
                <w:color w:val="000000"/>
                <w:sz w:val="16"/>
                <w:szCs w:val="16"/>
              </w:rPr>
              <w:t>ΣΥΝΟΛΟ Δ1 ΜΕ Φ.Π.Α.</w:t>
            </w:r>
          </w:p>
        </w:tc>
        <w:tc>
          <w:tcPr>
            <w:tcW w:w="1741" w:type="dxa"/>
            <w:tcBorders>
              <w:top w:val="nil"/>
              <w:left w:val="nil"/>
              <w:bottom w:val="single" w:sz="8" w:space="0" w:color="auto"/>
              <w:right w:val="single" w:sz="8" w:space="0" w:color="auto"/>
            </w:tcBorders>
            <w:shd w:val="clear" w:color="auto" w:fill="auto"/>
            <w:vAlign w:val="center"/>
            <w:hideMark/>
          </w:tcPr>
          <w:p w:rsidR="004B423A" w:rsidRPr="004B423A" w:rsidRDefault="004B423A" w:rsidP="008F78DF">
            <w:pPr>
              <w:jc w:val="right"/>
              <w:rPr>
                <w:rFonts w:ascii="Verdana" w:hAnsi="Verdana" w:cs="Calibri"/>
                <w:bCs/>
                <w:color w:val="000000"/>
                <w:sz w:val="16"/>
                <w:szCs w:val="16"/>
              </w:rPr>
            </w:pPr>
            <w:r w:rsidRPr="004B423A">
              <w:rPr>
                <w:rFonts w:ascii="Verdana" w:hAnsi="Verdana" w:cs="Calibri"/>
                <w:bCs/>
                <w:color w:val="000000"/>
                <w:sz w:val="16"/>
                <w:szCs w:val="16"/>
              </w:rPr>
              <w:t>25.680,028 €</w:t>
            </w:r>
          </w:p>
        </w:tc>
        <w:tc>
          <w:tcPr>
            <w:tcW w:w="1701" w:type="dxa"/>
            <w:tcBorders>
              <w:top w:val="nil"/>
              <w:left w:val="nil"/>
              <w:bottom w:val="single" w:sz="8" w:space="0" w:color="auto"/>
              <w:right w:val="single" w:sz="8" w:space="0" w:color="auto"/>
            </w:tcBorders>
            <w:shd w:val="clear" w:color="auto" w:fill="auto"/>
            <w:vAlign w:val="center"/>
            <w:hideMark/>
          </w:tcPr>
          <w:p w:rsidR="004B423A" w:rsidRPr="004B423A" w:rsidRDefault="004B423A" w:rsidP="008F78DF">
            <w:pPr>
              <w:jc w:val="right"/>
              <w:rPr>
                <w:rFonts w:ascii="Verdana" w:hAnsi="Verdana" w:cs="Calibri"/>
                <w:bCs/>
                <w:color w:val="000000"/>
                <w:sz w:val="16"/>
                <w:szCs w:val="16"/>
              </w:rPr>
            </w:pPr>
            <w:r w:rsidRPr="004B423A">
              <w:rPr>
                <w:rFonts w:ascii="Verdana" w:hAnsi="Verdana" w:cs="Calibri"/>
                <w:bCs/>
                <w:color w:val="000000"/>
                <w:sz w:val="16"/>
                <w:szCs w:val="16"/>
              </w:rPr>
              <w:t>25.680,028 €</w:t>
            </w:r>
          </w:p>
        </w:tc>
      </w:tr>
      <w:tr w:rsidR="004B423A" w:rsidRPr="007B6808"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423A" w:rsidRPr="007B6808" w:rsidRDefault="004B423A" w:rsidP="008F78DF">
            <w:pPr>
              <w:jc w:val="right"/>
              <w:rPr>
                <w:rFonts w:ascii="Verdana" w:hAnsi="Verdana" w:cs="Calibri"/>
                <w:b/>
                <w:color w:val="000000"/>
                <w:sz w:val="16"/>
                <w:szCs w:val="16"/>
              </w:rPr>
            </w:pPr>
          </w:p>
        </w:tc>
        <w:tc>
          <w:tcPr>
            <w:tcW w:w="3442" w:type="dxa"/>
            <w:gridSpan w:val="2"/>
            <w:tcBorders>
              <w:top w:val="single" w:sz="8" w:space="0" w:color="auto"/>
              <w:left w:val="nil"/>
              <w:bottom w:val="single" w:sz="8" w:space="0" w:color="auto"/>
              <w:right w:val="single" w:sz="8" w:space="0" w:color="auto"/>
            </w:tcBorders>
            <w:shd w:val="clear" w:color="auto" w:fill="auto"/>
            <w:vAlign w:val="center"/>
            <w:hideMark/>
          </w:tcPr>
          <w:p w:rsidR="004B423A" w:rsidRPr="004B423A" w:rsidRDefault="004B423A" w:rsidP="004B423A">
            <w:pPr>
              <w:jc w:val="right"/>
              <w:rPr>
                <w:rFonts w:ascii="Verdana" w:hAnsi="Verdana" w:cs="Calibri"/>
                <w:b/>
                <w:bCs/>
                <w:color w:val="000000"/>
                <w:sz w:val="16"/>
                <w:szCs w:val="16"/>
              </w:rPr>
            </w:pPr>
            <w:r w:rsidRPr="004B423A">
              <w:rPr>
                <w:rFonts w:ascii="Verdana" w:hAnsi="Verdana" w:cs="Calibri"/>
                <w:b/>
                <w:bCs/>
                <w:color w:val="000000"/>
                <w:sz w:val="16"/>
                <w:szCs w:val="16"/>
              </w:rPr>
              <w:t>51.360,06€</w:t>
            </w:r>
          </w:p>
        </w:tc>
      </w:tr>
    </w:tbl>
    <w:p w:rsidR="004B423A" w:rsidRDefault="004B423A" w:rsidP="005A04A0">
      <w:pPr>
        <w:pStyle w:val="normalwithoutspacing"/>
        <w:snapToGrid w:val="0"/>
        <w:spacing w:after="0" w:line="276" w:lineRule="auto"/>
        <w:rPr>
          <w:rFonts w:ascii="Verdana" w:hAnsi="Verdana"/>
          <w:color w:val="000000" w:themeColor="text1"/>
          <w:sz w:val="18"/>
          <w:szCs w:val="18"/>
          <w:lang w:val="en-US"/>
        </w:rPr>
      </w:pPr>
    </w:p>
    <w:p w:rsidR="004B423A" w:rsidRDefault="004B423A" w:rsidP="005A04A0">
      <w:pPr>
        <w:pStyle w:val="normalwithoutspacing"/>
        <w:snapToGrid w:val="0"/>
        <w:spacing w:after="0" w:line="276" w:lineRule="auto"/>
        <w:rPr>
          <w:rFonts w:ascii="Verdana" w:hAnsi="Verdana"/>
          <w:color w:val="000000" w:themeColor="text1"/>
          <w:sz w:val="18"/>
          <w:szCs w:val="18"/>
          <w:lang w:val="en-US"/>
        </w:rPr>
      </w:pPr>
    </w:p>
    <w:p w:rsidR="004B423A" w:rsidRPr="00077C4F" w:rsidRDefault="004B423A" w:rsidP="004B423A">
      <w:pPr>
        <w:jc w:val="both"/>
        <w:rPr>
          <w:rFonts w:ascii="Calibri" w:eastAsia="Times New Roman" w:hAnsi="Calibri" w:cs="Times New Roman"/>
          <w:color w:val="000000"/>
        </w:rPr>
      </w:pPr>
      <w:r>
        <w:rPr>
          <w:rFonts w:ascii="Verdana" w:hAnsi="Verdana"/>
          <w:sz w:val="18"/>
          <w:szCs w:val="18"/>
        </w:rPr>
        <w:t xml:space="preserve">Η εκτιμώμενη αξία της σύμβασης ανέρχεται στο ποσό των </w:t>
      </w:r>
      <w:r w:rsidRPr="004B423A">
        <w:rPr>
          <w:rFonts w:ascii="Verdana" w:hAnsi="Verdana"/>
          <w:b/>
          <w:sz w:val="18"/>
          <w:szCs w:val="18"/>
        </w:rPr>
        <w:t>51.360,06€</w:t>
      </w:r>
      <w:r>
        <w:rPr>
          <w:rFonts w:ascii="Verdana" w:hAnsi="Verdana"/>
          <w:sz w:val="18"/>
          <w:szCs w:val="18"/>
        </w:rPr>
        <w:t xml:space="preserve">  συμπεριλαμβανομένου ΦΠΑ 24 % (προϋπολογισμός χωρίς ΦΠΑ:</w:t>
      </w:r>
      <w:r>
        <w:rPr>
          <w:rFonts w:ascii="Verdana" w:hAnsi="Verdana"/>
          <w:b/>
          <w:sz w:val="18"/>
          <w:szCs w:val="18"/>
        </w:rPr>
        <w:t xml:space="preserve"> </w:t>
      </w:r>
      <w:r w:rsidRPr="004B423A">
        <w:rPr>
          <w:rFonts w:ascii="Verdana" w:hAnsi="Verdana"/>
          <w:b/>
          <w:sz w:val="18"/>
          <w:szCs w:val="18"/>
        </w:rPr>
        <w:t>41.419,40€</w:t>
      </w:r>
      <w:r>
        <w:rPr>
          <w:rFonts w:ascii="Verdana" w:hAnsi="Verdana"/>
          <w:sz w:val="18"/>
          <w:szCs w:val="18"/>
        </w:rPr>
        <w:t xml:space="preserve">  ΦΠΑ :</w:t>
      </w:r>
      <w:r>
        <w:rPr>
          <w:rFonts w:ascii="Verdana" w:hAnsi="Verdana"/>
          <w:b/>
          <w:sz w:val="18"/>
          <w:szCs w:val="18"/>
        </w:rPr>
        <w:t xml:space="preserve">  </w:t>
      </w:r>
      <w:r w:rsidRPr="004B423A">
        <w:rPr>
          <w:rFonts w:ascii="Verdana" w:hAnsi="Verdana"/>
          <w:b/>
          <w:sz w:val="18"/>
          <w:szCs w:val="18"/>
        </w:rPr>
        <w:t>9.940,66 €).</w:t>
      </w:r>
    </w:p>
    <w:p w:rsidR="004B423A" w:rsidRPr="00077C4F" w:rsidRDefault="004B423A" w:rsidP="004B423A">
      <w:pPr>
        <w:spacing w:after="0" w:line="240" w:lineRule="auto"/>
        <w:jc w:val="both"/>
        <w:rPr>
          <w:rFonts w:ascii="Verdana" w:hAnsi="Verdana"/>
          <w:sz w:val="18"/>
          <w:szCs w:val="18"/>
        </w:rPr>
      </w:pPr>
      <w:r>
        <w:rPr>
          <w:rFonts w:ascii="Verdana" w:hAnsi="Verdana"/>
          <w:sz w:val="18"/>
          <w:szCs w:val="18"/>
        </w:rPr>
        <w:t>Η διάρκεια της σύμβασης ορίζεται για δύο χρόνια από την υπογραφή της σύμβασης.</w:t>
      </w:r>
    </w:p>
    <w:p w:rsidR="004B423A" w:rsidRDefault="004B423A" w:rsidP="005A04A0">
      <w:pPr>
        <w:jc w:val="both"/>
        <w:rPr>
          <w:rFonts w:ascii="Verdana" w:eastAsia="Times New Roman" w:hAnsi="Verdana" w:cs="Arial"/>
          <w:color w:val="000000"/>
          <w:sz w:val="18"/>
          <w:szCs w:val="18"/>
          <w:lang w:eastAsia="zh-CN"/>
        </w:rPr>
      </w:pPr>
    </w:p>
    <w:p w:rsidR="005A04A0" w:rsidRPr="003C60B4" w:rsidRDefault="005A04A0" w:rsidP="005A04A0">
      <w:pPr>
        <w:jc w:val="both"/>
        <w:rPr>
          <w:rFonts w:ascii="Verdana" w:eastAsia="Times New Roman" w:hAnsi="Verdana" w:cs="Arial"/>
          <w:color w:val="000000"/>
          <w:sz w:val="18"/>
          <w:szCs w:val="18"/>
          <w:lang w:eastAsia="zh-CN"/>
        </w:rPr>
      </w:pPr>
      <w:r w:rsidRPr="003C60B4">
        <w:rPr>
          <w:rFonts w:ascii="Verdana" w:eastAsia="Times New Roman" w:hAnsi="Verdana" w:cs="Arial"/>
          <w:color w:val="000000"/>
          <w:sz w:val="18"/>
          <w:szCs w:val="18"/>
          <w:lang w:eastAsia="zh-CN"/>
        </w:rPr>
        <w:t>Αναλυτική περιγραφή του φυσικού και οικονομικού αντικειμένου της σύμβασης δίδεται στο ΠΑΡΑΡΤΗΜΑ</w:t>
      </w:r>
      <w:r>
        <w:rPr>
          <w:rFonts w:ascii="Verdana" w:eastAsia="Times New Roman" w:hAnsi="Verdana" w:cs="Arial"/>
          <w:color w:val="000000"/>
          <w:sz w:val="18"/>
          <w:szCs w:val="18"/>
          <w:lang w:eastAsia="zh-CN"/>
        </w:rPr>
        <w:t xml:space="preserve"> Α </w:t>
      </w:r>
      <w:r w:rsidRPr="003C60B4">
        <w:rPr>
          <w:rFonts w:ascii="Verdana" w:eastAsia="Times New Roman" w:hAnsi="Verdana" w:cs="Arial"/>
          <w:color w:val="000000"/>
          <w:sz w:val="18"/>
          <w:szCs w:val="18"/>
          <w:lang w:eastAsia="zh-CN"/>
        </w:rPr>
        <w:t xml:space="preserve"> της παρούσας διακήρυξης. </w:t>
      </w:r>
    </w:p>
    <w:p w:rsidR="005A04A0" w:rsidRPr="003C60B4" w:rsidRDefault="004B423A" w:rsidP="005A04A0">
      <w:pPr>
        <w:pStyle w:val="normalwithoutspacing"/>
        <w:rPr>
          <w:rFonts w:ascii="Verdana" w:hAnsi="Verdana" w:cs="Arial"/>
          <w:b/>
          <w:color w:val="000000"/>
          <w:sz w:val="18"/>
          <w:szCs w:val="18"/>
        </w:rPr>
      </w:pPr>
      <w:r w:rsidRPr="000049BC">
        <w:rPr>
          <w:rFonts w:ascii="Verdana" w:hAnsi="Verdana"/>
          <w:sz w:val="18"/>
          <w:szCs w:val="18"/>
        </w:rPr>
        <w:t xml:space="preserve">Η σύμβαση για την </w:t>
      </w:r>
      <w:r w:rsidRPr="000049BC">
        <w:rPr>
          <w:rFonts w:ascii="Verdana" w:hAnsi="Verdana" w:cs="Tahoma"/>
          <w:sz w:val="18"/>
          <w:szCs w:val="18"/>
        </w:rPr>
        <w:t xml:space="preserve">προμήθεια υγρών καυσίμων (πετρελαίου θέρμανσης, πετρελαίου κίνησης και βενζίνης αμόλυβδης) </w:t>
      </w:r>
      <w:r w:rsidRPr="000049BC">
        <w:rPr>
          <w:rFonts w:ascii="Verdana" w:hAnsi="Verdana"/>
          <w:sz w:val="18"/>
          <w:szCs w:val="18"/>
        </w:rPr>
        <w:t xml:space="preserve">θα ανατεθεί με το κριτήριο </w:t>
      </w:r>
      <w:r w:rsidRPr="000049BC">
        <w:rPr>
          <w:rFonts w:ascii="Verdana" w:hAnsi="Verdana" w:cs="Tahoma"/>
          <w:sz w:val="18"/>
          <w:szCs w:val="18"/>
        </w:rPr>
        <w:t xml:space="preserve">κατακύρωσης το μεγαλύτερο </w:t>
      </w:r>
      <w:r w:rsidRPr="000049BC">
        <w:rPr>
          <w:rFonts w:ascii="Verdana" w:hAnsi="Verdana" w:cs="Tahoma"/>
          <w:sz w:val="18"/>
          <w:szCs w:val="18"/>
        </w:rPr>
        <w:lastRenderedPageBreak/>
        <w:t>ποσοστό έκπτωσης επί τοις εκατό (%)επί της εκάστοτε διαμορφούμενης μέσης μηνιαίας 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w:t>
      </w:r>
    </w:p>
    <w:p w:rsidR="005A04A0" w:rsidRPr="003C60B4" w:rsidRDefault="005A04A0" w:rsidP="005A04A0">
      <w:pPr>
        <w:pStyle w:val="2"/>
        <w:rPr>
          <w:rFonts w:ascii="Verdana" w:hAnsi="Verdana"/>
          <w:sz w:val="18"/>
          <w:szCs w:val="18"/>
        </w:rPr>
      </w:pPr>
      <w:bookmarkStart w:id="4" w:name="_Toc17383743"/>
      <w:r w:rsidRPr="003C60B4">
        <w:rPr>
          <w:rFonts w:ascii="Verdana" w:hAnsi="Verdana"/>
          <w:sz w:val="18"/>
          <w:szCs w:val="18"/>
        </w:rPr>
        <w:t>1.4</w:t>
      </w:r>
      <w:r w:rsidRPr="003C60B4">
        <w:rPr>
          <w:rFonts w:ascii="Verdana" w:hAnsi="Verdana"/>
          <w:sz w:val="18"/>
          <w:szCs w:val="18"/>
        </w:rPr>
        <w:tab/>
        <w:t>Θεσμικό πλαίσιο</w:t>
      </w:r>
      <w:bookmarkEnd w:id="4"/>
      <w:r w:rsidRPr="003C60B4">
        <w:rPr>
          <w:rFonts w:ascii="Verdana" w:hAnsi="Verdana"/>
          <w:sz w:val="18"/>
          <w:szCs w:val="18"/>
        </w:rPr>
        <w:t xml:space="preserve"> </w:t>
      </w:r>
    </w:p>
    <w:p w:rsidR="001B2CD4" w:rsidRPr="001B2CD4" w:rsidRDefault="005A04A0" w:rsidP="001B2CD4">
      <w:pPr>
        <w:jc w:val="both"/>
        <w:rPr>
          <w:rFonts w:ascii="Verdana" w:hAnsi="Verdana"/>
          <w:sz w:val="18"/>
          <w:szCs w:val="18"/>
        </w:rPr>
      </w:pPr>
      <w:r w:rsidRPr="003C60B4">
        <w:rPr>
          <w:rFonts w:ascii="Verdana" w:hAnsi="Verdana"/>
          <w:sz w:val="18"/>
          <w:szCs w:val="18"/>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sidR="001B2CD4">
        <w:rPr>
          <w:rFonts w:ascii="Verdana" w:hAnsi="Verdana" w:cs="Times"/>
          <w:sz w:val="20"/>
          <w:szCs w:val="20"/>
        </w:rPr>
        <w:t xml:space="preserve"> τις διατάξεις:</w:t>
      </w:r>
    </w:p>
    <w:p w:rsidR="001B2CD4" w:rsidRDefault="001B2CD4" w:rsidP="001B2CD4">
      <w:pPr>
        <w:numPr>
          <w:ilvl w:val="0"/>
          <w:numId w:val="2"/>
        </w:numPr>
        <w:spacing w:after="60" w:line="240" w:lineRule="auto"/>
        <w:ind w:left="0" w:right="57" w:firstLine="0"/>
        <w:jc w:val="both"/>
        <w:rPr>
          <w:rFonts w:ascii="Verdana" w:hAnsi="Verdana" w:cs="Times New Roman"/>
          <w:sz w:val="20"/>
          <w:szCs w:val="20"/>
        </w:rPr>
      </w:pPr>
      <w:r>
        <w:rPr>
          <w:rFonts w:ascii="Verdana" w:hAnsi="Verdana"/>
          <w:sz w:val="20"/>
          <w:szCs w:val="20"/>
        </w:rPr>
        <w:t>του άρθρου 209 του Ν. 3463/2006 (ΦΕΚ 114/Α’/08-06-2006) «Κύρωση του Κώδικα Δήμων και Κοινοτήτων», όπως τροποποιήθηκε και ισχύει,</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 xml:space="preserve">του Ν. 3852/2010 «Νέα Αρχιτεκτονική της Αυτοδιοίκησης και της Αποκεντρωμένης Διοίκησης-Πρόγραμμα Καλλικράτης», όπως τροποποιήθηκε και ισχύει με τον Ν. 4555/2018 «Πρόγραμμα Κλεισθένης», </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του Ν.4412/2016 (ΦΕΚ 147/Α’/08-08-2016) «Δημόσιες Συμβάσεις Έργων, προμηθειών και Υπηρεσιών (προσαρμογή στις Οδηγίες 2014/24/ΕΕ και 2014/25/ΕΕ), όπως τροποποιήθηκε και ισχύει,</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του Ν. 4270/2014 «Αρχές Δημοσιονομικής Διαχείρισης και Εποπτείας (ενσωμάτωση της Οδηγίας 2011/85/ΕΕ) - Δημόσιο Λογιστικό» (ΦΕΚ 143Α/28-6-2014), όπως τροποποιήθηκε και ισχύει,</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του Ν. 4155/2013 (ΦΕΚ 120/Α’/2013) «Εθνικό σύστημα Ηλεκτρονικών Δημοσίων Συμβάσεων και άλλες Διατάξεις»,</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 xml:space="preserve">του Ν. 4013/2011 (ΦΕΚ 204/Α’/15-9-2011) «Σύσταση ενιαίας Ανεξάρτητης Αρχής Δημοσίων Συμβάσεων και Κεντρικού Ηλεκτρονικού Μητρώου Δημοσίων Συμβάσεων», </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 xml:space="preserve">του Ν. 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του Ν. 3054 (Φ.Ε.Κ. 230/Α’/25-9-2002) «Οργάνωση της αγοράς πετρελαιοειδών και άλλες διατάξεις» όπως έχει τροποποιηθεί και ισχύει, και όπως τροποποιήθηκε με την υποπαράγραφο ΣΤ.2, του πρώτου άρθρου του Ν. 4254/2014 (ΦΕΚ 85/Α’/07-04-2014),</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 xml:space="preserve">του άρθρου 4 της από 12-12-2012 Πράξης Νομοθετικού Περιεχομένου (ΦΕΚ 240/Α΄/2012), που κυρώθηκε με το Ν. 4111/2013 (ΦΕΚ 18/Α’/2013), όπου ορίζεται ότι η διαδικασία ανάδειξης προμηθευτών-χορηγητών για προμήθειες πετρελαιοειδών για τις ανάγκες των Δήμων, των Ιδρυμάτων και όλων των νομικών τους προσώπων, πραγματοποιείται εφεξής από τους οικείους Δήμους, </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της αριθμ. 57654 (ΦΕΚ 1781/Β’/23.5.2017)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(ΚΗΜΔΗΣ)του Υπουργείου Οικονομίας και Ανάπτυξης»,</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της αριθ. 11543/ΕΓΚ.3/26-3-2013 εγκυκλίου ΥΠ.ΕΣ με θέμα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354/2000/01 (ΦΕΚ 410/Β’/2001) «Αμόλυβδη βενζίνη, προδιαγραφές και μέθοδοι ελέγχου»,</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Κ.Υ.Α. 355/2000/01 (ΦΕΚ 410/Β’/2001) «Πετρέλαιο κίνησης, προδιαγραφές και μέθοδοι ελέγχου», </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Κ.Υ.Α.291/2003/04 (ΦΕΚ 332/Β’/11-2-2004) : Εναρμόνιση της Ελληνικής Νομοθεσίας προς την Οδηγία 98/70/ΕΚ του Ευρωπαϊκού Κοινοβουλίου </w:t>
      </w:r>
      <w:r>
        <w:rPr>
          <w:rFonts w:ascii="Verdana" w:hAnsi="Verdana"/>
          <w:sz w:val="20"/>
          <w:szCs w:val="20"/>
        </w:rPr>
        <w:lastRenderedPageBreak/>
        <w:t>και του Συμβουλίου της 13ης Οκτωβρίου 1998 όσον αφορά την ποιότητα των καυσίμων βενζίνης και ντίζελ, όπως έχει τροποποιηθεί και ισχύει,</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K.Y.A. 12/95/95 (ΦΕΚ 471/Β’/1995 - Διορθ. Σφαλμ. στο ΦΕΚ 570/Β’/29-6-1995): «Προδιαγραφές βαλβολινών»,</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322/2000/01 (ΦΕΚ 122/Β’/2001): «Γράσα οχημάτων Προδιαγραφές και μέθοδοι ελέγχου»,</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467/2002/03 (ΦΕΚ 1531/Β’/16-10-2003):«Προδιαγραφές και μέθοδοι ελέγχου του πετρελαίου θέρμανσης»,</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Κ.Υ.Α. 468/2002/03 (ΦΕΚ 1273/Β’/5-9-2003 – Διορθ. Σφαλμ. στο ΦΕΚ 1630/Β’/2003): «Διαδικασίες χρωματισμού και ιχνηθέτησης πετρελαίου θέρμανσης», </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απόφασης Α.Χ.Σ.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 </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απόφασης Α.Χ.Σ 514/2004 (ΦΕΚ 1490/Β’/9-10-2006) «Καύσιμα αυτοκινήτων – Πετρέλαιο κίνησης – Απαιτήσεις και μέθοδοι Δοκιμών»,</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sz w:val="20"/>
          <w:szCs w:val="20"/>
        </w:rPr>
        <w:t>της Κ.Υ.Α. 526/2004/2005 (ΦΕΚ 630/Β’/12-5-2005) «Απαιτήσεις, όροι κυκλοφορίας και μέθοδοι ελέγχου των λιπαντικών μηχανών εσωτερικής καύσης»,</w:t>
      </w:r>
    </w:p>
    <w:p w:rsidR="001B2CD4" w:rsidRDefault="001B2CD4" w:rsidP="001B2CD4">
      <w:pPr>
        <w:numPr>
          <w:ilvl w:val="0"/>
          <w:numId w:val="2"/>
        </w:numPr>
        <w:spacing w:after="60" w:line="240" w:lineRule="auto"/>
        <w:ind w:left="0" w:right="57" w:firstLine="0"/>
        <w:jc w:val="both"/>
        <w:rPr>
          <w:rFonts w:ascii="Verdana" w:hAnsi="Verdana"/>
          <w:sz w:val="20"/>
          <w:szCs w:val="20"/>
        </w:rPr>
      </w:pPr>
      <w:r>
        <w:rPr>
          <w:rFonts w:ascii="Verdana" w:hAnsi="Verdana"/>
          <w:color w:val="000000"/>
          <w:sz w:val="20"/>
          <w:szCs w:val="20"/>
        </w:rPr>
        <w:t>της Κ.Υ.Α. 510/2004/07 (ΦΕΚ 872/Β’/4-6-2007) «Καύσιμα Αυτοκινήτων-Αμόλυβδη Βενζίνη-Απαιτήσεις και Μέθοδοι Δοκιμών»,</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460/2009/2010 (ΦΕΚ 67/Β’/28-1-2010) Τροποποίηση της απόφασης ΑΧΣ 92/2009 «Προσαρμογή στην τεχνική πρόοδο της αποφ. ΑΧΣ αριθ. 514/2004 «Καύσιμα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απόφασης ΑΧΣ 316/2010 (ΦΕΚ 501/Β’/29-2-2012)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94/2012 (ΦΕΚ 1507/Β’/4-5-2012) Τροποποίηση απόφ. ΑΧΣ 316/2010 (ΦΕΚ 501/Β’/29-2-2012) «Προσαρμογή της ελληνικής νομοθεσίας, στον τομέα της ποιότητας καυσίμων προς την Οδηγία 2009/30/ΕΚ» προς εναρμόνιση με την Οδηγία 2011/63/ΕΕ της Ε. Επιτροπής της 1ης Ιουνίου 2011 «Για την τροποποίηση με σκοπό την προσαρμογή της στην τεχνική πρόοδο της Οδηγίας 98/70/ΕΚ του Ευρωπαϊκού Κοινοβουλίου και του Συμβουλίου σχετικά με την ποιότητα των καυσίμων βενζίνης και ντίζελ (147/2-6-2011)»,</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Κ.Υ.Α. 117/2014 (ΦΕΚ 921/Β’/21-05-2015) «Προσαρμογή της ελληνικής νομοθεσίας στον τομέα της ποιότητας καυσίμων προς την Οδηγία 2014/77/ΕΕ», </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350/2012/13 (ΦΕΚ 2988/Β’/22-11-2013) «Προδιαγραφές, Απαιτήσεις, όροι κυκλοφορίας και μέθοδοι ελέγχου των λιπαντικών δίχρονων κινητήρων»,</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147/2015/16 (ΦΕΚ 293/Β’/12-2-2016) «Καύσιμα αυτοκινήτων αμόλυβδη βενζίνη απαιτήσεις και μέθοδοι δοκιμών»,</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Κ.Υ.Α. 128/2016/16 (ΦΕΚ 3958/Β’/9-12-2016) Εναρμόνιση της Ελληνικής Νομοθεσίας προς την Οδηγία (ΕΕ) 2016/802 του Ευρωπαϊκού </w:t>
      </w:r>
      <w:r>
        <w:rPr>
          <w:rFonts w:ascii="Verdana" w:hAnsi="Verdana"/>
          <w:sz w:val="20"/>
          <w:szCs w:val="20"/>
        </w:rPr>
        <w:lastRenderedPageBreak/>
        <w:t>Κοινοβουλίου και του Συμβουλίου της 11ης Μαΐου 2016 «σχετικά με τη μείωση της περιεκτικότητας ορισμένων υγρών καυσίμων σε θείο»,</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54/2015/16 (ΦΕΚ 462/Β’/24-02-2016) «Διαδικασίες δειγματοληψίας, εξέτασης και γνωμοδότησης περί της κανονικότητας ή μη δειγμάτων υγρών καυσίμων»,</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76/2018/18 (ΦΕΚ 3292/Β’/08-08-2018) Τροποποίηση-συμπλήρωση της αριθμ. 322/2000 κοινής υπουργικής απόφασης (ΦΕΚ 122/Β’/ 07.02.2001) «Γράσσα οχημάτων - Προδιαγραφές και μέθοδοι ελέγχου»,</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K.Y.A. Α8/36824/3042/08 (ΦΕΚ 1335/Β’/8-7-2008) «Χορήγηση αδειών κυκλοφορίας βυτιοφόρων αυτοκινήτων ιδιωτικής χρήσης σε πρατηριούχους υγρών καυσίμων» (μεταφορές πετρελαίου θέρμανσης με ΙΧ βυτιοφόρα), </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 xml:space="preserve">της Υ.Α. A2-3391/09 (ΦΕΚ 1388/Β’/13-7-2009) «Αγορανομικός Κώδικας», όπως ισχύει και συγκεκριμένα άρθρα : Άρθρο 44 «Ενδείξεις επί της συσκευασίας λιπαντικών μηχανών εσωτερικής καύσεως», Άρθρο 70 «Τρόπος τήρησης τιμοκαταλόγων χονδρικής πώλησης ορυκτελαίων, ανταλλακτικών και εξαρτημάτων αυτοκινήτων, μοτοσικλετών, μηχανημάτων κ.λπ.» σε συνάρτηση με το Άρθρο 9 για όσες επιχειρήσεις εμπίπτουν στο πεδίο εφαρμογής του, Άρθρο 286 «Επιτρεπόμενες σωληνώσεις στα βυτιοφόρα αυτοκίνητα διανομής πετρελαίου θέρμανσης», Άρθρο 291 «Υποχρέωση ύπαρξης ογκομετρητών στα βυτιοφόρα αυτοκίνητα διανομής πετρελαίου θέρμανσης» και Άρθρο 320 «Υποχρεώσεις λιανοπωλητών ελαιολιπαντικών», </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της Κ.Υ.Α. Φ.2/1617/2010 (Φ.Ε.Κ. 1980/Β’/21-12-2010) «Διαδικασίες και προδιαγραφές εγκατάστασης και ελέγχου ολοκληρωμένων συστημάτων παρακολούθησης εισροών –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w:t>
      </w:r>
    </w:p>
    <w:p w:rsidR="001B2CD4" w:rsidRDefault="001B2CD4" w:rsidP="001B2CD4">
      <w:pPr>
        <w:numPr>
          <w:ilvl w:val="0"/>
          <w:numId w:val="2"/>
        </w:numPr>
        <w:spacing w:after="60" w:line="240" w:lineRule="auto"/>
        <w:ind w:left="0" w:right="57" w:firstLine="0"/>
        <w:jc w:val="both"/>
        <w:rPr>
          <w:rFonts w:ascii="Verdana" w:hAnsi="Verdana"/>
          <w:b/>
          <w:sz w:val="20"/>
          <w:szCs w:val="20"/>
        </w:rPr>
      </w:pPr>
      <w:r>
        <w:rPr>
          <w:rFonts w:ascii="Verdana" w:hAnsi="Verdana"/>
          <w:sz w:val="20"/>
          <w:szCs w:val="20"/>
        </w:rPr>
        <w:t>του Ν. 4257/2014 «Επείγουσες ρυθμίσεις αρμοδιότητας Υπουργείου Εσωτερικών» και συγκεκριμένα το άρθρο 63 «Το ποσοστό έκπτωσης που προβλέπεται στο άρθρο 41 του π.δ. 173/1990, στους διαγωνισμούς πετρελαιοειδών, υπολογίζεται στη διαμορφούμενη, για έκαστο είδος, μέση τιμή της περιοχής, του Παρατηρητηρίου Τιμών Υγρών Καυσίμων του Υπουργείου Ανάπτυξης και Ανταγωνιστικότητας, όπως αυτή ορίζεται στη διακήρυξη του διαγωνισμού. Το ανωτέρω ποσοστό μπορεί να είναι και αρνητικό, χωρίς να υπερβαίνει το 5%»,</w:t>
      </w:r>
    </w:p>
    <w:p w:rsidR="001B2CD4" w:rsidRPr="0099324E" w:rsidRDefault="001B2CD4" w:rsidP="001B2CD4">
      <w:pPr>
        <w:pStyle w:val="Default"/>
        <w:numPr>
          <w:ilvl w:val="0"/>
          <w:numId w:val="2"/>
        </w:numPr>
        <w:spacing w:after="60"/>
        <w:ind w:left="0" w:firstLine="0"/>
        <w:jc w:val="both"/>
        <w:rPr>
          <w:rFonts w:ascii="Verdana" w:hAnsi="Verdana"/>
          <w:sz w:val="20"/>
          <w:szCs w:val="20"/>
        </w:rPr>
      </w:pPr>
      <w:r>
        <w:rPr>
          <w:rFonts w:ascii="Verdana" w:eastAsia="Calibri" w:hAnsi="Verdana"/>
          <w:sz w:val="20"/>
          <w:szCs w:val="20"/>
        </w:rPr>
        <w:t>της ΚΥΑ Α2/2207/ΑΔ.1/07 (ΦΕΚ 815/Β'/2007) «</w:t>
      </w:r>
      <w:r>
        <w:rPr>
          <w:rFonts w:ascii="Verdana" w:hAnsi="Verdana"/>
          <w:sz w:val="20"/>
          <w:szCs w:val="20"/>
        </w:rPr>
        <w:t>Αντικατάσταση ορισμένων άρθρων της α.δ. 14/1989, στα πλαίσια αναμόρφωσης και εκσυγχρονισμού των ρυθμίσεων αυτής</w:t>
      </w:r>
      <w:r>
        <w:rPr>
          <w:rFonts w:ascii="Verdana" w:eastAsia="Calibri" w:hAnsi="Verdana"/>
          <w:sz w:val="20"/>
          <w:szCs w:val="20"/>
        </w:rPr>
        <w:t>»,</w:t>
      </w:r>
    </w:p>
    <w:p w:rsidR="0099324E" w:rsidRDefault="00582C4D"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w:t>
      </w:r>
      <w:r w:rsidR="0099324E">
        <w:rPr>
          <w:rFonts w:ascii="Verdana" w:hAnsi="Verdana"/>
          <w:sz w:val="20"/>
          <w:szCs w:val="20"/>
        </w:rPr>
        <w:t xml:space="preserve"> με αριθμ.25404/31-12-2020( ΟΡΘΗ ΕΠΑΝΑΛΗΨΗ 5-01-2021) ΑΔΑ:</w:t>
      </w:r>
      <w:r>
        <w:rPr>
          <w:rFonts w:ascii="Verdana" w:hAnsi="Verdana"/>
          <w:sz w:val="20"/>
          <w:szCs w:val="20"/>
        </w:rPr>
        <w:t>ΡΨ5ΒΩΛΙ-ΨΛΣ απόφαση Δημάρχου περί ορισμό Αντιδημάρχων</w:t>
      </w:r>
    </w:p>
    <w:p w:rsidR="00582C4D" w:rsidRDefault="00582C4D"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τη με αριθμ.535/2020/ΑΔΑ:6ΦΤΖΩΛΙ-Ψ03 απόφαση Οικονομικής Επιτροπής περί συγκρότησης Επιτροπής διενέργειας διαγωνισμού</w:t>
      </w:r>
    </w:p>
    <w:p w:rsidR="00582C4D" w:rsidRPr="00582C4D" w:rsidRDefault="00582C4D" w:rsidP="00582C4D">
      <w:pPr>
        <w:pStyle w:val="Default"/>
        <w:numPr>
          <w:ilvl w:val="0"/>
          <w:numId w:val="2"/>
        </w:numPr>
        <w:spacing w:after="60"/>
        <w:ind w:left="0" w:firstLine="0"/>
        <w:jc w:val="both"/>
        <w:rPr>
          <w:rFonts w:ascii="Verdana" w:hAnsi="Verdana"/>
          <w:sz w:val="20"/>
          <w:szCs w:val="20"/>
        </w:rPr>
      </w:pPr>
      <w:r>
        <w:rPr>
          <w:rFonts w:ascii="Verdana" w:hAnsi="Verdana"/>
          <w:sz w:val="20"/>
          <w:szCs w:val="20"/>
        </w:rPr>
        <w:t>τη με αριθμ.13/2021/ΑΔΑ:6ΜΧΥΩΛΙ-ΕΝΜ απόφαση Οικονομικής Επιτροπής περί συγκρότησης Επιτροπών παρακολούθησης και παραλαβής προμηθειών</w:t>
      </w:r>
    </w:p>
    <w:p w:rsidR="001B2CD4" w:rsidRDefault="001B2CD4" w:rsidP="001B2CD4">
      <w:pPr>
        <w:pStyle w:val="Default"/>
        <w:numPr>
          <w:ilvl w:val="0"/>
          <w:numId w:val="2"/>
        </w:numPr>
        <w:spacing w:after="60"/>
        <w:ind w:left="0" w:firstLine="0"/>
        <w:jc w:val="both"/>
        <w:rPr>
          <w:rFonts w:ascii="Verdana" w:hAnsi="Verdana"/>
          <w:sz w:val="20"/>
          <w:szCs w:val="20"/>
        </w:rPr>
      </w:pPr>
      <w:r>
        <w:rPr>
          <w:rFonts w:ascii="Verdana" w:hAnsi="Verdana"/>
          <w:sz w:val="20"/>
          <w:szCs w:val="2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και ισχύουν έως την ημερομηνία διεξαγωγής του διαγωνισμού,</w:t>
      </w:r>
    </w:p>
    <w:p w:rsidR="001B2CD4"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τ</w:t>
      </w:r>
      <w:r w:rsidR="001B2CD4" w:rsidRPr="005A7A45">
        <w:rPr>
          <w:rFonts w:ascii="Verdana" w:hAnsi="Verdana"/>
          <w:sz w:val="20"/>
          <w:szCs w:val="20"/>
        </w:rPr>
        <w:t xml:space="preserve">ην αριθμ.148/2020 ενιαία επικαιροποιημένη μελέτη που συντάχθηκε από την Τεχνική Υπηρεσία του Δήμου Λευκάδας, </w:t>
      </w:r>
    </w:p>
    <w:p w:rsidR="001B2CD4" w:rsidRPr="005A7A45" w:rsidRDefault="001B2CD4"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Το με αριθμ.909/22-05-2020/ΑΔΑΜ:20REQ006752482 πρωτογενές-τεκμηριωμένο αίτημα.</w:t>
      </w:r>
    </w:p>
    <w:p w:rsidR="001B2CD4"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lastRenderedPageBreak/>
        <w:t>τ</w:t>
      </w:r>
      <w:r w:rsidR="001B2CD4" w:rsidRPr="005A7A45">
        <w:rPr>
          <w:rFonts w:ascii="Verdana" w:hAnsi="Verdana"/>
          <w:sz w:val="20"/>
          <w:szCs w:val="20"/>
        </w:rPr>
        <w:t>ις με αριθμ. 12432/24-07-2020/ ΑΔΑ:ΩΑΝΘΩΛΙ-89Κ/ ΑΔΑΜ:20REQ007081889, 12430/24-07-2020/ ΑΔΑ:ΨΗΞΚΩΛΙ-77Χ/ ΑΔΑΜ:20REQ007081905, 12429/24-07-2020/ ΑΔΑ:6ΒΙΖΩΛΙ-4Ν1/ ΑΔΑΜ:20REQ007082158, 12428/247-07-2020/ ΑΔΑ:ΩΛ6ΚΩΛΙ-Ν7Ο/ ΑΔΑΜ:20REQ007082130, 12427/24-07-2020/ ΑΔΑ:Ω9ΗΩΩΛΙ-ΗΔΘ /ΑΔΑΜ:20REQ007082182, 12426/24-07-2020/ ΑΔΑ:Ω0ΤΣΩΛΙ-Φ9Ω/ ΑΔΑΜ:20REQ007082210, 12425/24-07-2020/ ΑΔΑ:6ΝΗΟΩΛΙ-ΥΡ3/ ΑΔΑΜ:20REQ007082274, 12424/24-07-2020/ ΑΔΑ:Ω884ΩΛΙ-ΥΤΝ/ ΑΔΑΜ:20REQ007082362, 12423/24-07-2020 /ΑΔΑ:ΩΦΩΕΩΛΙ-Φ45/ ΑΔΑΜ:20REQ007082390, 12422/24-07-2020 /Ω98ΝΩΛΙ-ΔΨΟ/ ΑΔΑΜ:20REQ007082453, 12421/24-07-2020/ ΑΔΑ:6ΕΜΥΩΛΙ-ΖΓ4/ ΑΔΑΜ:20REQ007082507, 12419/24-07-2020/ ΑΔΑ:ΩΦ83ΩΛΙ-ΠΝΛ/ ΑΔΑΜ:20REQ007082491, 12418/24-07-2020/ ΑΔΑ:ΨΠΕ4ΩΛΙ-6ΕΙ/ΑΔΑΜ:20REQ007082542 αποφάσεις πολυετούς υποχρέωσης,</w:t>
      </w:r>
    </w:p>
    <w:p w:rsidR="001B2CD4"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τ</w:t>
      </w:r>
      <w:r w:rsidR="001B2CD4" w:rsidRPr="005A7A45">
        <w:rPr>
          <w:rFonts w:ascii="Verdana" w:hAnsi="Verdana"/>
          <w:sz w:val="20"/>
          <w:szCs w:val="20"/>
        </w:rPr>
        <w:t xml:space="preserve">ην υπ’ αριθμ.263/2020 απόφαση της Οικονομικής Επιτροπής με την οποία καθορίστηκαν οι όροι και εγκρίθηκαν οι τεχνικές προδιαγραφές του ανοικτού διεθνούς διαγωνισμού για την προμήθεια καυσίμων και λιπαντικών για τις ανάγκες του Δήμου Λευκάδας και των νομικών του προσώπων για δύο χρόνια,  </w:t>
      </w:r>
    </w:p>
    <w:p w:rsidR="005A7A45" w:rsidRPr="005A7A45" w:rsidRDefault="005A7A45" w:rsidP="005A7A45">
      <w:pPr>
        <w:pStyle w:val="Default"/>
        <w:numPr>
          <w:ilvl w:val="0"/>
          <w:numId w:val="2"/>
        </w:numPr>
        <w:spacing w:after="60"/>
        <w:ind w:left="0" w:firstLine="0"/>
        <w:jc w:val="both"/>
        <w:rPr>
          <w:rFonts w:ascii="Verdana" w:hAnsi="Verdana"/>
          <w:sz w:val="20"/>
          <w:szCs w:val="20"/>
        </w:rPr>
      </w:pPr>
      <w:r>
        <w:rPr>
          <w:rFonts w:ascii="Verdana" w:hAnsi="Verdana"/>
          <w:sz w:val="20"/>
          <w:szCs w:val="20"/>
        </w:rPr>
        <w:t>τη με αριθμ.</w:t>
      </w:r>
      <w:r w:rsidRPr="005A7A45">
        <w:rPr>
          <w:rFonts w:ascii="Verdana" w:hAnsi="Verdana"/>
          <w:sz w:val="20"/>
          <w:szCs w:val="20"/>
        </w:rPr>
        <w:t xml:space="preserve"> </w:t>
      </w:r>
      <w:r>
        <w:rPr>
          <w:rFonts w:ascii="Verdana" w:hAnsi="Verdana"/>
          <w:sz w:val="20"/>
          <w:szCs w:val="20"/>
        </w:rPr>
        <w:t xml:space="preserve">12554/27-07-2020 </w:t>
      </w:r>
      <w:r w:rsidRPr="005A7A45">
        <w:rPr>
          <w:rFonts w:ascii="Verdana" w:hAnsi="Verdana"/>
          <w:sz w:val="20"/>
          <w:szCs w:val="20"/>
        </w:rPr>
        <w:t>διακήρυξη διεθνούς ανοικτού διαγωνισμού για την προμήθεια καυσίμων και λιπαντικών για τις ανάγκες του Δήμου Λευκάδας και των νομικών του προσώπων για δύο χρόνια, με χρήση της ηλεκτρονικής πλατφόρμας του Ε.Σ.Η.Δ.Η.Σ., με ΑΔΑΜ 20PROC007107975,</w:t>
      </w:r>
    </w:p>
    <w:p w:rsidR="00035BD8"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τ</w:t>
      </w:r>
      <w:r w:rsidR="001B2CD4" w:rsidRPr="005A7A45">
        <w:rPr>
          <w:rFonts w:ascii="Verdana" w:hAnsi="Verdana"/>
          <w:sz w:val="20"/>
          <w:szCs w:val="20"/>
        </w:rPr>
        <w:t xml:space="preserve">η με αριθμ.443/2020/ΑΔΑ:6Η2ΟΩΛΙ-Φ9Σ απόφαση της Οικονομικής Επιτροπής με την οποία κηρύχθηκε άγονος ο ανοικτός διεθνής διαγωνισμός – μεταξύ άλλων -για την ομάδα Δ.Δ.1 και ματαιώθηκε η διαδικασία (και) για την ομάδα αυτή, </w:t>
      </w:r>
    </w:p>
    <w:p w:rsidR="001B2CD4" w:rsidRPr="005A7A45" w:rsidRDefault="001B2CD4"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 xml:space="preserve"> ιδίως τ</w:t>
      </w:r>
      <w:r w:rsidR="00035BD8" w:rsidRPr="005A7A45">
        <w:rPr>
          <w:rFonts w:ascii="Verdana" w:hAnsi="Verdana"/>
          <w:sz w:val="20"/>
          <w:szCs w:val="20"/>
        </w:rPr>
        <w:t>ο</w:t>
      </w:r>
      <w:r w:rsidRPr="005A7A45">
        <w:rPr>
          <w:rFonts w:ascii="Verdana" w:hAnsi="Verdana"/>
          <w:sz w:val="20"/>
          <w:szCs w:val="20"/>
        </w:rPr>
        <w:t xml:space="preserve"> αρθρ.6 παρ.10 του 4412/2016</w:t>
      </w:r>
      <w:r w:rsidR="005A7A45">
        <w:rPr>
          <w:rFonts w:ascii="Verdana" w:hAnsi="Verdana"/>
          <w:sz w:val="20"/>
          <w:szCs w:val="20"/>
        </w:rPr>
        <w:t>,</w:t>
      </w:r>
    </w:p>
    <w:p w:rsidR="004B423A"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 xml:space="preserve">την </w:t>
      </w:r>
      <w:r w:rsidR="001B2CD4" w:rsidRPr="005A7A45">
        <w:rPr>
          <w:rFonts w:ascii="Verdana" w:hAnsi="Verdana"/>
          <w:sz w:val="20"/>
          <w:szCs w:val="20"/>
        </w:rPr>
        <w:t>με αριθμ.4577/28-08-2020/ ΑΔΑ: ΩΔΣΙΟΞΤΒ-92Ω κατευθυντήρια οδηγία της Ενιαίας Ανεξάρτητης Αρχής Δημοσίων Συμβάσεων)</w:t>
      </w:r>
      <w:r w:rsidR="005A7A45">
        <w:rPr>
          <w:rFonts w:ascii="Verdana" w:hAnsi="Verdana"/>
          <w:sz w:val="20"/>
          <w:szCs w:val="20"/>
        </w:rPr>
        <w:t>,</w:t>
      </w:r>
    </w:p>
    <w:p w:rsidR="005A04A0"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τ</w:t>
      </w:r>
      <w:r w:rsidR="005A04A0" w:rsidRPr="005A7A45">
        <w:rPr>
          <w:rFonts w:ascii="Verdana" w:hAnsi="Verdana"/>
          <w:sz w:val="20"/>
          <w:szCs w:val="20"/>
        </w:rPr>
        <w:t xml:space="preserve">ην με αριθμ. </w:t>
      </w:r>
      <w:r w:rsidRPr="005A7A45">
        <w:rPr>
          <w:rFonts w:ascii="Verdana" w:hAnsi="Verdana"/>
          <w:sz w:val="20"/>
          <w:szCs w:val="20"/>
        </w:rPr>
        <w:t>319/2020</w:t>
      </w:r>
      <w:r w:rsidR="005A04A0" w:rsidRPr="005A7A45">
        <w:rPr>
          <w:rFonts w:ascii="Verdana" w:hAnsi="Verdana"/>
          <w:sz w:val="20"/>
          <w:szCs w:val="20"/>
        </w:rPr>
        <w:t xml:space="preserve">  μελέτη που συντάχθηκε από την Δ/νση Τεχνικών Υπηρεσιών του Δήμου Λευκάδας,</w:t>
      </w:r>
    </w:p>
    <w:p w:rsidR="00035BD8"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 xml:space="preserve">τις αριθμ. 7831/2021/ΑΔΑ:ΨΝΑΧΩΛΙ-5ΦΨ, 7833/2021/ΑΔΑ:Ρ9ΒΥΩΛΙ-Β1Ν, 7835/2021/ΑΔΑ:6ΛΕΩΩΛΙ-Θ7Σ, 7837/2021/ΑΔΑ:Ψ81ΙΩΛΙ-695, 7839/2021/ΑΔΑ:ΡΒΙ6ΩΛΙ-495, 7842/2021/ΑΔΑ:ΩΣΞΩΩΛΙ-Ψ67, 7844/2021/ΑΔΑ:9ΨΓ5ΩΛΙ-Ε0Θ, 7846/2021/ΑΔΑ:ΨΓΓΦΩΛΙ-Χ90, 7848/2021/ΑΔΑ:6ΩΛΥΩΛΙ-ΓΡΚ/ΑΔΑΜ:21REQ008163085 αποφάσεις ανάληψης πολυετούς υποχρέωσης με τη βεβαίωση του Π.Ο.Υ., επί της ανωτέρω απόφασης, για την ύπαρξη διαθέσιμου ποσού στο οικ.έτος 2021, τη συνδρομή των προϋποθέσεων της παρ. 1 του άρθρου 4 του  Π.Δ. 80/ και τη δέσμευση στο οικείο Μητρώο Δεσμεύσεων των αντίστοιχων πιστώσεων με α/α Α-269.3,261.3,263.3,235.2,267.3,270.3,272.3,274.2, 276.2.  </w:t>
      </w:r>
      <w:r w:rsidRPr="005A7A45">
        <w:rPr>
          <w:rFonts w:ascii="Verdana" w:hAnsi="Verdana"/>
          <w:sz w:val="20"/>
          <w:szCs w:val="20"/>
        </w:rPr>
        <w:br/>
        <w:t>-τη με αριθμ. 545/2020  απόφαση της Οικονομικής Επιτροπής με την οποία εγκρίθηκε η προμήθεια  καυσίμων για τις ανάγκες των Δ.Ε.Καρυάς - Σφακιωτών για δύο έτη με συνοπτικό διαγωνισμό σε εφαρμογή της παρέκκλισης του αρθρ.6 παρ.10 του 4412/2016, εγκρίθηκαν οι τεχνικές προδιαγραφές και καθορίστηκαν οι όροι του διαγωνισμού,</w:t>
      </w:r>
    </w:p>
    <w:p w:rsidR="00035BD8" w:rsidRPr="005A7A45" w:rsidRDefault="00035BD8" w:rsidP="005A7A45">
      <w:pPr>
        <w:pStyle w:val="Default"/>
        <w:numPr>
          <w:ilvl w:val="0"/>
          <w:numId w:val="2"/>
        </w:numPr>
        <w:spacing w:after="60"/>
        <w:ind w:left="0" w:firstLine="0"/>
        <w:jc w:val="both"/>
        <w:rPr>
          <w:rFonts w:ascii="Verdana" w:hAnsi="Verdana"/>
          <w:sz w:val="20"/>
          <w:szCs w:val="20"/>
        </w:rPr>
      </w:pPr>
      <w:r w:rsidRPr="005A7A45">
        <w:rPr>
          <w:rFonts w:ascii="Verdana" w:hAnsi="Verdana"/>
          <w:sz w:val="20"/>
          <w:szCs w:val="20"/>
        </w:rPr>
        <w:t xml:space="preserve">τη με αριθμ. 16/2021  απόφαση της Οικονομικής Επιτροπής </w:t>
      </w:r>
    </w:p>
    <w:p w:rsidR="005A04A0" w:rsidRPr="005A7A45" w:rsidRDefault="005A7A45" w:rsidP="005A7A45">
      <w:pPr>
        <w:pStyle w:val="Default"/>
        <w:spacing w:after="60"/>
        <w:jc w:val="both"/>
        <w:rPr>
          <w:rFonts w:ascii="Verdana" w:hAnsi="Verdana"/>
          <w:sz w:val="20"/>
          <w:szCs w:val="20"/>
        </w:rPr>
      </w:pPr>
      <w:r>
        <w:rPr>
          <w:rFonts w:ascii="Verdana" w:hAnsi="Verdana"/>
          <w:sz w:val="20"/>
          <w:szCs w:val="20"/>
        </w:rPr>
        <w:t>-τ</w:t>
      </w:r>
      <w:r w:rsidR="005A04A0" w:rsidRPr="005A7A45">
        <w:rPr>
          <w:rFonts w:ascii="Verdana" w:hAnsi="Verdana"/>
          <w:sz w:val="20"/>
          <w:szCs w:val="20"/>
        </w:rPr>
        <w:t>ην αριθμ</w:t>
      </w:r>
      <w:r w:rsidR="00035BD8" w:rsidRPr="005A7A45">
        <w:rPr>
          <w:rFonts w:ascii="Verdana" w:hAnsi="Verdana"/>
          <w:sz w:val="20"/>
          <w:szCs w:val="20"/>
        </w:rPr>
        <w:t>.</w:t>
      </w:r>
      <w:r w:rsidR="005A04A0" w:rsidRPr="005A7A45">
        <w:rPr>
          <w:rFonts w:ascii="Verdana" w:hAnsi="Verdana"/>
          <w:sz w:val="20"/>
          <w:szCs w:val="20"/>
        </w:rPr>
        <w:t xml:space="preserve">/2020 απόφαση της Οικονομικής Επιτροπής με </w:t>
      </w:r>
      <w:r w:rsidR="00035BD8" w:rsidRPr="005A7A45">
        <w:rPr>
          <w:rFonts w:ascii="Verdana" w:hAnsi="Verdana"/>
          <w:sz w:val="20"/>
          <w:szCs w:val="20"/>
        </w:rPr>
        <w:t>την οποία καθορίστηκε η ημερομηνία διενέργειας του διαγωνισμού</w:t>
      </w:r>
      <w:r w:rsidR="005A04A0" w:rsidRPr="005A7A45">
        <w:rPr>
          <w:rFonts w:ascii="Verdana" w:hAnsi="Verdana"/>
          <w:sz w:val="20"/>
          <w:szCs w:val="20"/>
        </w:rPr>
        <w:t xml:space="preserve">. </w:t>
      </w:r>
    </w:p>
    <w:p w:rsidR="005A04A0" w:rsidRPr="00730009" w:rsidRDefault="005A04A0" w:rsidP="00730009">
      <w:pPr>
        <w:pStyle w:val="2"/>
        <w:rPr>
          <w:rFonts w:ascii="Verdana" w:hAnsi="Verdana"/>
          <w:sz w:val="20"/>
          <w:szCs w:val="20"/>
        </w:rPr>
      </w:pPr>
      <w:bookmarkStart w:id="5" w:name="_Toc17383744"/>
      <w:r w:rsidRPr="00730009">
        <w:rPr>
          <w:rFonts w:ascii="Verdana" w:hAnsi="Verdana"/>
          <w:sz w:val="20"/>
          <w:szCs w:val="20"/>
        </w:rPr>
        <w:t>1.5</w:t>
      </w:r>
      <w:r w:rsidRPr="00730009">
        <w:rPr>
          <w:rFonts w:ascii="Verdana" w:hAnsi="Verdana"/>
          <w:sz w:val="20"/>
          <w:szCs w:val="20"/>
        </w:rPr>
        <w:tab/>
        <w:t>Προθεσμία παραλαβής προσφορών και διενέργεια διαγωνισμού</w:t>
      </w:r>
      <w:bookmarkEnd w:id="5"/>
      <w:r w:rsidRPr="00730009">
        <w:rPr>
          <w:rFonts w:ascii="Verdana" w:hAnsi="Verdana"/>
          <w:sz w:val="20"/>
          <w:szCs w:val="20"/>
        </w:rPr>
        <w:t xml:space="preserve"> </w:t>
      </w:r>
    </w:p>
    <w:p w:rsidR="005A04A0" w:rsidRPr="003C60B4" w:rsidRDefault="005A04A0" w:rsidP="005A04A0">
      <w:pPr>
        <w:spacing w:after="120" w:line="240" w:lineRule="auto"/>
        <w:jc w:val="both"/>
        <w:rPr>
          <w:rFonts w:ascii="Verdana" w:hAnsi="Verdana"/>
          <w:color w:val="000000" w:themeColor="text1"/>
          <w:sz w:val="18"/>
          <w:szCs w:val="18"/>
        </w:rPr>
      </w:pPr>
      <w:r w:rsidRPr="003C60B4">
        <w:rPr>
          <w:rFonts w:ascii="Verdana" w:hAnsi="Verdana"/>
          <w:color w:val="000000" w:themeColor="text1"/>
          <w:sz w:val="18"/>
          <w:szCs w:val="18"/>
        </w:rPr>
        <w:t xml:space="preserve">Η καταληκτική ημερομηνία παραλαβής των προσφορών είναι </w:t>
      </w:r>
      <w:r w:rsidRPr="003C60B4">
        <w:rPr>
          <w:rFonts w:ascii="Verdana" w:hAnsi="Verdana" w:cs="Arial"/>
          <w:color w:val="000000" w:themeColor="text1"/>
          <w:sz w:val="18"/>
          <w:szCs w:val="18"/>
        </w:rPr>
        <w:t xml:space="preserve"> η ημερομηνία διενέργειας του διαγωνισμού, δηλαδή </w:t>
      </w:r>
      <w:r w:rsidRPr="003C60B4">
        <w:rPr>
          <w:rFonts w:ascii="Verdana" w:hAnsi="Verdana"/>
          <w:color w:val="000000" w:themeColor="text1"/>
          <w:sz w:val="18"/>
          <w:szCs w:val="18"/>
        </w:rPr>
        <w:t xml:space="preserve">η </w:t>
      </w:r>
      <w:r w:rsidR="00730009" w:rsidRPr="00730009">
        <w:rPr>
          <w:rFonts w:ascii="Verdana" w:hAnsi="Verdana"/>
          <w:b/>
          <w:color w:val="000000" w:themeColor="text1"/>
          <w:sz w:val="18"/>
          <w:szCs w:val="18"/>
        </w:rPr>
        <w:t>1/</w:t>
      </w:r>
      <w:r w:rsidR="00730009">
        <w:rPr>
          <w:rFonts w:ascii="Verdana" w:hAnsi="Verdana"/>
          <w:b/>
          <w:color w:val="000000" w:themeColor="text1"/>
          <w:sz w:val="18"/>
          <w:szCs w:val="18"/>
        </w:rPr>
        <w:t>03</w:t>
      </w:r>
      <w:r w:rsidRPr="008E6D1D">
        <w:rPr>
          <w:rFonts w:ascii="Verdana" w:hAnsi="Verdana"/>
          <w:b/>
          <w:color w:val="000000" w:themeColor="text1"/>
          <w:sz w:val="18"/>
          <w:szCs w:val="18"/>
        </w:rPr>
        <w:t>/20</w:t>
      </w:r>
      <w:r>
        <w:rPr>
          <w:rFonts w:ascii="Verdana" w:hAnsi="Verdana"/>
          <w:b/>
          <w:color w:val="000000" w:themeColor="text1"/>
          <w:sz w:val="18"/>
          <w:szCs w:val="18"/>
        </w:rPr>
        <w:t>2</w:t>
      </w:r>
      <w:r w:rsidR="00730009">
        <w:rPr>
          <w:rFonts w:ascii="Verdana" w:hAnsi="Verdana"/>
          <w:b/>
          <w:color w:val="000000" w:themeColor="text1"/>
          <w:sz w:val="18"/>
          <w:szCs w:val="18"/>
        </w:rPr>
        <w:t>1</w:t>
      </w:r>
      <w:r w:rsidRPr="008E6D1D">
        <w:rPr>
          <w:rFonts w:ascii="Verdana" w:hAnsi="Verdana"/>
          <w:b/>
          <w:color w:val="000000" w:themeColor="text1"/>
          <w:sz w:val="18"/>
          <w:szCs w:val="18"/>
        </w:rPr>
        <w:t xml:space="preserve"> και ώρα 10:00 π.μ.</w:t>
      </w:r>
    </w:p>
    <w:p w:rsidR="005A04A0" w:rsidRPr="00C972CD" w:rsidRDefault="005A04A0" w:rsidP="00C972CD">
      <w:pPr>
        <w:spacing w:after="120" w:line="240" w:lineRule="auto"/>
        <w:jc w:val="both"/>
        <w:rPr>
          <w:rFonts w:ascii="Verdana" w:hAnsi="Verdana"/>
          <w:color w:val="000000" w:themeColor="text1"/>
          <w:sz w:val="18"/>
          <w:szCs w:val="18"/>
        </w:rPr>
      </w:pPr>
      <w:r w:rsidRPr="003C60B4">
        <w:rPr>
          <w:rFonts w:ascii="Verdana" w:hAnsi="Verdana" w:cs="Arial"/>
          <w:color w:val="000000" w:themeColor="text1"/>
          <w:sz w:val="18"/>
          <w:szCs w:val="18"/>
        </w:rPr>
        <w:t>Ο διαγωνισμός θα διενεργηθεί στα γραφεία του Δήμου Λευκάδας, οδός Αντ.</w:t>
      </w:r>
      <w:r>
        <w:rPr>
          <w:rFonts w:ascii="Verdana" w:hAnsi="Verdana" w:cs="Arial"/>
          <w:color w:val="000000" w:themeColor="text1"/>
          <w:sz w:val="18"/>
          <w:szCs w:val="18"/>
        </w:rPr>
        <w:t xml:space="preserve"> </w:t>
      </w:r>
      <w:r w:rsidRPr="003C60B4">
        <w:rPr>
          <w:rFonts w:ascii="Verdana" w:hAnsi="Verdana" w:cs="Arial"/>
          <w:color w:val="000000" w:themeColor="text1"/>
          <w:sz w:val="18"/>
          <w:szCs w:val="18"/>
        </w:rPr>
        <w:t>Τζεβελέκη και Υπ. Κατωπόδη-31100 Λευκάδα, την</w:t>
      </w:r>
      <w:r>
        <w:rPr>
          <w:rFonts w:ascii="Verdana" w:hAnsi="Verdana" w:cs="Arial"/>
          <w:color w:val="000000" w:themeColor="text1"/>
          <w:sz w:val="18"/>
          <w:szCs w:val="18"/>
        </w:rPr>
        <w:t xml:space="preserve"> </w:t>
      </w:r>
      <w:r w:rsidR="00730009" w:rsidRPr="00730009">
        <w:rPr>
          <w:rFonts w:ascii="Verdana" w:hAnsi="Verdana" w:cs="Arial"/>
          <w:b/>
          <w:color w:val="000000" w:themeColor="text1"/>
          <w:sz w:val="18"/>
          <w:szCs w:val="18"/>
        </w:rPr>
        <w:t>1</w:t>
      </w:r>
      <w:r w:rsidRPr="00591822">
        <w:rPr>
          <w:rFonts w:ascii="Verdana" w:hAnsi="Verdana" w:cs="Arial"/>
          <w:b/>
          <w:color w:val="000000" w:themeColor="text1"/>
          <w:sz w:val="18"/>
          <w:szCs w:val="18"/>
        </w:rPr>
        <w:t xml:space="preserve">η </w:t>
      </w:r>
      <w:r w:rsidR="00730009">
        <w:rPr>
          <w:rFonts w:ascii="Verdana" w:hAnsi="Verdana" w:cs="Arial"/>
          <w:b/>
          <w:color w:val="000000" w:themeColor="text1"/>
          <w:sz w:val="18"/>
          <w:szCs w:val="18"/>
        </w:rPr>
        <w:t>Μαρτίου</w:t>
      </w:r>
      <w:r w:rsidRPr="00591822">
        <w:rPr>
          <w:rFonts w:ascii="Verdana" w:hAnsi="Verdana" w:cs="Arial"/>
          <w:b/>
          <w:color w:val="000000" w:themeColor="text1"/>
          <w:sz w:val="18"/>
          <w:szCs w:val="18"/>
        </w:rPr>
        <w:t xml:space="preserve"> 202</w:t>
      </w:r>
      <w:r w:rsidR="00730009">
        <w:rPr>
          <w:rFonts w:ascii="Verdana" w:hAnsi="Verdana" w:cs="Arial"/>
          <w:b/>
          <w:color w:val="000000" w:themeColor="text1"/>
          <w:sz w:val="18"/>
          <w:szCs w:val="18"/>
        </w:rPr>
        <w:t>1</w:t>
      </w:r>
      <w:r>
        <w:rPr>
          <w:rFonts w:ascii="Verdana" w:hAnsi="Verdana" w:cs="Arial"/>
          <w:b/>
          <w:color w:val="000000" w:themeColor="text1"/>
          <w:sz w:val="18"/>
          <w:szCs w:val="18"/>
        </w:rPr>
        <w:t xml:space="preserve">, ημέρα </w:t>
      </w:r>
      <w:r w:rsidR="00730009">
        <w:rPr>
          <w:rFonts w:ascii="Verdana" w:hAnsi="Verdana" w:cs="Arial"/>
          <w:b/>
          <w:color w:val="000000" w:themeColor="text1"/>
          <w:sz w:val="18"/>
          <w:szCs w:val="18"/>
        </w:rPr>
        <w:t>Δευτέρα</w:t>
      </w:r>
      <w:r>
        <w:rPr>
          <w:rFonts w:ascii="Verdana" w:hAnsi="Verdana" w:cs="Arial"/>
          <w:b/>
          <w:color w:val="000000" w:themeColor="text1"/>
          <w:sz w:val="18"/>
          <w:szCs w:val="18"/>
        </w:rPr>
        <w:t xml:space="preserve"> </w:t>
      </w:r>
      <w:r w:rsidR="00C972CD" w:rsidRPr="008E6D1D">
        <w:rPr>
          <w:rFonts w:ascii="Verdana" w:hAnsi="Verdana"/>
          <w:b/>
          <w:color w:val="000000" w:themeColor="text1"/>
          <w:sz w:val="18"/>
          <w:szCs w:val="18"/>
        </w:rPr>
        <w:t xml:space="preserve">και ώρα 10:00 </w:t>
      </w:r>
      <w:r w:rsidR="00C972CD" w:rsidRPr="008E6D1D">
        <w:rPr>
          <w:rFonts w:ascii="Verdana" w:hAnsi="Verdana"/>
          <w:b/>
          <w:color w:val="000000" w:themeColor="text1"/>
          <w:sz w:val="18"/>
          <w:szCs w:val="18"/>
        </w:rPr>
        <w:lastRenderedPageBreak/>
        <w:t>π.μ.</w:t>
      </w:r>
      <w:r w:rsidRPr="00B91E4C">
        <w:rPr>
          <w:rFonts w:ascii="Verdana" w:hAnsi="Verdana" w:cs="Arial"/>
          <w:color w:val="000000" w:themeColor="text1"/>
          <w:sz w:val="18"/>
          <w:szCs w:val="18"/>
        </w:rPr>
        <w:t>(ημερομηνία και χρόνος διενέργειας του διαγωνισμού &amp; έναρξη αποσφράγισης προσφορών),</w:t>
      </w:r>
      <w:r w:rsidRPr="003C60B4">
        <w:rPr>
          <w:rFonts w:ascii="Verdana" w:hAnsi="Verdana" w:cs="Arial"/>
          <w:color w:val="000000" w:themeColor="text1"/>
          <w:sz w:val="18"/>
          <w:szCs w:val="18"/>
        </w:rPr>
        <w:t xml:space="preserve"> ενώπιον της αρμόδιας Επιτροπής Διαγωνισμού.</w:t>
      </w:r>
    </w:p>
    <w:p w:rsidR="005A04A0" w:rsidRPr="003C60B4" w:rsidRDefault="005A04A0" w:rsidP="005A04A0">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Μετά τη λήξη της παραλαβής προσφορών θα ξεκινήσει η διαδικασία αποσφράγισης, ενώπιον της Επιτροπής Διαγωνισμού. </w:t>
      </w:r>
    </w:p>
    <w:p w:rsidR="005A04A0" w:rsidRDefault="005A04A0" w:rsidP="005A04A0">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5A04A0" w:rsidRPr="003C60B4" w:rsidRDefault="005A04A0" w:rsidP="005A04A0">
      <w:pPr>
        <w:pStyle w:val="2"/>
        <w:rPr>
          <w:rFonts w:ascii="Verdana" w:hAnsi="Verdana"/>
          <w:color w:val="000000" w:themeColor="text1"/>
          <w:sz w:val="18"/>
          <w:szCs w:val="18"/>
        </w:rPr>
      </w:pPr>
      <w:bookmarkStart w:id="6" w:name="_Toc17383745"/>
      <w:r w:rsidRPr="003C60B4">
        <w:rPr>
          <w:rFonts w:ascii="Verdana" w:hAnsi="Verdana"/>
          <w:color w:val="000000" w:themeColor="text1"/>
          <w:sz w:val="18"/>
          <w:szCs w:val="18"/>
        </w:rPr>
        <w:t>1.6</w:t>
      </w:r>
      <w:r w:rsidRPr="003C60B4">
        <w:rPr>
          <w:rFonts w:ascii="Verdana" w:hAnsi="Verdana"/>
          <w:color w:val="000000" w:themeColor="text1"/>
          <w:sz w:val="18"/>
          <w:szCs w:val="18"/>
        </w:rPr>
        <w:tab/>
        <w:t>Δημοσιότητα</w:t>
      </w:r>
      <w:bookmarkEnd w:id="6"/>
    </w:p>
    <w:p w:rsidR="005A04A0" w:rsidRPr="003C60B4" w:rsidRDefault="005A04A0" w:rsidP="005A04A0">
      <w:pPr>
        <w:rPr>
          <w:rFonts w:ascii="Verdana" w:hAnsi="Verdana"/>
          <w:sz w:val="18"/>
          <w:szCs w:val="18"/>
        </w:rPr>
      </w:pPr>
      <w:r w:rsidRPr="003C60B4">
        <w:rPr>
          <w:rFonts w:ascii="Verdana" w:hAnsi="Verdana"/>
          <w:b/>
          <w:sz w:val="18"/>
          <w:szCs w:val="18"/>
        </w:rPr>
        <w:t>Α.</w:t>
      </w:r>
      <w:r w:rsidRPr="003C60B4">
        <w:rPr>
          <w:rFonts w:ascii="Verdana" w:hAnsi="Verdana"/>
          <w:b/>
          <w:sz w:val="18"/>
          <w:szCs w:val="18"/>
        </w:rPr>
        <w:tab/>
        <w:t xml:space="preserve">Δημοσίευση σε εθνικό επίπεδο </w:t>
      </w:r>
    </w:p>
    <w:p w:rsidR="005A04A0" w:rsidRPr="003C60B4" w:rsidRDefault="005A04A0" w:rsidP="005A04A0">
      <w:pPr>
        <w:rPr>
          <w:rFonts w:ascii="Verdana" w:hAnsi="Verdana"/>
          <w:sz w:val="18"/>
          <w:szCs w:val="18"/>
        </w:rPr>
      </w:pPr>
      <w:r>
        <w:rPr>
          <w:rFonts w:ascii="Verdana" w:hAnsi="Verdana"/>
          <w:sz w:val="18"/>
          <w:szCs w:val="18"/>
        </w:rPr>
        <w:t>Η διακήρυξη</w:t>
      </w:r>
      <w:r w:rsidRPr="003C60B4">
        <w:rPr>
          <w:rFonts w:ascii="Verdana" w:hAnsi="Verdana"/>
          <w:sz w:val="18"/>
          <w:szCs w:val="18"/>
        </w:rPr>
        <w:t xml:space="preserve"> και το πλήρες κείμενο της παρούσας Διακήρυξης καταχωρήθηκαν στο Κεντρικό Ηλεκτρονικό Μητρώο Δημοσίων Συμβάσεων (ΚΗΜΔΗΣ). </w:t>
      </w:r>
    </w:p>
    <w:p w:rsidR="005A04A0" w:rsidRPr="003C60B4" w:rsidRDefault="005A04A0" w:rsidP="005A04A0">
      <w:pPr>
        <w:spacing w:after="120" w:line="240" w:lineRule="auto"/>
        <w:rPr>
          <w:rFonts w:ascii="Verdana" w:hAnsi="Verdana"/>
          <w:color w:val="000000" w:themeColor="text1"/>
          <w:sz w:val="18"/>
          <w:szCs w:val="18"/>
        </w:rPr>
      </w:pPr>
      <w:r>
        <w:rPr>
          <w:rFonts w:ascii="Verdana" w:hAnsi="Verdana"/>
          <w:color w:val="000000" w:themeColor="text1"/>
          <w:sz w:val="18"/>
          <w:szCs w:val="18"/>
        </w:rPr>
        <w:t xml:space="preserve">Η </w:t>
      </w:r>
      <w:r w:rsidRPr="003C60B4">
        <w:rPr>
          <w:rFonts w:ascii="Verdana" w:hAnsi="Verdana"/>
          <w:color w:val="000000" w:themeColor="text1"/>
          <w:sz w:val="18"/>
          <w:szCs w:val="18"/>
        </w:rPr>
        <w:t>περίληψη της παρούσας Διακήρυξης δημοσιεύεται και στον Ελληνικό Τύπο, σύμφωνα με το άρθρο 66 του Ν</w:t>
      </w:r>
      <w:r w:rsidR="00730009">
        <w:rPr>
          <w:rFonts w:ascii="Verdana" w:hAnsi="Verdana"/>
          <w:color w:val="000000" w:themeColor="text1"/>
          <w:sz w:val="18"/>
          <w:szCs w:val="18"/>
        </w:rPr>
        <w:t>. 4412/2016 : ΛΕΥΚΑΔΙΤΙΚΟΣ ΛΟΓΟΣ</w:t>
      </w:r>
    </w:p>
    <w:p w:rsidR="005A04A0" w:rsidRPr="003C60B4" w:rsidRDefault="005A04A0" w:rsidP="005A04A0">
      <w:pPr>
        <w:jc w:val="both"/>
        <w:rPr>
          <w:rFonts w:ascii="Verdana" w:hAnsi="Verdana"/>
          <w:color w:val="000000" w:themeColor="text1"/>
          <w:sz w:val="18"/>
          <w:szCs w:val="18"/>
        </w:rPr>
      </w:pPr>
      <w:r>
        <w:rPr>
          <w:rFonts w:ascii="Verdana" w:hAnsi="Verdana"/>
          <w:color w:val="000000" w:themeColor="text1"/>
          <w:sz w:val="18"/>
          <w:szCs w:val="18"/>
        </w:rPr>
        <w:t xml:space="preserve">Η </w:t>
      </w:r>
      <w:r w:rsidRPr="003C60B4">
        <w:rPr>
          <w:rFonts w:ascii="Verdana" w:hAnsi="Verdana"/>
          <w:color w:val="000000" w:themeColor="text1"/>
          <w:sz w:val="18"/>
          <w:szCs w:val="18"/>
        </w:rPr>
        <w:t xml:space="preserve">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1" w:history="1">
        <w:r w:rsidRPr="003C60B4">
          <w:rPr>
            <w:rStyle w:val="-"/>
            <w:rFonts w:ascii="Verdana" w:hAnsi="Verdana"/>
            <w:color w:val="000000" w:themeColor="text1"/>
            <w:sz w:val="18"/>
            <w:szCs w:val="18"/>
          </w:rPr>
          <w:t>http://et.diavgeia.gov.gr/</w:t>
        </w:r>
      </w:hyperlink>
      <w:r w:rsidRPr="003C60B4">
        <w:rPr>
          <w:rFonts w:ascii="Verdana" w:hAnsi="Verdana"/>
          <w:color w:val="000000" w:themeColor="text1"/>
          <w:sz w:val="18"/>
          <w:szCs w:val="18"/>
        </w:rPr>
        <w:t xml:space="preserve"> (ΠΡΟΓΡΑΜΜΑ ΔΙΑΥΓΕΙΑ) </w:t>
      </w:r>
      <w:r w:rsidRPr="003C60B4">
        <w:rPr>
          <w:rFonts w:ascii="Verdana" w:hAnsi="Verdana" w:cs="Arial"/>
          <w:color w:val="000000" w:themeColor="text1"/>
          <w:sz w:val="18"/>
          <w:szCs w:val="18"/>
        </w:rPr>
        <w:t>και στον πίνακα ανακοινώσεων του Δήμου.</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Η Διακήρυξη </w:t>
      </w:r>
      <w:r w:rsidRPr="003C60B4">
        <w:rPr>
          <w:rFonts w:ascii="Verdana" w:hAnsi="Verdana" w:cs="Arial"/>
          <w:i/>
          <w:iCs/>
          <w:color w:val="000000" w:themeColor="text1"/>
          <w:kern w:val="1"/>
          <w:sz w:val="18"/>
          <w:szCs w:val="18"/>
        </w:rPr>
        <w:t xml:space="preserve"> </w:t>
      </w:r>
      <w:r w:rsidRPr="003C60B4">
        <w:rPr>
          <w:rFonts w:ascii="Verdana" w:hAnsi="Verdana" w:cs="Arial"/>
          <w:iCs/>
          <w:color w:val="000000" w:themeColor="text1"/>
          <w:kern w:val="1"/>
          <w:sz w:val="18"/>
          <w:szCs w:val="18"/>
        </w:rPr>
        <w:t>θα καταχωρηθεί</w:t>
      </w:r>
      <w:r w:rsidRPr="003C60B4">
        <w:rPr>
          <w:rFonts w:ascii="Verdana" w:hAnsi="Verdana" w:cs="Arial"/>
          <w:i/>
          <w:iCs/>
          <w:color w:val="000000" w:themeColor="text1"/>
          <w:kern w:val="1"/>
          <w:sz w:val="18"/>
          <w:szCs w:val="18"/>
        </w:rPr>
        <w:t xml:space="preserve"> </w:t>
      </w:r>
      <w:r w:rsidRPr="003C60B4">
        <w:rPr>
          <w:rFonts w:ascii="Verdana" w:hAnsi="Verdana" w:cs="Arial"/>
          <w:color w:val="000000" w:themeColor="text1"/>
          <w:sz w:val="18"/>
          <w:szCs w:val="18"/>
        </w:rPr>
        <w:t xml:space="preserve">στο διαδίκτυο, στην ιστοσελίδα της αναθέτουσας αρχής, στη διεύθυνση (URL) :   </w:t>
      </w:r>
      <w:hyperlink r:id="rId12" w:history="1">
        <w:r w:rsidRPr="003C60B4">
          <w:rPr>
            <w:rStyle w:val="-"/>
            <w:rFonts w:ascii="Verdana" w:hAnsi="Verdana"/>
            <w:color w:val="000000" w:themeColor="text1"/>
            <w:sz w:val="18"/>
            <w:szCs w:val="18"/>
          </w:rPr>
          <w:t>www.lefkada.gov.gr</w:t>
        </w:r>
      </w:hyperlink>
      <w:r w:rsidRPr="003C60B4">
        <w:rPr>
          <w:rFonts w:ascii="Verdana" w:hAnsi="Verdana" w:cs="Arial"/>
          <w:color w:val="000000" w:themeColor="text1"/>
          <w:sz w:val="18"/>
          <w:szCs w:val="18"/>
        </w:rPr>
        <w:t xml:space="preserve">  στην διαδρομή :Δήμος </w:t>
      </w:r>
      <w:r w:rsidRPr="003C60B4">
        <w:rPr>
          <w:rFonts w:ascii="Verdana" w:hAnsi="Arial" w:cs="Arial"/>
          <w:smallCaps/>
          <w:color w:val="000000" w:themeColor="text1"/>
          <w:sz w:val="18"/>
          <w:szCs w:val="18"/>
        </w:rPr>
        <w:t>►</w:t>
      </w:r>
      <w:r w:rsidRPr="003C60B4">
        <w:rPr>
          <w:rFonts w:ascii="Verdana" w:hAnsi="Verdana" w:cs="Arial"/>
          <w:color w:val="000000" w:themeColor="text1"/>
          <w:sz w:val="18"/>
          <w:szCs w:val="18"/>
        </w:rPr>
        <w:t xml:space="preserve">Ανακοινώσεις-Νέα </w:t>
      </w:r>
      <w:r w:rsidRPr="003C60B4">
        <w:rPr>
          <w:rFonts w:ascii="Verdana" w:hAnsi="Arial" w:cs="Arial"/>
          <w:smallCaps/>
          <w:color w:val="000000" w:themeColor="text1"/>
          <w:sz w:val="18"/>
          <w:szCs w:val="18"/>
        </w:rPr>
        <w:t>►</w:t>
      </w:r>
      <w:r w:rsidRPr="003C60B4">
        <w:rPr>
          <w:rFonts w:ascii="Verdana" w:hAnsi="Verdana" w:cs="Arial"/>
          <w:color w:val="000000" w:themeColor="text1"/>
          <w:sz w:val="18"/>
          <w:szCs w:val="18"/>
        </w:rPr>
        <w:t xml:space="preserve"> Διαγωνισμοί-Προκηρύξεις.</w:t>
      </w:r>
    </w:p>
    <w:p w:rsidR="005A04A0" w:rsidRPr="003C60B4" w:rsidRDefault="005A04A0" w:rsidP="005A04A0">
      <w:pPr>
        <w:rPr>
          <w:rFonts w:ascii="Verdana" w:hAnsi="Verdana"/>
          <w:color w:val="000000" w:themeColor="text1"/>
          <w:sz w:val="18"/>
          <w:szCs w:val="18"/>
        </w:rPr>
      </w:pPr>
      <w:r w:rsidRPr="003C60B4">
        <w:rPr>
          <w:rFonts w:ascii="Verdana" w:hAnsi="Verdana"/>
          <w:b/>
          <w:color w:val="000000" w:themeColor="text1"/>
          <w:sz w:val="18"/>
          <w:szCs w:val="18"/>
        </w:rPr>
        <w:t>Β.</w:t>
      </w:r>
      <w:r w:rsidRPr="003C60B4">
        <w:rPr>
          <w:rFonts w:ascii="Verdana" w:hAnsi="Verdana"/>
          <w:b/>
          <w:color w:val="000000" w:themeColor="text1"/>
          <w:sz w:val="18"/>
          <w:szCs w:val="18"/>
        </w:rPr>
        <w:tab/>
        <w:t>Έξοδα δημοσιεύσεων</w:t>
      </w:r>
    </w:p>
    <w:p w:rsidR="005A04A0" w:rsidRPr="003C60B4" w:rsidRDefault="005A04A0" w:rsidP="005A04A0">
      <w:pPr>
        <w:rPr>
          <w:rFonts w:ascii="Verdana" w:hAnsi="Verdana"/>
          <w:color w:val="000000" w:themeColor="text1"/>
          <w:sz w:val="18"/>
          <w:szCs w:val="18"/>
        </w:rPr>
      </w:pPr>
      <w:r w:rsidRPr="003C60B4">
        <w:rPr>
          <w:rFonts w:ascii="Verdana" w:eastAsia="ArialMT" w:hAnsi="Verdana"/>
          <w:color w:val="000000" w:themeColor="text1"/>
          <w:sz w:val="18"/>
          <w:szCs w:val="18"/>
          <w:lang w:eastAsia="ar-SA"/>
        </w:rPr>
        <w:t xml:space="preserve">Η δαπάνη δημοσίευσης της περίληψης της διακήρυξης, αρχικού και τυχόν επαναληπτικού,  </w:t>
      </w:r>
      <w:r w:rsidRPr="003C60B4">
        <w:rPr>
          <w:rFonts w:ascii="Verdana" w:hAnsi="Verdana"/>
          <w:color w:val="000000" w:themeColor="text1"/>
          <w:sz w:val="18"/>
          <w:szCs w:val="18"/>
          <w:lang w:eastAsia="ar-SA"/>
        </w:rPr>
        <w:t xml:space="preserve">στον Ελληνικό Τύπο </w:t>
      </w:r>
      <w:r w:rsidRPr="003C60B4">
        <w:rPr>
          <w:rFonts w:ascii="Verdana" w:eastAsia="ArialMT" w:hAnsi="Verdana"/>
          <w:color w:val="000000" w:themeColor="text1"/>
          <w:sz w:val="18"/>
          <w:szCs w:val="18"/>
          <w:lang w:eastAsia="ar-SA"/>
        </w:rPr>
        <w:t>βαρύνει</w:t>
      </w:r>
      <w:r w:rsidRPr="003C60B4">
        <w:rPr>
          <w:rFonts w:ascii="Verdana" w:eastAsia="ArialMT" w:hAnsi="Verdana"/>
          <w:i/>
          <w:color w:val="000000" w:themeColor="text1"/>
          <w:sz w:val="18"/>
          <w:szCs w:val="18"/>
          <w:lang w:eastAsia="ar-SA"/>
        </w:rPr>
        <w:t xml:space="preserve"> </w:t>
      </w:r>
      <w:r w:rsidRPr="003C60B4">
        <w:rPr>
          <w:rFonts w:ascii="Verdana" w:eastAsia="ArialMT" w:hAnsi="Verdana"/>
          <w:color w:val="000000" w:themeColor="text1"/>
          <w:sz w:val="18"/>
          <w:szCs w:val="18"/>
          <w:lang w:eastAsia="ar-SA"/>
        </w:rPr>
        <w:t>τον οριστικό ανάδοχο.</w:t>
      </w:r>
    </w:p>
    <w:p w:rsidR="005A04A0" w:rsidRPr="003C60B4" w:rsidRDefault="005A04A0" w:rsidP="005A04A0">
      <w:pPr>
        <w:pStyle w:val="2"/>
        <w:rPr>
          <w:rFonts w:ascii="Verdana" w:hAnsi="Verdana"/>
          <w:sz w:val="18"/>
          <w:szCs w:val="18"/>
        </w:rPr>
      </w:pPr>
      <w:bookmarkStart w:id="7" w:name="_Toc17383746"/>
      <w:r w:rsidRPr="003C60B4">
        <w:rPr>
          <w:rFonts w:ascii="Verdana" w:hAnsi="Verdana"/>
          <w:sz w:val="18"/>
          <w:szCs w:val="18"/>
        </w:rPr>
        <w:t>1.7</w:t>
      </w:r>
      <w:r w:rsidRPr="003C60B4">
        <w:rPr>
          <w:rFonts w:ascii="Verdana" w:hAnsi="Verdana"/>
          <w:sz w:val="18"/>
          <w:szCs w:val="18"/>
        </w:rPr>
        <w:tab/>
        <w:t>Αρχές εφαρμοζόμενες στη διαδικασία σύναψης</w:t>
      </w:r>
      <w:bookmarkEnd w:id="7"/>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sz w:val="18"/>
          <w:szCs w:val="18"/>
        </w:rPr>
        <w:t>Οι οικονομικοί φορείς δεσμεύονται ότι:</w:t>
      </w:r>
    </w:p>
    <w:p w:rsidR="005A04A0" w:rsidRPr="003C60B4" w:rsidRDefault="005A04A0" w:rsidP="005A04A0">
      <w:pPr>
        <w:jc w:val="both"/>
        <w:rPr>
          <w:rFonts w:ascii="Verdana" w:hAnsi="Verdana"/>
          <w:sz w:val="18"/>
          <w:szCs w:val="18"/>
        </w:rPr>
      </w:pPr>
      <w:r w:rsidRPr="003C60B4">
        <w:rPr>
          <w:rFonts w:ascii="Verdana" w:hAnsi="Verdana"/>
          <w:sz w:val="18"/>
          <w:szCs w:val="18"/>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3C60B4">
        <w:rPr>
          <w:rStyle w:val="WW-FootnoteReference7"/>
          <w:rFonts w:ascii="Verdana" w:hAnsi="Verdana"/>
          <w:sz w:val="18"/>
          <w:szCs w:val="18"/>
        </w:rPr>
        <w:t>.</w:t>
      </w:r>
    </w:p>
    <w:p w:rsidR="005A04A0" w:rsidRPr="003C60B4" w:rsidRDefault="005A04A0" w:rsidP="005A04A0">
      <w:pPr>
        <w:jc w:val="both"/>
        <w:rPr>
          <w:rFonts w:ascii="Verdana" w:hAnsi="Verdana"/>
          <w:sz w:val="18"/>
          <w:szCs w:val="18"/>
        </w:rPr>
      </w:pPr>
      <w:r w:rsidRPr="003C60B4">
        <w:rPr>
          <w:rFonts w:ascii="Verdana" w:hAnsi="Verdana"/>
          <w:sz w:val="18"/>
          <w:szCs w:val="18"/>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5A04A0" w:rsidRPr="003C60B4" w:rsidRDefault="005A04A0" w:rsidP="005A04A0">
      <w:pPr>
        <w:jc w:val="both"/>
        <w:rPr>
          <w:rFonts w:ascii="Verdana" w:hAnsi="Verdana"/>
          <w:sz w:val="18"/>
          <w:szCs w:val="18"/>
        </w:rPr>
      </w:pPr>
      <w:r w:rsidRPr="003C60B4">
        <w:rPr>
          <w:rFonts w:ascii="Verdana" w:hAnsi="Verdana"/>
          <w:sz w:val="18"/>
          <w:szCs w:val="18"/>
        </w:rPr>
        <w:t>γ) λαμβάνουν τα κατάλληλα μέτρα για να διαφυλάξουν την εμπιστευτικότητα των πληροφοριών που έχουν χαρακτηρισθεί ως τέτοιες.</w:t>
      </w:r>
    </w:p>
    <w:p w:rsidR="005A04A0" w:rsidRPr="003C60B4" w:rsidRDefault="005A04A0" w:rsidP="005A04A0">
      <w:pPr>
        <w:pStyle w:val="1"/>
        <w:tabs>
          <w:tab w:val="left" w:pos="567"/>
        </w:tabs>
        <w:rPr>
          <w:rFonts w:ascii="Verdana" w:hAnsi="Verdana"/>
          <w:sz w:val="18"/>
          <w:szCs w:val="18"/>
        </w:rPr>
      </w:pPr>
      <w:bookmarkStart w:id="8" w:name="_Toc17383747"/>
      <w:r w:rsidRPr="003C60B4">
        <w:rPr>
          <w:rFonts w:ascii="Verdana" w:hAnsi="Verdana" w:cs="Calibri"/>
          <w:sz w:val="18"/>
          <w:szCs w:val="18"/>
        </w:rPr>
        <w:lastRenderedPageBreak/>
        <w:t>2.</w:t>
      </w:r>
      <w:r w:rsidRPr="003C60B4">
        <w:rPr>
          <w:rFonts w:ascii="Verdana" w:hAnsi="Verdana" w:cs="Calibri"/>
          <w:sz w:val="18"/>
          <w:szCs w:val="18"/>
        </w:rPr>
        <w:tab/>
        <w:t>ΓΕΝΙΚΟΙ ΚΑΙ ΕΙΔΙΚΟΙ ΟΡΟΙ ΣΥΜΜΕΤΟΧΗΣ</w:t>
      </w:r>
      <w:bookmarkEnd w:id="8"/>
    </w:p>
    <w:p w:rsidR="005A04A0" w:rsidRPr="003C60B4" w:rsidRDefault="005A04A0" w:rsidP="005A04A0">
      <w:pPr>
        <w:pStyle w:val="2"/>
        <w:rPr>
          <w:rFonts w:ascii="Verdana" w:hAnsi="Verdana"/>
          <w:sz w:val="18"/>
          <w:szCs w:val="18"/>
        </w:rPr>
      </w:pPr>
      <w:bookmarkStart w:id="9" w:name="_Toc17383748"/>
      <w:r w:rsidRPr="003C60B4">
        <w:rPr>
          <w:rFonts w:ascii="Verdana" w:hAnsi="Verdana"/>
          <w:sz w:val="18"/>
          <w:szCs w:val="18"/>
        </w:rPr>
        <w:t>2.1</w:t>
      </w:r>
      <w:r w:rsidRPr="003C60B4">
        <w:rPr>
          <w:rFonts w:ascii="Verdana" w:hAnsi="Verdana"/>
          <w:sz w:val="18"/>
          <w:szCs w:val="18"/>
        </w:rPr>
        <w:tab/>
        <w:t>Γενικές Πληροφορίες</w:t>
      </w:r>
      <w:bookmarkEnd w:id="9"/>
    </w:p>
    <w:p w:rsidR="005A04A0" w:rsidRPr="003C60B4" w:rsidRDefault="005A04A0" w:rsidP="005A04A0">
      <w:pPr>
        <w:pStyle w:val="3"/>
        <w:rPr>
          <w:rFonts w:ascii="Verdana" w:hAnsi="Verdana"/>
          <w:sz w:val="18"/>
          <w:szCs w:val="18"/>
        </w:rPr>
      </w:pPr>
      <w:bookmarkStart w:id="10" w:name="_Toc17383749"/>
      <w:r w:rsidRPr="003C60B4">
        <w:rPr>
          <w:rFonts w:ascii="Verdana" w:hAnsi="Verdana"/>
          <w:sz w:val="18"/>
          <w:szCs w:val="18"/>
        </w:rPr>
        <w:t>2.1.1</w:t>
      </w:r>
      <w:r w:rsidRPr="003C60B4">
        <w:rPr>
          <w:rFonts w:ascii="Verdana" w:hAnsi="Verdana"/>
          <w:sz w:val="18"/>
          <w:szCs w:val="18"/>
        </w:rPr>
        <w:tab/>
        <w:t>Έγγραφα της σύμβασης</w:t>
      </w:r>
      <w:bookmarkEnd w:id="10"/>
    </w:p>
    <w:p w:rsidR="005A04A0" w:rsidRPr="003C60B4" w:rsidRDefault="005A04A0" w:rsidP="005A04A0">
      <w:pPr>
        <w:rPr>
          <w:rFonts w:ascii="Verdana" w:hAnsi="Verdana"/>
          <w:sz w:val="18"/>
          <w:szCs w:val="18"/>
        </w:rPr>
      </w:pPr>
      <w:r w:rsidRPr="003C60B4">
        <w:rPr>
          <w:rFonts w:ascii="Verdana" w:hAnsi="Verdana"/>
          <w:sz w:val="18"/>
          <w:szCs w:val="18"/>
        </w:rPr>
        <w:t>Τα έγγραφα της παρούσας διαδικασίας σύναψης,</w:t>
      </w:r>
      <w:r w:rsidRPr="003C60B4">
        <w:rPr>
          <w:rStyle w:val="FootnoteReference2"/>
          <w:rFonts w:ascii="Verdana" w:hAnsi="Verdana"/>
          <w:sz w:val="18"/>
          <w:szCs w:val="18"/>
        </w:rPr>
        <w:t xml:space="preserve"> </w:t>
      </w:r>
      <w:r w:rsidRPr="003C60B4">
        <w:rPr>
          <w:rFonts w:ascii="Verdana" w:hAnsi="Verdana"/>
          <w:sz w:val="18"/>
          <w:szCs w:val="18"/>
        </w:rPr>
        <w:t xml:space="preserve"> είναι τα ακόλουθα:</w:t>
      </w:r>
    </w:p>
    <w:p w:rsidR="005A04A0" w:rsidRPr="00FD05FB" w:rsidRDefault="005A04A0" w:rsidP="00FD05FB">
      <w:pPr>
        <w:spacing w:after="0" w:line="240" w:lineRule="auto"/>
        <w:rPr>
          <w:rFonts w:ascii="Verdana" w:hAnsi="Verdana" w:cs="Tahoma"/>
          <w:b/>
          <w:sz w:val="18"/>
          <w:szCs w:val="18"/>
        </w:rPr>
      </w:pPr>
      <w:r>
        <w:rPr>
          <w:rFonts w:ascii="Verdana" w:hAnsi="Verdana"/>
          <w:color w:val="000000" w:themeColor="text1"/>
          <w:sz w:val="18"/>
          <w:szCs w:val="18"/>
        </w:rPr>
        <w:t>η με αρ</w:t>
      </w:r>
      <w:r w:rsidRPr="00C972CD">
        <w:rPr>
          <w:rFonts w:ascii="Verdana" w:hAnsi="Verdana"/>
          <w:color w:val="000000" w:themeColor="text1"/>
          <w:sz w:val="18"/>
          <w:szCs w:val="18"/>
        </w:rPr>
        <w:t>.</w:t>
      </w:r>
      <w:r w:rsidR="00FD05FB" w:rsidRPr="00C972CD">
        <w:rPr>
          <w:rFonts w:ascii="Verdana" w:hAnsi="Verdana" w:cs="Tahoma"/>
          <w:sz w:val="18"/>
          <w:szCs w:val="18"/>
        </w:rPr>
        <w:t xml:space="preserve"> 8419/17-02-2021</w:t>
      </w:r>
      <w:r w:rsidR="00FD05FB">
        <w:rPr>
          <w:rFonts w:ascii="Verdana" w:hAnsi="Verdana" w:cs="Tahoma"/>
          <w:b/>
          <w:sz w:val="18"/>
          <w:szCs w:val="18"/>
        </w:rPr>
        <w:t xml:space="preserve"> </w:t>
      </w:r>
      <w:r w:rsidRPr="003C60B4">
        <w:rPr>
          <w:rFonts w:ascii="Verdana" w:hAnsi="Verdana"/>
          <w:color w:val="000000" w:themeColor="text1"/>
          <w:sz w:val="18"/>
          <w:szCs w:val="18"/>
        </w:rPr>
        <w:t xml:space="preserve"> Περίληψη της Διακήρυξης, όπως αυτή θα δημοσιευτεί στην Τοπική Εφημερίδα της Λευκάδας: </w:t>
      </w:r>
      <w:r w:rsidR="00FD05FB">
        <w:rPr>
          <w:rFonts w:ascii="Verdana" w:hAnsi="Verdana"/>
          <w:color w:val="000000" w:themeColor="text1"/>
          <w:sz w:val="18"/>
          <w:szCs w:val="18"/>
        </w:rPr>
        <w:t>ΛΕΥΚΑΔΙΤΙΚΟΣ ΛΟΓΟΣ</w:t>
      </w:r>
      <w:r w:rsidRPr="003C60B4">
        <w:rPr>
          <w:rFonts w:ascii="Verdana" w:hAnsi="Verdana"/>
          <w:i/>
          <w:iCs/>
          <w:color w:val="000000" w:themeColor="text1"/>
          <w:kern w:val="1"/>
          <w:sz w:val="18"/>
          <w:szCs w:val="18"/>
        </w:rPr>
        <w:t xml:space="preserve"> </w:t>
      </w:r>
    </w:p>
    <w:p w:rsidR="005A04A0" w:rsidRPr="003C60B4" w:rsidRDefault="005A04A0" w:rsidP="005A04A0">
      <w:pPr>
        <w:numPr>
          <w:ilvl w:val="0"/>
          <w:numId w:val="1"/>
        </w:numPr>
        <w:suppressAutoHyphens/>
        <w:spacing w:after="12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 xml:space="preserve">Η παρούσα διακήρυξη </w:t>
      </w:r>
      <w:r w:rsidRPr="003C60B4">
        <w:rPr>
          <w:rFonts w:ascii="Verdana" w:hAnsi="Verdana"/>
          <w:iCs/>
          <w:color w:val="000000" w:themeColor="text1"/>
          <w:kern w:val="1"/>
          <w:sz w:val="18"/>
          <w:szCs w:val="18"/>
        </w:rPr>
        <w:t>με τα παραρτήματά</w:t>
      </w:r>
      <w:r w:rsidRPr="003C60B4" w:rsidDel="000F6DF0">
        <w:rPr>
          <w:rFonts w:ascii="Verdana" w:hAnsi="Verdana"/>
          <w:iCs/>
          <w:color w:val="000000" w:themeColor="text1"/>
          <w:kern w:val="1"/>
          <w:sz w:val="18"/>
          <w:szCs w:val="18"/>
        </w:rPr>
        <w:t xml:space="preserve"> </w:t>
      </w:r>
      <w:r w:rsidRPr="003C60B4">
        <w:rPr>
          <w:rFonts w:ascii="Verdana" w:hAnsi="Verdana"/>
          <w:color w:val="000000" w:themeColor="text1"/>
          <w:sz w:val="18"/>
          <w:szCs w:val="18"/>
        </w:rPr>
        <w:t>της αποτελούν αναπόσπαστο μέρος αυτής:</w:t>
      </w:r>
    </w:p>
    <w:p w:rsidR="005A04A0" w:rsidRPr="003C60B4" w:rsidRDefault="005A04A0" w:rsidP="005A04A0">
      <w:pPr>
        <w:pStyle w:val="a4"/>
        <w:numPr>
          <w:ilvl w:val="0"/>
          <w:numId w:val="4"/>
        </w:numPr>
        <w:tabs>
          <w:tab w:val="left" w:pos="-720"/>
        </w:tabs>
        <w:suppressAutoHyphens/>
        <w:spacing w:after="0" w:line="36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ΠΑΡΑΡΤΗΜΑ Α</w:t>
      </w:r>
      <w:r>
        <w:rPr>
          <w:rFonts w:ascii="Verdana" w:hAnsi="Verdana" w:cs="Arial"/>
          <w:color w:val="000000" w:themeColor="text1"/>
          <w:sz w:val="18"/>
          <w:szCs w:val="18"/>
        </w:rPr>
        <w:t>΄:ΦΥΣΙΚΟ-ΟΙΚΟΝΟΜΙΚΟ ΑΝΤΙΚΕΙΜΕΝΟ, ΤΕΧΝΙΚΗ ΕΚΘΕΣΗ, ΤΕΧΝΙΚΕΣ ΠΡΟΔΙΑΓΡΑΦΕΣ</w:t>
      </w:r>
    </w:p>
    <w:p w:rsidR="005A04A0" w:rsidRPr="003C60B4" w:rsidRDefault="005A04A0" w:rsidP="005A04A0">
      <w:pPr>
        <w:pStyle w:val="a4"/>
        <w:numPr>
          <w:ilvl w:val="0"/>
          <w:numId w:val="4"/>
        </w:numPr>
        <w:tabs>
          <w:tab w:val="left" w:pos="-720"/>
        </w:tabs>
        <w:suppressAutoHyphens/>
        <w:spacing w:after="0" w:line="36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ΠΑΡΑΡΤΗΜΑ </w:t>
      </w:r>
      <w:r>
        <w:rPr>
          <w:rFonts w:ascii="Verdana" w:hAnsi="Verdana" w:cs="Arial"/>
          <w:color w:val="000000" w:themeColor="text1"/>
          <w:sz w:val="18"/>
          <w:szCs w:val="18"/>
        </w:rPr>
        <w:t>Β</w:t>
      </w:r>
      <w:r w:rsidRPr="003C60B4">
        <w:rPr>
          <w:rFonts w:ascii="Verdana" w:hAnsi="Verdana" w:cs="Arial"/>
          <w:color w:val="000000" w:themeColor="text1"/>
          <w:sz w:val="18"/>
          <w:szCs w:val="18"/>
        </w:rPr>
        <w:t>΄: ΥΠΟΔΕΙΓΜΑ ΟΙΚΟΝΟΜΙΚΗΣ ΠΡΟΣΦΟΡΑΣ</w:t>
      </w:r>
    </w:p>
    <w:p w:rsidR="005A04A0" w:rsidRPr="003C60B4" w:rsidRDefault="005A04A0" w:rsidP="005A04A0">
      <w:pPr>
        <w:pStyle w:val="a4"/>
        <w:numPr>
          <w:ilvl w:val="0"/>
          <w:numId w:val="4"/>
        </w:numPr>
        <w:tabs>
          <w:tab w:val="left" w:pos="-720"/>
        </w:tabs>
        <w:suppressAutoHyphens/>
        <w:spacing w:after="0" w:line="36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ΠΑΡΑΡΤΗΜΑ </w:t>
      </w:r>
      <w:r>
        <w:rPr>
          <w:rFonts w:ascii="Verdana" w:hAnsi="Verdana" w:cs="Arial"/>
          <w:color w:val="000000" w:themeColor="text1"/>
          <w:sz w:val="18"/>
          <w:szCs w:val="18"/>
        </w:rPr>
        <w:t>Γ</w:t>
      </w:r>
      <w:r w:rsidRPr="003C60B4">
        <w:rPr>
          <w:rFonts w:ascii="Verdana" w:hAnsi="Verdana" w:cs="Arial"/>
          <w:color w:val="000000" w:themeColor="text1"/>
          <w:sz w:val="18"/>
          <w:szCs w:val="18"/>
        </w:rPr>
        <w:t>΄: ΥΠΟΔΕΙΓΜΑ ΕΓΓΥΗΤΙΚΗΣ ΕΠΙΣΤΟΛΗΣ</w:t>
      </w:r>
    </w:p>
    <w:p w:rsidR="005A04A0" w:rsidRPr="003C60B4" w:rsidRDefault="005A04A0" w:rsidP="005A04A0">
      <w:pPr>
        <w:pStyle w:val="a4"/>
        <w:numPr>
          <w:ilvl w:val="0"/>
          <w:numId w:val="4"/>
        </w:numPr>
        <w:tabs>
          <w:tab w:val="left" w:pos="-720"/>
        </w:tabs>
        <w:suppressAutoHyphens/>
        <w:spacing w:after="0" w:line="36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ΠΑΡΑΡΤΗΜΑ </w:t>
      </w:r>
      <w:r>
        <w:rPr>
          <w:rFonts w:ascii="Verdana" w:hAnsi="Verdana" w:cs="Arial"/>
          <w:color w:val="000000" w:themeColor="text1"/>
          <w:sz w:val="18"/>
          <w:szCs w:val="18"/>
        </w:rPr>
        <w:t>Δ</w:t>
      </w:r>
      <w:r w:rsidRPr="003C60B4">
        <w:rPr>
          <w:rFonts w:ascii="Verdana" w:hAnsi="Verdana" w:cs="Arial"/>
          <w:color w:val="000000" w:themeColor="text1"/>
          <w:sz w:val="18"/>
          <w:szCs w:val="18"/>
        </w:rPr>
        <w:t>΄:ΤΕΥΔ</w:t>
      </w:r>
    </w:p>
    <w:p w:rsidR="005A04A0" w:rsidRPr="003C60B4" w:rsidRDefault="005A04A0" w:rsidP="005A04A0">
      <w:pPr>
        <w:numPr>
          <w:ilvl w:val="0"/>
          <w:numId w:val="1"/>
        </w:numPr>
        <w:suppressAutoHyphens/>
        <w:spacing w:after="12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A04A0" w:rsidRPr="003C60B4" w:rsidRDefault="005A04A0" w:rsidP="005A04A0">
      <w:pPr>
        <w:pStyle w:val="3"/>
        <w:rPr>
          <w:rFonts w:ascii="Verdana" w:hAnsi="Verdana"/>
          <w:sz w:val="18"/>
          <w:szCs w:val="18"/>
        </w:rPr>
      </w:pPr>
      <w:bookmarkStart w:id="11" w:name="_Toc17383750"/>
      <w:r w:rsidRPr="003C60B4">
        <w:rPr>
          <w:rFonts w:ascii="Verdana" w:hAnsi="Verdana"/>
          <w:sz w:val="18"/>
          <w:szCs w:val="18"/>
        </w:rPr>
        <w:t>2.1.2</w:t>
      </w:r>
      <w:r w:rsidRPr="003C60B4">
        <w:rPr>
          <w:rFonts w:ascii="Verdana" w:hAnsi="Verdana"/>
          <w:sz w:val="18"/>
          <w:szCs w:val="18"/>
        </w:rPr>
        <w:tab/>
        <w:t>Επικοινωνία - Πρόσβαση στα έγγραφα της Σύμβασης</w:t>
      </w:r>
      <w:bookmarkEnd w:id="11"/>
    </w:p>
    <w:p w:rsidR="005A04A0" w:rsidRPr="003C60B4" w:rsidRDefault="005A04A0" w:rsidP="005A04A0">
      <w:pPr>
        <w:pStyle w:val="normalwithoutspacing"/>
        <w:spacing w:after="120"/>
        <w:rPr>
          <w:rFonts w:ascii="Verdana" w:hAnsi="Verdana" w:cs="Arial"/>
          <w:color w:val="000000" w:themeColor="text1"/>
          <w:sz w:val="18"/>
          <w:szCs w:val="18"/>
        </w:rPr>
      </w:pPr>
      <w:r w:rsidRPr="003C60B4">
        <w:rPr>
          <w:rFonts w:ascii="Verdana" w:hAnsi="Verdana" w:cs="Arial"/>
          <w:color w:val="000000" w:themeColor="text1"/>
          <w:sz w:val="18"/>
          <w:szCs w:val="18"/>
        </w:rPr>
        <w:t>Οι ενδιαφερόμενοι μπορούν να έχουν δωρεάν πρόσβαση στα έγγραφα της σύμβασης</w:t>
      </w:r>
      <w:r w:rsidRPr="003C60B4">
        <w:rPr>
          <w:rFonts w:ascii="Verdana" w:hAnsi="Verdana" w:cs="Arial"/>
          <w:i/>
          <w:color w:val="000000" w:themeColor="text1"/>
          <w:sz w:val="18"/>
          <w:szCs w:val="18"/>
        </w:rPr>
        <w:t xml:space="preserve"> </w:t>
      </w:r>
      <w:r w:rsidRPr="003C60B4">
        <w:rPr>
          <w:rFonts w:ascii="Verdana" w:hAnsi="Verdana" w:cs="Arial"/>
          <w:color w:val="000000" w:themeColor="text1"/>
          <w:sz w:val="18"/>
          <w:szCs w:val="18"/>
        </w:rPr>
        <w:t xml:space="preserve">μέσω της ιστοσελίδας </w:t>
      </w:r>
      <w:hyperlink w:history="1">
        <w:r w:rsidRPr="003C60B4">
          <w:rPr>
            <w:rFonts w:ascii="Verdana" w:hAnsi="Verdana" w:cs="Arial"/>
            <w:color w:val="000000" w:themeColor="text1"/>
            <w:sz w:val="18"/>
            <w:szCs w:val="18"/>
          </w:rPr>
          <w:t xml:space="preserve">www. </w:t>
        </w:r>
        <w:r w:rsidRPr="003C60B4">
          <w:rPr>
            <w:rFonts w:ascii="Verdana" w:hAnsi="Verdana" w:cs="Arial"/>
            <w:color w:val="000000" w:themeColor="text1"/>
            <w:sz w:val="18"/>
            <w:szCs w:val="18"/>
            <w:lang w:val="en-US"/>
          </w:rPr>
          <w:t>lefkada</w:t>
        </w:r>
        <w:r w:rsidRPr="003C60B4">
          <w:rPr>
            <w:rFonts w:ascii="Verdana" w:hAnsi="Verdana" w:cs="Arial"/>
            <w:color w:val="000000" w:themeColor="text1"/>
            <w:sz w:val="18"/>
            <w:szCs w:val="18"/>
          </w:rPr>
          <w:t>.</w:t>
        </w:r>
        <w:r w:rsidRPr="003C60B4">
          <w:rPr>
            <w:rFonts w:ascii="Verdana" w:hAnsi="Verdana" w:cs="Arial"/>
            <w:color w:val="000000" w:themeColor="text1"/>
            <w:sz w:val="18"/>
            <w:szCs w:val="18"/>
            <w:lang w:val="en-US"/>
          </w:rPr>
          <w:t>gov</w:t>
        </w:r>
        <w:r w:rsidRPr="003C60B4">
          <w:rPr>
            <w:rFonts w:ascii="Verdana" w:hAnsi="Verdana" w:cs="Arial"/>
            <w:color w:val="000000" w:themeColor="text1"/>
            <w:sz w:val="18"/>
            <w:szCs w:val="18"/>
          </w:rPr>
          <w:t>.gr</w:t>
        </w:r>
      </w:hyperlink>
    </w:p>
    <w:p w:rsidR="005A04A0" w:rsidRPr="003C60B4" w:rsidRDefault="005A04A0" w:rsidP="005A04A0">
      <w:pPr>
        <w:jc w:val="both"/>
        <w:rPr>
          <w:rFonts w:ascii="Verdana" w:hAnsi="Verdana"/>
          <w:sz w:val="18"/>
          <w:szCs w:val="18"/>
        </w:rPr>
      </w:pPr>
      <w:r w:rsidRPr="003C60B4">
        <w:rPr>
          <w:rFonts w:ascii="Verdana" w:eastAsia="Calibri" w:hAnsi="Verdana"/>
          <w:sz w:val="18"/>
          <w:szCs w:val="18"/>
        </w:rPr>
        <w:t xml:space="preserve">Τα </w:t>
      </w:r>
      <w:r w:rsidRPr="003C60B4">
        <w:rPr>
          <w:rFonts w:ascii="Verdana" w:hAnsi="Verdana"/>
          <w:i/>
          <w:color w:val="5B9BD5"/>
          <w:sz w:val="18"/>
          <w:szCs w:val="18"/>
        </w:rPr>
        <w:t xml:space="preserve"> </w:t>
      </w:r>
      <w:r w:rsidRPr="003C60B4">
        <w:rPr>
          <w:rFonts w:ascii="Verdana" w:hAnsi="Verdana"/>
          <w:color w:val="000000" w:themeColor="text1"/>
          <w:sz w:val="18"/>
          <w:szCs w:val="18"/>
        </w:rPr>
        <w:t>έγγραφα της σύμβασης</w:t>
      </w:r>
      <w:r w:rsidRPr="003C60B4">
        <w:rPr>
          <w:rFonts w:ascii="Verdana" w:hAnsi="Verdana"/>
          <w:i/>
          <w:color w:val="5B9BD5"/>
          <w:sz w:val="18"/>
          <w:szCs w:val="18"/>
        </w:rPr>
        <w:t xml:space="preserve"> </w:t>
      </w:r>
      <w:r w:rsidRPr="003C60B4">
        <w:rPr>
          <w:rFonts w:ascii="Verdana" w:hAnsi="Verdana"/>
          <w:sz w:val="18"/>
          <w:szCs w:val="18"/>
        </w:rPr>
        <w:t>διατίθενται στα γραφεία της αναθέτουσας αρχής κατά τις εργάσιμες ημέρες και ώρες. Για την παραλαβή των τευχών οι ενδιαφερόμενοι αναλαμβάνουν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A04A0" w:rsidRPr="003C60B4" w:rsidRDefault="005A04A0" w:rsidP="005A04A0">
      <w:pPr>
        <w:pStyle w:val="3"/>
        <w:rPr>
          <w:rFonts w:ascii="Verdana" w:hAnsi="Verdana"/>
          <w:sz w:val="18"/>
          <w:szCs w:val="18"/>
        </w:rPr>
      </w:pPr>
      <w:bookmarkStart w:id="12" w:name="_Toc17383751"/>
      <w:r w:rsidRPr="003C60B4">
        <w:rPr>
          <w:rFonts w:ascii="Verdana" w:hAnsi="Verdana"/>
          <w:sz w:val="18"/>
          <w:szCs w:val="18"/>
        </w:rPr>
        <w:t>2.1.3</w:t>
      </w:r>
      <w:r w:rsidRPr="003C60B4">
        <w:rPr>
          <w:rFonts w:ascii="Verdana" w:hAnsi="Verdana"/>
          <w:sz w:val="18"/>
          <w:szCs w:val="18"/>
        </w:rPr>
        <w:tab/>
        <w:t>Παροχή Διευκρινίσεων</w:t>
      </w:r>
      <w:bookmarkEnd w:id="12"/>
    </w:p>
    <w:p w:rsidR="005A04A0" w:rsidRPr="003C60B4" w:rsidRDefault="005A04A0" w:rsidP="005A04A0">
      <w:pPr>
        <w:jc w:val="both"/>
        <w:rPr>
          <w:rFonts w:ascii="Verdana" w:hAnsi="Verdana"/>
          <w:sz w:val="18"/>
          <w:szCs w:val="18"/>
        </w:rPr>
      </w:pPr>
      <w:r w:rsidRPr="003C60B4">
        <w:rPr>
          <w:rFonts w:ascii="Verdana" w:hAnsi="Verdana"/>
          <w:sz w:val="18"/>
          <w:szCs w:val="18"/>
        </w:rPr>
        <w:t xml:space="preserve">Τα σχετικά αιτήματα παροχής διευκρινίσεων υποβάλλονται,  το αργότερο </w:t>
      </w:r>
      <w:r w:rsidR="00FD05FB">
        <w:rPr>
          <w:rFonts w:ascii="Verdana" w:hAnsi="Verdana"/>
          <w:sz w:val="18"/>
          <w:szCs w:val="18"/>
        </w:rPr>
        <w:t>τέσσερις</w:t>
      </w:r>
      <w:r w:rsidRPr="003C60B4">
        <w:rPr>
          <w:rFonts w:ascii="Verdana" w:hAnsi="Verdana"/>
          <w:color w:val="FF0000"/>
          <w:sz w:val="18"/>
          <w:szCs w:val="18"/>
        </w:rPr>
        <w:t xml:space="preserve"> </w:t>
      </w:r>
      <w:r w:rsidRPr="003C60B4">
        <w:rPr>
          <w:rFonts w:ascii="Verdana" w:hAnsi="Verdana"/>
          <w:color w:val="000000" w:themeColor="text1"/>
          <w:sz w:val="18"/>
          <w:szCs w:val="18"/>
        </w:rPr>
        <w:t>(</w:t>
      </w:r>
      <w:r w:rsidR="00FD05FB">
        <w:rPr>
          <w:rFonts w:ascii="Verdana" w:hAnsi="Verdana"/>
          <w:color w:val="000000" w:themeColor="text1"/>
          <w:sz w:val="18"/>
          <w:szCs w:val="18"/>
        </w:rPr>
        <w:t>5</w:t>
      </w:r>
      <w:r w:rsidRPr="003C60B4">
        <w:rPr>
          <w:rFonts w:ascii="Verdana" w:hAnsi="Verdana"/>
          <w:color w:val="000000" w:themeColor="text1"/>
          <w:sz w:val="18"/>
          <w:szCs w:val="18"/>
        </w:rPr>
        <w:t>)</w:t>
      </w:r>
      <w:r w:rsidRPr="003C60B4">
        <w:rPr>
          <w:rFonts w:ascii="Verdana" w:hAnsi="Verdana"/>
          <w:sz w:val="18"/>
          <w:szCs w:val="18"/>
        </w:rPr>
        <w:t xml:space="preserve"> ημέρες πριν την καταληκτική ημερομηνία υποβολής προσφορών. </w:t>
      </w:r>
    </w:p>
    <w:p w:rsidR="005A04A0" w:rsidRPr="003C60B4" w:rsidRDefault="005A04A0" w:rsidP="005A04A0">
      <w:pPr>
        <w:jc w:val="both"/>
        <w:rPr>
          <w:rFonts w:ascii="Verdana" w:hAnsi="Verdana"/>
          <w:sz w:val="18"/>
          <w:szCs w:val="18"/>
        </w:rPr>
      </w:pPr>
      <w:r w:rsidRPr="003C60B4">
        <w:rPr>
          <w:rFonts w:ascii="Verdana" w:hAnsi="Verdana"/>
          <w:sz w:val="18"/>
          <w:szCs w:val="18"/>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A04A0" w:rsidRPr="003C60B4" w:rsidRDefault="005A04A0" w:rsidP="005A04A0">
      <w:pPr>
        <w:jc w:val="both"/>
        <w:rPr>
          <w:rFonts w:ascii="Verdana" w:hAnsi="Verdana"/>
          <w:sz w:val="18"/>
          <w:szCs w:val="18"/>
        </w:rPr>
      </w:pPr>
      <w:r w:rsidRPr="003C60B4">
        <w:rPr>
          <w:rFonts w:ascii="Verdana" w:hAnsi="Verdana"/>
          <w:sz w:val="18"/>
          <w:szCs w:val="18"/>
        </w:rPr>
        <w:t>α) όταν, για οποιονδήποτε λόγο, πρόσθετες πληροφορίες, αν και ζητήθηκαν από τον οικονομικό φορέα έγκαιρα, δεν έχουν παρασχεθεί το αργότερο τέσσερις</w:t>
      </w:r>
      <w:r w:rsidRPr="003C60B4">
        <w:rPr>
          <w:rFonts w:ascii="Verdana" w:hAnsi="Verdana"/>
          <w:color w:val="FF0000"/>
          <w:sz w:val="18"/>
          <w:szCs w:val="18"/>
        </w:rPr>
        <w:t xml:space="preserve"> </w:t>
      </w:r>
      <w:r w:rsidRPr="003C60B4">
        <w:rPr>
          <w:rFonts w:ascii="Verdana" w:hAnsi="Verdana"/>
          <w:color w:val="000000" w:themeColor="text1"/>
          <w:sz w:val="18"/>
          <w:szCs w:val="18"/>
        </w:rPr>
        <w:t>(4)</w:t>
      </w:r>
      <w:r w:rsidRPr="003C60B4">
        <w:rPr>
          <w:rFonts w:ascii="Verdana" w:hAnsi="Verdana"/>
          <w:sz w:val="18"/>
          <w:szCs w:val="18"/>
        </w:rPr>
        <w:t xml:space="preserve"> ημέρες πριν από την προθεσμία που ορίζεται για την παραλαβή των προσφορών, </w:t>
      </w:r>
    </w:p>
    <w:p w:rsidR="005A04A0" w:rsidRPr="003C60B4" w:rsidRDefault="005A04A0" w:rsidP="005A04A0">
      <w:pPr>
        <w:jc w:val="both"/>
        <w:rPr>
          <w:rFonts w:ascii="Verdana" w:hAnsi="Verdana"/>
          <w:sz w:val="18"/>
          <w:szCs w:val="18"/>
        </w:rPr>
      </w:pPr>
      <w:r w:rsidRPr="003C60B4">
        <w:rPr>
          <w:rFonts w:ascii="Verdana" w:hAnsi="Verdana"/>
          <w:sz w:val="18"/>
          <w:szCs w:val="18"/>
        </w:rPr>
        <w:t>β) όταν τα έγγραφα της σύμβασης υφίστανται σημαντικές αλλαγές.</w:t>
      </w:r>
    </w:p>
    <w:p w:rsidR="005A04A0" w:rsidRPr="003C60B4" w:rsidRDefault="005A04A0" w:rsidP="005A04A0">
      <w:pPr>
        <w:jc w:val="both"/>
        <w:rPr>
          <w:rFonts w:ascii="Verdana" w:hAnsi="Verdana"/>
          <w:sz w:val="18"/>
          <w:szCs w:val="18"/>
        </w:rPr>
      </w:pPr>
      <w:r w:rsidRPr="003C60B4">
        <w:rPr>
          <w:rFonts w:ascii="Verdana" w:hAnsi="Verdana"/>
          <w:sz w:val="18"/>
          <w:szCs w:val="18"/>
        </w:rPr>
        <w:t>Η διάρκεια της παράτασης θα είναι ανάλογη με τη σπουδαιότητα των πληροφοριών ή των αλλαγών.</w:t>
      </w:r>
    </w:p>
    <w:p w:rsidR="005A04A0" w:rsidRPr="003C60B4" w:rsidRDefault="005A04A0" w:rsidP="005A04A0">
      <w:pPr>
        <w:jc w:val="both"/>
        <w:rPr>
          <w:rFonts w:ascii="Verdana" w:hAnsi="Verdana"/>
          <w:sz w:val="18"/>
          <w:szCs w:val="18"/>
        </w:rPr>
      </w:pPr>
      <w:r w:rsidRPr="003C60B4">
        <w:rPr>
          <w:rFonts w:ascii="Verdana" w:hAnsi="Verdana"/>
          <w:sz w:val="18"/>
          <w:szCs w:val="18"/>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3C60B4">
        <w:rPr>
          <w:rFonts w:ascii="Verdana" w:hAnsi="Verdana"/>
          <w:color w:val="0070C0"/>
          <w:sz w:val="18"/>
          <w:szCs w:val="18"/>
        </w:rPr>
        <w:t>.</w:t>
      </w:r>
    </w:p>
    <w:p w:rsidR="005A04A0" w:rsidRPr="003C60B4" w:rsidRDefault="005A04A0" w:rsidP="005A04A0">
      <w:pPr>
        <w:pStyle w:val="3"/>
        <w:rPr>
          <w:rFonts w:ascii="Verdana" w:hAnsi="Verdana"/>
          <w:sz w:val="18"/>
          <w:szCs w:val="18"/>
        </w:rPr>
      </w:pPr>
      <w:bookmarkStart w:id="13" w:name="_Toc17383752"/>
      <w:r w:rsidRPr="003C60B4">
        <w:rPr>
          <w:rFonts w:ascii="Verdana" w:hAnsi="Verdana"/>
          <w:sz w:val="18"/>
          <w:szCs w:val="18"/>
        </w:rPr>
        <w:t>2.1.4</w:t>
      </w:r>
      <w:r w:rsidRPr="003C60B4">
        <w:rPr>
          <w:rFonts w:ascii="Verdana" w:hAnsi="Verdana"/>
          <w:sz w:val="18"/>
          <w:szCs w:val="18"/>
        </w:rPr>
        <w:tab/>
        <w:t>Γλώσσα</w:t>
      </w:r>
      <w:bookmarkEnd w:id="13"/>
    </w:p>
    <w:p w:rsidR="005A04A0" w:rsidRPr="003C60B4" w:rsidRDefault="005A04A0" w:rsidP="005A04A0">
      <w:pPr>
        <w:spacing w:after="120" w:line="240" w:lineRule="auto"/>
        <w:jc w:val="both"/>
        <w:rPr>
          <w:rFonts w:ascii="Verdana" w:hAnsi="Verdana"/>
          <w:i/>
          <w:iCs/>
          <w:color w:val="5B9BD5"/>
          <w:sz w:val="18"/>
          <w:szCs w:val="18"/>
        </w:rPr>
      </w:pPr>
      <w:r w:rsidRPr="003C60B4">
        <w:rPr>
          <w:rFonts w:ascii="Verdana" w:hAnsi="Verdana"/>
          <w:sz w:val="18"/>
          <w:szCs w:val="18"/>
        </w:rPr>
        <w:t xml:space="preserve">Τα έγγραφα της σύμβασης έχουν συνταχθεί στην ελληνική γλώσσα </w:t>
      </w:r>
      <w:r w:rsidRPr="003C60B4">
        <w:rPr>
          <w:rFonts w:ascii="Verdana" w:hAnsi="Verdana"/>
          <w:i/>
          <w:iCs/>
          <w:color w:val="5B9BD5"/>
          <w:sz w:val="18"/>
          <w:szCs w:val="18"/>
        </w:rPr>
        <w:t xml:space="preserve">. </w:t>
      </w:r>
    </w:p>
    <w:p w:rsidR="005A04A0" w:rsidRPr="003C60B4" w:rsidRDefault="005A04A0" w:rsidP="005A04A0">
      <w:pPr>
        <w:spacing w:after="120" w:line="240" w:lineRule="auto"/>
        <w:jc w:val="both"/>
        <w:rPr>
          <w:rFonts w:ascii="Verdana" w:hAnsi="Verdana"/>
          <w:sz w:val="18"/>
          <w:szCs w:val="18"/>
        </w:rPr>
      </w:pPr>
      <w:r w:rsidRPr="003C60B4">
        <w:rPr>
          <w:rFonts w:ascii="Verdana" w:hAnsi="Verdana"/>
          <w:sz w:val="18"/>
          <w:szCs w:val="18"/>
        </w:rPr>
        <w:t>Τυχόν ενστάσεις ή προδικαστικές προσφυγές υποβάλλονται στην ελληνική γλώσσα.</w:t>
      </w:r>
    </w:p>
    <w:p w:rsidR="005A04A0" w:rsidRPr="003C60B4" w:rsidRDefault="005A04A0" w:rsidP="005A04A0">
      <w:pPr>
        <w:spacing w:after="120" w:line="240" w:lineRule="auto"/>
        <w:jc w:val="both"/>
        <w:rPr>
          <w:rFonts w:ascii="Verdana" w:hAnsi="Verdana"/>
          <w:sz w:val="18"/>
          <w:szCs w:val="18"/>
        </w:rPr>
      </w:pPr>
      <w:r w:rsidRPr="003C60B4">
        <w:rPr>
          <w:rFonts w:ascii="Verdana" w:hAnsi="Verdana"/>
          <w:color w:val="000000"/>
          <w:sz w:val="18"/>
          <w:szCs w:val="18"/>
        </w:rPr>
        <w:lastRenderedPageBreak/>
        <w:t xml:space="preserve">Οι </w:t>
      </w:r>
      <w:r w:rsidRPr="003C60B4">
        <w:rPr>
          <w:rFonts w:ascii="Verdana" w:hAnsi="Verdana"/>
          <w:b/>
          <w:color w:val="000000"/>
          <w:sz w:val="18"/>
          <w:szCs w:val="18"/>
          <w:u w:val="single"/>
        </w:rPr>
        <w:t>προσφορές</w:t>
      </w:r>
      <w:r w:rsidRPr="003C60B4">
        <w:rPr>
          <w:rFonts w:ascii="Verdana" w:hAnsi="Verdana"/>
          <w:color w:val="000000"/>
          <w:sz w:val="18"/>
          <w:szCs w:val="18"/>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sidRPr="003C60B4">
        <w:rPr>
          <w:rFonts w:ascii="Verdana" w:hAnsi="Verdana" w:cs="Verdana"/>
          <w:color w:val="000000"/>
          <w:sz w:val="18"/>
          <w:szCs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3C60B4">
        <w:rPr>
          <w:rStyle w:val="FootnoteReference2"/>
          <w:rFonts w:ascii="Verdana" w:hAnsi="Verdana"/>
          <w:color w:val="000000"/>
          <w:sz w:val="18"/>
          <w:szCs w:val="18"/>
        </w:rPr>
        <w:t xml:space="preserve"> </w:t>
      </w:r>
    </w:p>
    <w:p w:rsidR="005A04A0" w:rsidRPr="003C60B4" w:rsidRDefault="005A04A0" w:rsidP="005A04A0">
      <w:pPr>
        <w:spacing w:after="120" w:line="240" w:lineRule="auto"/>
        <w:jc w:val="both"/>
        <w:rPr>
          <w:rFonts w:ascii="Verdana" w:hAnsi="Verdana"/>
          <w:sz w:val="18"/>
          <w:szCs w:val="18"/>
        </w:rPr>
      </w:pPr>
      <w:r w:rsidRPr="003C60B4">
        <w:rPr>
          <w:rFonts w:ascii="Verdana" w:hAnsi="Verdana"/>
          <w:color w:val="000000"/>
          <w:sz w:val="18"/>
          <w:szCs w:val="18"/>
        </w:rPr>
        <w:t xml:space="preserve">Τα </w:t>
      </w:r>
      <w:r w:rsidRPr="003C60B4">
        <w:rPr>
          <w:rFonts w:ascii="Verdana" w:hAnsi="Verdana"/>
          <w:b/>
          <w:color w:val="000000"/>
          <w:sz w:val="18"/>
          <w:szCs w:val="18"/>
          <w:u w:val="single"/>
        </w:rPr>
        <w:t>αποδεικτικά έγγραφα</w:t>
      </w:r>
      <w:r w:rsidRPr="003C60B4">
        <w:rPr>
          <w:rFonts w:ascii="Verdana" w:hAnsi="Verdana"/>
          <w:color w:val="000000"/>
          <w:sz w:val="18"/>
          <w:szCs w:val="18"/>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3C60B4">
        <w:rPr>
          <w:rFonts w:ascii="Verdana" w:hAnsi="Verdana" w:cs="Verdana"/>
          <w:color w:val="000000"/>
          <w:sz w:val="18"/>
          <w:szCs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A04A0" w:rsidRPr="003C60B4" w:rsidRDefault="005A04A0" w:rsidP="005A04A0">
      <w:pPr>
        <w:jc w:val="both"/>
        <w:rPr>
          <w:rFonts w:ascii="Verdana" w:hAnsi="Verdana"/>
          <w:sz w:val="18"/>
          <w:szCs w:val="18"/>
        </w:rPr>
      </w:pPr>
      <w:r w:rsidRPr="003C60B4">
        <w:rPr>
          <w:rFonts w:ascii="Verdana" w:hAnsi="Verdana"/>
          <w:color w:val="000000"/>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5A04A0" w:rsidRPr="003C60B4" w:rsidRDefault="005A04A0" w:rsidP="005A04A0">
      <w:pPr>
        <w:pStyle w:val="3"/>
        <w:rPr>
          <w:rFonts w:ascii="Verdana" w:hAnsi="Verdana"/>
          <w:color w:val="000000"/>
          <w:sz w:val="18"/>
          <w:szCs w:val="18"/>
        </w:rPr>
      </w:pPr>
      <w:bookmarkStart w:id="14" w:name="_Toc17383753"/>
      <w:r w:rsidRPr="003C60B4">
        <w:rPr>
          <w:rFonts w:ascii="Verdana" w:hAnsi="Verdana"/>
          <w:sz w:val="18"/>
          <w:szCs w:val="18"/>
        </w:rPr>
        <w:t>2.1.5</w:t>
      </w:r>
      <w:r w:rsidRPr="003C60B4">
        <w:rPr>
          <w:rFonts w:ascii="Verdana" w:hAnsi="Verdana"/>
          <w:sz w:val="18"/>
          <w:szCs w:val="18"/>
        </w:rPr>
        <w:tab/>
        <w:t>Εγγυήσεις</w:t>
      </w:r>
      <w:bookmarkEnd w:id="14"/>
    </w:p>
    <w:p w:rsidR="005A04A0" w:rsidRPr="003C60B4" w:rsidRDefault="005A04A0" w:rsidP="005A04A0">
      <w:pPr>
        <w:jc w:val="both"/>
        <w:rPr>
          <w:rFonts w:ascii="Verdana" w:hAnsi="Verdana"/>
          <w:sz w:val="18"/>
          <w:szCs w:val="18"/>
        </w:rPr>
      </w:pPr>
      <w:r w:rsidRPr="003C60B4">
        <w:rPr>
          <w:rFonts w:ascii="Verdana" w:hAnsi="Verdana"/>
          <w:color w:val="000000"/>
          <w:sz w:val="18"/>
          <w:szCs w:val="18"/>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3C60B4">
        <w:rPr>
          <w:rFonts w:ascii="Verdana" w:hAnsi="Verdana"/>
          <w:sz w:val="18"/>
          <w:szCs w:val="18"/>
        </w:rPr>
        <w:t>,</w:t>
      </w:r>
      <w:r w:rsidRPr="003C60B4">
        <w:rPr>
          <w:rFonts w:ascii="Verdana" w:hAnsi="Verdana"/>
          <w:color w:val="000000"/>
          <w:sz w:val="18"/>
          <w:szCs w:val="18"/>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A04A0" w:rsidRPr="003C60B4" w:rsidRDefault="005A04A0" w:rsidP="005A04A0">
      <w:pPr>
        <w:jc w:val="both"/>
        <w:rPr>
          <w:rFonts w:ascii="Verdana" w:hAnsi="Verdana"/>
          <w:sz w:val="18"/>
          <w:szCs w:val="18"/>
        </w:rPr>
      </w:pPr>
      <w:r w:rsidRPr="003C60B4">
        <w:rPr>
          <w:rFonts w:ascii="Verdana" w:hAnsi="Verdana"/>
          <w:color w:val="000000"/>
          <w:sz w:val="18"/>
          <w:szCs w:val="18"/>
        </w:rPr>
        <w:t>Οι εγγυητικές επιστολές εκδίδονται κατ’ επιλογή των οικονομικών φορέων από έναν ή περισσότερους εκδότες της παραπάνω παραγράφου.</w:t>
      </w:r>
    </w:p>
    <w:p w:rsidR="005A04A0" w:rsidRPr="003C60B4" w:rsidRDefault="005A04A0" w:rsidP="005A04A0">
      <w:pPr>
        <w:jc w:val="both"/>
        <w:rPr>
          <w:rFonts w:ascii="Verdana" w:hAnsi="Verdana"/>
          <w:sz w:val="18"/>
          <w:szCs w:val="18"/>
        </w:rPr>
      </w:pPr>
      <w:r w:rsidRPr="003C60B4">
        <w:rPr>
          <w:rFonts w:ascii="Verdana" w:hAnsi="Verdana"/>
          <w:color w:val="000000"/>
          <w:sz w:val="18"/>
          <w:szCs w:val="18"/>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της εγγύησης καλής εκτέλεσης, τον αριθμό και τον τίτλο της σχετικής σύμβασης. </w:t>
      </w:r>
    </w:p>
    <w:p w:rsidR="005A04A0" w:rsidRPr="003C60B4" w:rsidRDefault="005A04A0" w:rsidP="005A04A0">
      <w:pPr>
        <w:jc w:val="both"/>
        <w:rPr>
          <w:rFonts w:ascii="Verdana" w:hAnsi="Verdana"/>
          <w:sz w:val="18"/>
          <w:szCs w:val="18"/>
        </w:rPr>
      </w:pPr>
      <w:r w:rsidRPr="003C60B4">
        <w:rPr>
          <w:rFonts w:ascii="Verdana" w:hAnsi="Verdana"/>
          <w:color w:val="000000"/>
          <w:sz w:val="18"/>
          <w:szCs w:val="18"/>
        </w:rPr>
        <w:t>Η αναθέτουσα αρχή επικοινωνεί με τους εκδότες των εγγυητικών επιστολών προκειμένου να διαπιστώσει την εγκυρότητά τους.</w:t>
      </w:r>
    </w:p>
    <w:p w:rsidR="005A04A0" w:rsidRPr="003C60B4" w:rsidRDefault="005A04A0" w:rsidP="005A04A0">
      <w:pPr>
        <w:pStyle w:val="2"/>
        <w:rPr>
          <w:rFonts w:ascii="Verdana" w:hAnsi="Verdana"/>
          <w:sz w:val="18"/>
          <w:szCs w:val="18"/>
        </w:rPr>
      </w:pPr>
      <w:bookmarkStart w:id="15" w:name="_Toc17383754"/>
      <w:r w:rsidRPr="003C60B4">
        <w:rPr>
          <w:rFonts w:ascii="Verdana" w:hAnsi="Verdana"/>
          <w:sz w:val="18"/>
          <w:szCs w:val="18"/>
        </w:rPr>
        <w:t>2.2</w:t>
      </w:r>
      <w:r w:rsidRPr="003C60B4">
        <w:rPr>
          <w:rFonts w:ascii="Verdana" w:hAnsi="Verdana"/>
          <w:sz w:val="18"/>
          <w:szCs w:val="18"/>
        </w:rPr>
        <w:tab/>
        <w:t>Δικαίωμα Συμμετοχής - Κριτήρια Ποιοτικής Επιλογής</w:t>
      </w:r>
      <w:bookmarkEnd w:id="15"/>
    </w:p>
    <w:p w:rsidR="005A04A0" w:rsidRPr="003C60B4" w:rsidRDefault="005A04A0" w:rsidP="005A04A0">
      <w:pPr>
        <w:pStyle w:val="3"/>
        <w:rPr>
          <w:rFonts w:ascii="Verdana" w:hAnsi="Verdana"/>
          <w:sz w:val="18"/>
          <w:szCs w:val="18"/>
        </w:rPr>
      </w:pPr>
      <w:bookmarkStart w:id="16" w:name="_Toc17383755"/>
      <w:r w:rsidRPr="003C60B4">
        <w:rPr>
          <w:rFonts w:ascii="Verdana" w:hAnsi="Verdana"/>
          <w:sz w:val="18"/>
          <w:szCs w:val="18"/>
        </w:rPr>
        <w:t>2.2.1</w:t>
      </w:r>
      <w:r w:rsidRPr="003C60B4">
        <w:rPr>
          <w:rFonts w:ascii="Verdana" w:hAnsi="Verdana"/>
          <w:sz w:val="18"/>
          <w:szCs w:val="18"/>
        </w:rPr>
        <w:tab/>
        <w:t>Δικαίωμα συμμετοχής</w:t>
      </w:r>
      <w:bookmarkEnd w:id="16"/>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b/>
          <w:bCs/>
          <w:sz w:val="18"/>
          <w:szCs w:val="18"/>
        </w:rPr>
        <w:t>1.</w:t>
      </w:r>
      <w:r w:rsidRPr="003C60B4">
        <w:rPr>
          <w:rFonts w:ascii="Verdana" w:hAnsi="Verdana"/>
          <w:sz w:val="18"/>
          <w:szCs w:val="18"/>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A04A0" w:rsidRPr="003C60B4" w:rsidRDefault="005A04A0" w:rsidP="005A04A0">
      <w:pPr>
        <w:jc w:val="both"/>
        <w:rPr>
          <w:rFonts w:ascii="Verdana" w:hAnsi="Verdana"/>
          <w:sz w:val="18"/>
          <w:szCs w:val="18"/>
        </w:rPr>
      </w:pPr>
      <w:r w:rsidRPr="003C60B4">
        <w:rPr>
          <w:rFonts w:ascii="Verdana" w:hAnsi="Verdana"/>
          <w:sz w:val="18"/>
          <w:szCs w:val="18"/>
        </w:rPr>
        <w:lastRenderedPageBreak/>
        <w:t>α) κράτος-μέλος της Ένωσης,</w:t>
      </w:r>
    </w:p>
    <w:p w:rsidR="005A04A0" w:rsidRPr="003C60B4" w:rsidRDefault="005A04A0" w:rsidP="005A04A0">
      <w:pPr>
        <w:jc w:val="both"/>
        <w:rPr>
          <w:rFonts w:ascii="Verdana" w:hAnsi="Verdana"/>
          <w:sz w:val="18"/>
          <w:szCs w:val="18"/>
        </w:rPr>
      </w:pPr>
      <w:r w:rsidRPr="003C60B4">
        <w:rPr>
          <w:rFonts w:ascii="Verdana" w:hAnsi="Verdana"/>
          <w:sz w:val="18"/>
          <w:szCs w:val="18"/>
        </w:rPr>
        <w:t>β) κράτος-μέλος του Ευρωπαϊκού Οικονομικού Χώρου (Ε.Ο.Χ.),</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A04A0" w:rsidRPr="003C60B4" w:rsidRDefault="005A04A0" w:rsidP="005A04A0">
      <w:pPr>
        <w:jc w:val="both"/>
        <w:rPr>
          <w:rFonts w:ascii="Verdana" w:hAnsi="Verdana"/>
          <w:b/>
          <w:bCs/>
          <w:sz w:val="18"/>
          <w:szCs w:val="18"/>
        </w:rPr>
      </w:pPr>
      <w:r w:rsidRPr="003C60B4">
        <w:rPr>
          <w:rFonts w:ascii="Verdana" w:hAnsi="Verdan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A04A0" w:rsidRPr="003C60B4" w:rsidRDefault="005A04A0" w:rsidP="005A04A0">
      <w:pPr>
        <w:jc w:val="both"/>
        <w:rPr>
          <w:rFonts w:ascii="Verdana" w:hAnsi="Verdana"/>
          <w:sz w:val="18"/>
          <w:szCs w:val="18"/>
        </w:rPr>
      </w:pPr>
      <w:r w:rsidRPr="003C60B4">
        <w:rPr>
          <w:rFonts w:ascii="Verdana" w:hAnsi="Verdana"/>
          <w:b/>
          <w:bCs/>
          <w:sz w:val="18"/>
          <w:szCs w:val="18"/>
        </w:rPr>
        <w:t>2.</w:t>
      </w:r>
      <w:r w:rsidRPr="003C60B4">
        <w:rPr>
          <w:rFonts w:ascii="Verdana" w:hAnsi="Verdana"/>
          <w:sz w:val="18"/>
          <w:szCs w:val="18"/>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3C60B4">
        <w:rPr>
          <w:rStyle w:val="FootnoteReference2"/>
          <w:rFonts w:ascii="Verdana" w:hAnsi="Verdana"/>
          <w:sz w:val="18"/>
          <w:szCs w:val="18"/>
        </w:rPr>
        <w:footnoteReference w:id="2"/>
      </w:r>
      <w:r w:rsidRPr="003C60B4">
        <w:rPr>
          <w:rFonts w:ascii="Verdana" w:hAnsi="Verdana"/>
          <w:sz w:val="18"/>
          <w:szCs w:val="18"/>
        </w:rPr>
        <w:t xml:space="preserve"> για την υποβολή προσφοράς.</w:t>
      </w:r>
    </w:p>
    <w:p w:rsidR="005A04A0" w:rsidRPr="003C60B4" w:rsidRDefault="005A04A0" w:rsidP="005A04A0">
      <w:pPr>
        <w:jc w:val="both"/>
        <w:rPr>
          <w:rFonts w:ascii="Verdana" w:hAnsi="Verdana"/>
          <w:sz w:val="18"/>
          <w:szCs w:val="18"/>
        </w:rPr>
      </w:pPr>
      <w:r w:rsidRPr="003C60B4">
        <w:rPr>
          <w:rFonts w:ascii="Verdana" w:eastAsia="Calibri" w:hAnsi="Verdana"/>
          <w:i/>
          <w:iCs/>
          <w:color w:val="0070C0"/>
          <w:sz w:val="18"/>
          <w:szCs w:val="18"/>
        </w:rPr>
        <w:t xml:space="preserve"> </w:t>
      </w:r>
      <w:r w:rsidRPr="003C60B4">
        <w:rPr>
          <w:rFonts w:ascii="Verdana" w:hAnsi="Verdana"/>
          <w:b/>
          <w:bCs/>
          <w:sz w:val="18"/>
          <w:szCs w:val="18"/>
        </w:rPr>
        <w:t>3.</w:t>
      </w:r>
      <w:r w:rsidRPr="003C60B4">
        <w:rPr>
          <w:rFonts w:ascii="Verdana" w:hAnsi="Verdana"/>
          <w:sz w:val="18"/>
          <w:szCs w:val="18"/>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5A04A0" w:rsidRPr="003C60B4" w:rsidRDefault="005A04A0" w:rsidP="005A04A0">
      <w:pPr>
        <w:pStyle w:val="3"/>
        <w:rPr>
          <w:rStyle w:val="WW-FootnoteReference2"/>
        </w:rPr>
      </w:pPr>
      <w:bookmarkStart w:id="17" w:name="_Toc17383756"/>
      <w:r w:rsidRPr="003C60B4">
        <w:t>2.2.2</w:t>
      </w:r>
      <w:r w:rsidRPr="003C60B4">
        <w:tab/>
        <w:t>Εγγύηση συμμετοχής:-</w:t>
      </w:r>
      <w:bookmarkEnd w:id="17"/>
    </w:p>
    <w:p w:rsidR="005A04A0" w:rsidRPr="003C60B4" w:rsidRDefault="005A04A0" w:rsidP="005A04A0">
      <w:pPr>
        <w:pStyle w:val="3"/>
        <w:rPr>
          <w:rFonts w:ascii="Verdana" w:hAnsi="Verdana"/>
          <w:sz w:val="18"/>
          <w:szCs w:val="18"/>
        </w:rPr>
      </w:pPr>
      <w:bookmarkStart w:id="18" w:name="_Toc17383757"/>
      <w:r w:rsidRPr="003C60B4">
        <w:rPr>
          <w:rFonts w:ascii="Verdana" w:hAnsi="Verdana"/>
          <w:sz w:val="18"/>
          <w:szCs w:val="18"/>
        </w:rPr>
        <w:t>2.2.3</w:t>
      </w:r>
      <w:r w:rsidRPr="003C60B4">
        <w:rPr>
          <w:rFonts w:ascii="Verdana" w:hAnsi="Verdana"/>
          <w:sz w:val="18"/>
          <w:szCs w:val="18"/>
        </w:rPr>
        <w:tab/>
        <w:t>Λόγοι αποκλεισμού</w:t>
      </w:r>
      <w:bookmarkEnd w:id="18"/>
    </w:p>
    <w:p w:rsidR="005A04A0" w:rsidRPr="003C60B4" w:rsidRDefault="005A04A0" w:rsidP="005A04A0">
      <w:pPr>
        <w:jc w:val="both"/>
        <w:rPr>
          <w:rFonts w:ascii="Verdana" w:hAnsi="Verdana"/>
          <w:sz w:val="18"/>
          <w:szCs w:val="18"/>
        </w:rPr>
      </w:pPr>
      <w:r w:rsidRPr="003C60B4">
        <w:rPr>
          <w:rFonts w:ascii="Verdana" w:hAnsi="Verdana"/>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A04A0" w:rsidRPr="003C60B4" w:rsidRDefault="005A04A0" w:rsidP="005A04A0">
      <w:pPr>
        <w:jc w:val="both"/>
        <w:rPr>
          <w:rFonts w:ascii="Verdana" w:hAnsi="Verdana"/>
          <w:sz w:val="18"/>
          <w:szCs w:val="18"/>
        </w:rPr>
      </w:pPr>
      <w:r w:rsidRPr="003C60B4">
        <w:rPr>
          <w:rFonts w:ascii="Verdana" w:hAnsi="Verdana"/>
          <w:b/>
          <w:bCs/>
          <w:sz w:val="18"/>
          <w:szCs w:val="18"/>
        </w:rPr>
        <w:t xml:space="preserve">2.2.3.1. </w:t>
      </w:r>
      <w:r w:rsidRPr="003C60B4">
        <w:rPr>
          <w:rFonts w:ascii="Verdana" w:hAnsi="Verdana"/>
          <w:sz w:val="18"/>
          <w:szCs w:val="18"/>
        </w:rPr>
        <w:t xml:space="preserve"> Όταν υπάρχει σε βάρος του </w:t>
      </w:r>
      <w:r w:rsidRPr="003C60B4">
        <w:rPr>
          <w:rFonts w:ascii="Verdana" w:hAnsi="Verdana"/>
          <w:b/>
          <w:sz w:val="18"/>
          <w:szCs w:val="18"/>
        </w:rPr>
        <w:t>αμετάκλητη</w:t>
      </w:r>
      <w:r w:rsidRPr="003C60B4">
        <w:rPr>
          <w:rFonts w:ascii="Verdana" w:hAnsi="Verdana"/>
          <w:sz w:val="18"/>
          <w:szCs w:val="18"/>
        </w:rPr>
        <w:t xml:space="preserve"> καταδικαστική απόφαση για έναν από τους ακόλουθους λόγους: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w:t>
      </w:r>
      <w:r w:rsidRPr="003C60B4">
        <w:rPr>
          <w:rFonts w:ascii="Verdana" w:hAnsi="Verdana"/>
          <w:sz w:val="18"/>
          <w:szCs w:val="18"/>
        </w:rPr>
        <w:lastRenderedPageBreak/>
        <w:t>25.11.2005, σ. 15), η οποία ενσωματώθηκε στην εθνική νομοθεσία με το ν. 3691/2008 (Α΄ 166),</w:t>
      </w:r>
    </w:p>
    <w:p w:rsidR="005A04A0" w:rsidRPr="003C60B4" w:rsidRDefault="005A04A0" w:rsidP="005A04A0">
      <w:pPr>
        <w:jc w:val="both"/>
        <w:rPr>
          <w:rFonts w:ascii="Verdana" w:hAnsi="Verdana"/>
          <w:sz w:val="18"/>
          <w:szCs w:val="18"/>
        </w:rPr>
      </w:pPr>
      <w:r w:rsidRPr="003C60B4">
        <w:rPr>
          <w:rFonts w:ascii="Verdana" w:hAnsi="Verdana"/>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5A04A0" w:rsidRPr="003C60B4" w:rsidRDefault="005A04A0" w:rsidP="005A04A0">
      <w:pPr>
        <w:jc w:val="both"/>
        <w:rPr>
          <w:rFonts w:ascii="Verdana" w:hAnsi="Verdana"/>
          <w:sz w:val="18"/>
          <w:szCs w:val="18"/>
        </w:rPr>
      </w:pPr>
      <w:r w:rsidRPr="003C60B4">
        <w:rPr>
          <w:rFonts w:ascii="Verdana" w:hAnsi="Verdana"/>
          <w:sz w:val="18"/>
          <w:szCs w:val="18"/>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rsidR="005A04A0" w:rsidRPr="003C60B4" w:rsidRDefault="005A04A0" w:rsidP="005A04A0">
      <w:pPr>
        <w:spacing w:after="160" w:line="252" w:lineRule="auto"/>
        <w:jc w:val="both"/>
        <w:rPr>
          <w:rFonts w:ascii="Verdana" w:hAnsi="Verdana"/>
          <w:sz w:val="18"/>
          <w:szCs w:val="18"/>
        </w:rPr>
      </w:pPr>
      <w:r w:rsidRPr="003C60B4">
        <w:rPr>
          <w:rFonts w:ascii="Verdana" w:hAnsi="Verdana"/>
          <w:sz w:val="18"/>
          <w:szCs w:val="18"/>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5A04A0" w:rsidRPr="003C60B4" w:rsidRDefault="005A04A0" w:rsidP="005A04A0">
      <w:pPr>
        <w:spacing w:after="160" w:line="252" w:lineRule="auto"/>
        <w:jc w:val="both"/>
        <w:rPr>
          <w:rFonts w:ascii="Verdana" w:hAnsi="Verdana"/>
          <w:sz w:val="18"/>
          <w:szCs w:val="18"/>
        </w:rPr>
      </w:pPr>
      <w:r w:rsidRPr="003C60B4">
        <w:rPr>
          <w:rFonts w:ascii="Verdana" w:hAnsi="Verdana"/>
          <w:sz w:val="18"/>
          <w:szCs w:val="18"/>
        </w:rPr>
        <w:t>Στις περιπτώσεις Συνεταιρισμών, η υποχρέωση του προηγούμενου εδαφίου αφορά στα μέλη του Διοικητικού Συμβουλίου.</w:t>
      </w:r>
    </w:p>
    <w:p w:rsidR="005A04A0" w:rsidRPr="003C60B4" w:rsidRDefault="005A04A0" w:rsidP="005A04A0">
      <w:pPr>
        <w:spacing w:after="160" w:line="252" w:lineRule="auto"/>
        <w:jc w:val="both"/>
        <w:rPr>
          <w:rFonts w:ascii="Verdana" w:hAnsi="Verdana"/>
          <w:sz w:val="18"/>
          <w:szCs w:val="18"/>
        </w:rPr>
      </w:pPr>
      <w:r w:rsidRPr="003C60B4">
        <w:rPr>
          <w:rFonts w:ascii="Verdana" w:hAnsi="Verdana"/>
          <w:sz w:val="18"/>
          <w:szCs w:val="18"/>
        </w:rPr>
        <w:t>Σε όλες τις υπόλοιπες περιπτώσεις νομικών προσώπων, η υποχρέωση των προηγούμενων εδαφίων αφορά στους νόμιμους εκπροσώπους τους.</w:t>
      </w:r>
    </w:p>
    <w:p w:rsidR="005A04A0" w:rsidRPr="003C60B4" w:rsidRDefault="005A04A0" w:rsidP="005A04A0">
      <w:pPr>
        <w:spacing w:after="160" w:line="252" w:lineRule="auto"/>
        <w:jc w:val="both"/>
        <w:rPr>
          <w:rFonts w:ascii="Verdana" w:hAnsi="Verdana"/>
          <w:b/>
          <w:bCs/>
          <w:sz w:val="18"/>
          <w:szCs w:val="18"/>
        </w:rPr>
      </w:pPr>
      <w:r w:rsidRPr="003C60B4">
        <w:rPr>
          <w:rFonts w:ascii="Verdana" w:hAnsi="Verdana"/>
          <w:b/>
          <w:sz w:val="18"/>
          <w:szCs w:val="18"/>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3C60B4">
        <w:rPr>
          <w:rFonts w:ascii="Verdana" w:hAnsi="Verdana"/>
          <w:sz w:val="18"/>
          <w:szCs w:val="18"/>
        </w:rPr>
        <w:t xml:space="preserve">. </w:t>
      </w:r>
    </w:p>
    <w:p w:rsidR="005A04A0" w:rsidRDefault="005A04A0" w:rsidP="005A04A0">
      <w:pPr>
        <w:rPr>
          <w:rFonts w:ascii="Verdana" w:hAnsi="Verdana"/>
          <w:sz w:val="18"/>
          <w:szCs w:val="18"/>
        </w:rPr>
      </w:pPr>
      <w:r w:rsidRPr="003C60B4">
        <w:rPr>
          <w:rFonts w:ascii="Verdana" w:hAnsi="Verdana"/>
          <w:b/>
          <w:bCs/>
          <w:sz w:val="18"/>
          <w:szCs w:val="18"/>
        </w:rPr>
        <w:t>2.2.3.2.</w:t>
      </w:r>
      <w:r w:rsidRPr="003C60B4">
        <w:rPr>
          <w:rFonts w:ascii="Verdana" w:hAnsi="Verdana"/>
          <w:sz w:val="18"/>
          <w:szCs w:val="18"/>
        </w:rPr>
        <w:t xml:space="preserve"> Στις ακόλουθες περιπτώσεις:</w:t>
      </w:r>
    </w:p>
    <w:p w:rsidR="005A04A0" w:rsidRPr="006401BF" w:rsidRDefault="005A04A0" w:rsidP="005A04A0">
      <w:pPr>
        <w:jc w:val="both"/>
        <w:rPr>
          <w:rFonts w:ascii="Verdana" w:hAnsi="Verdana"/>
          <w:sz w:val="18"/>
          <w:szCs w:val="18"/>
        </w:rPr>
      </w:pPr>
      <w:r w:rsidRPr="006401BF">
        <w:rPr>
          <w:rFonts w:ascii="Verdana" w:hAnsi="Verdana"/>
          <w:sz w:val="18"/>
          <w:szCs w:val="18"/>
        </w:rPr>
        <w:t xml:space="preserve"> Αποκλείεται από τη συμμετοχή σε διαδικασία σύναψης σύμβασης οποιοσδήποτε οικονομικός φορέας, εάν η αναθέτουσα αρχή:</w:t>
      </w:r>
    </w:p>
    <w:p w:rsidR="005A04A0" w:rsidRPr="006401BF" w:rsidRDefault="005A04A0" w:rsidP="005A04A0">
      <w:pPr>
        <w:jc w:val="both"/>
        <w:rPr>
          <w:rFonts w:ascii="Verdana" w:hAnsi="Verdana"/>
          <w:sz w:val="18"/>
          <w:szCs w:val="18"/>
        </w:rPr>
      </w:pPr>
      <w:r w:rsidRPr="006401BF">
        <w:rPr>
          <w:rFonts w:ascii="Verdana" w:hAnsi="Verdana"/>
          <w:sz w:val="18"/>
          <w:szCs w:val="18"/>
        </w:rPr>
        <w:t>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5A04A0" w:rsidRPr="006401BF" w:rsidRDefault="005A04A0" w:rsidP="005A04A0">
      <w:pPr>
        <w:jc w:val="both"/>
        <w:rPr>
          <w:rFonts w:ascii="Verdana" w:hAnsi="Verdana"/>
          <w:sz w:val="18"/>
          <w:szCs w:val="18"/>
        </w:rPr>
      </w:pPr>
      <w:r w:rsidRPr="006401BF">
        <w:rPr>
          <w:rFonts w:ascii="Verdana" w:hAnsi="Verdana"/>
          <w:sz w:val="18"/>
          <w:szCs w:val="18"/>
        </w:rPr>
        <w:t>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A04A0" w:rsidRPr="002D1B38" w:rsidRDefault="005A04A0" w:rsidP="005A04A0">
      <w:pPr>
        <w:jc w:val="both"/>
        <w:rPr>
          <w:rFonts w:ascii="Verdana" w:hAnsi="Verdana"/>
          <w:i/>
          <w:sz w:val="18"/>
          <w:szCs w:val="18"/>
        </w:rPr>
      </w:pPr>
      <w:r w:rsidRPr="006401BF">
        <w:rPr>
          <w:rFonts w:ascii="Verdana" w:hAnsi="Verdana"/>
          <w:sz w:val="18"/>
          <w:szCs w:val="18"/>
        </w:rPr>
        <w:t xml:space="preserve">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sidRPr="002D1B38">
        <w:rPr>
          <w:rFonts w:ascii="Verdana" w:hAnsi="Verdana"/>
          <w:i/>
          <w:sz w:val="18"/>
          <w:szCs w:val="18"/>
        </w:rPr>
        <w:t>(παρ</w:t>
      </w:r>
      <w:r>
        <w:rPr>
          <w:rFonts w:ascii="Verdana" w:hAnsi="Verdana"/>
          <w:i/>
          <w:sz w:val="18"/>
          <w:szCs w:val="18"/>
        </w:rPr>
        <w:t>.</w:t>
      </w:r>
      <w:r w:rsidRPr="002D1B38">
        <w:rPr>
          <w:rFonts w:ascii="Verdana" w:hAnsi="Verdana"/>
          <w:i/>
          <w:sz w:val="18"/>
          <w:szCs w:val="18"/>
        </w:rPr>
        <w:t>2 αρθρ.73 του ν.4412/16 όπως αντικαταστάθηκε και συμπληρώθηκε με το αρ.267 του ν. ν. 4738/2020).</w:t>
      </w:r>
    </w:p>
    <w:p w:rsidR="005A04A0" w:rsidRPr="003C60B4" w:rsidRDefault="005A04A0" w:rsidP="005A04A0">
      <w:pPr>
        <w:jc w:val="both"/>
        <w:rPr>
          <w:rFonts w:ascii="Verdana" w:hAnsi="Verdana"/>
          <w:sz w:val="18"/>
          <w:szCs w:val="18"/>
        </w:rPr>
      </w:pPr>
      <w:r w:rsidRPr="00832D4A">
        <w:rPr>
          <w:rFonts w:ascii="Verdana" w:hAnsi="Verdana"/>
          <w:sz w:val="18"/>
          <w:szCs w:val="18"/>
        </w:rPr>
        <w:lastRenderedPageBreak/>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δεν θεωρείται ότι έχουν αθετηθεί εφόσον δεν έχουν καταστεί ληξιπρόθεσμες ή εφόσον αυτές έχουν υπαχθεί σε δεσμευτικό  διακανονισμό που τηρείται. </w:t>
      </w:r>
      <w:r w:rsidRPr="00832D4A">
        <w:rPr>
          <w:rFonts w:ascii="Verdana" w:hAnsi="Verdana"/>
          <w:b/>
          <w:sz w:val="18"/>
          <w:szCs w:val="18"/>
        </w:rPr>
        <w:t xml:space="preserve">Στην περίπτωση αυτή, ο οικονομικός φορέας δεν υποχρεούται να απαντήσει καταφατικά στο σχετικό ερώτημα του ΤΕΥΔ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w:t>
      </w:r>
      <w:r w:rsidRPr="00832D4A">
        <w:rPr>
          <w:rFonts w:ascii="Verdana" w:hAnsi="Verdana"/>
          <w:sz w:val="18"/>
          <w:szCs w:val="18"/>
        </w:rPr>
        <w:t>Οι περ. α΄ και β΄ της παρ. 2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rsidR="005A04A0" w:rsidRPr="003C60B4" w:rsidRDefault="005A04A0" w:rsidP="005A04A0">
      <w:pPr>
        <w:pStyle w:val="foothanging"/>
        <w:ind w:left="0" w:firstLine="0"/>
        <w:rPr>
          <w:rFonts w:ascii="Verdana" w:hAnsi="Verdana"/>
          <w:lang w:val="el-GR"/>
        </w:rPr>
      </w:pPr>
      <w:r w:rsidRPr="003C60B4">
        <w:rPr>
          <w:rFonts w:ascii="Verdana" w:hAnsi="Verdana"/>
          <w:b/>
          <w:bCs/>
          <w:lang w:val="el-GR"/>
        </w:rPr>
        <w:t xml:space="preserve">2.2.3.3 </w:t>
      </w:r>
      <w:r w:rsidRPr="003C60B4">
        <w:rPr>
          <w:rFonts w:ascii="Verdana" w:hAnsi="Verdana"/>
          <w:lang w:val="el-GR"/>
        </w:rPr>
        <w:t xml:space="preserve">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5A04A0" w:rsidRPr="003C60B4" w:rsidRDefault="005A04A0" w:rsidP="005A04A0">
      <w:pPr>
        <w:rPr>
          <w:rFonts w:ascii="Verdana" w:hAnsi="Verdana"/>
          <w:sz w:val="18"/>
          <w:szCs w:val="18"/>
        </w:rPr>
      </w:pPr>
      <w:r w:rsidRPr="003C60B4">
        <w:rPr>
          <w:rFonts w:ascii="Verdana" w:hAnsi="Verdana"/>
          <w:b/>
          <w:bCs/>
          <w:sz w:val="18"/>
          <w:szCs w:val="18"/>
        </w:rPr>
        <w:t>2.2.3.4.</w:t>
      </w:r>
      <w:r w:rsidRPr="003C60B4">
        <w:rPr>
          <w:rFonts w:ascii="Verdana" w:hAnsi="Verdana"/>
          <w:sz w:val="18"/>
          <w:szCs w:val="18"/>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A04A0" w:rsidRPr="003C60B4" w:rsidRDefault="005A04A0" w:rsidP="005A04A0">
      <w:pPr>
        <w:rPr>
          <w:rFonts w:ascii="Verdana" w:hAnsi="Verdana"/>
          <w:sz w:val="18"/>
          <w:szCs w:val="18"/>
        </w:rPr>
      </w:pPr>
      <w:r w:rsidRPr="003C60B4">
        <w:rPr>
          <w:rFonts w:ascii="Verdana" w:hAnsi="Verdana"/>
          <w:sz w:val="18"/>
          <w:szCs w:val="18"/>
        </w:rPr>
        <w:t xml:space="preserve">(α) εάν έχει αθετήσει τις υποχρεώσεις που προβλέπονται στην παρ. 2 του άρθρου 18 του ν. 4412/2016, </w:t>
      </w:r>
    </w:p>
    <w:p w:rsidR="005A04A0" w:rsidRPr="003C60B4" w:rsidRDefault="005A04A0" w:rsidP="005A04A0">
      <w:pPr>
        <w:jc w:val="both"/>
        <w:rPr>
          <w:rFonts w:ascii="Verdana" w:hAnsi="Verdana"/>
          <w:sz w:val="18"/>
          <w:szCs w:val="18"/>
        </w:rPr>
      </w:pPr>
      <w:r w:rsidRPr="003C60B4">
        <w:rPr>
          <w:rFonts w:ascii="Verdana" w:hAnsi="Verdana"/>
          <w:sz w:val="18"/>
          <w:szCs w:val="18"/>
        </w:rPr>
        <w:t>(β) εάν τελεί υπό πτώχευση</w:t>
      </w:r>
      <w:r w:rsidRPr="003C60B4">
        <w:rPr>
          <w:rFonts w:ascii="Verdana" w:hAnsi="Verdana"/>
          <w:b/>
          <w:sz w:val="18"/>
          <w:szCs w:val="18"/>
        </w:rPr>
        <w:t xml:space="preserve"> </w:t>
      </w:r>
      <w:r w:rsidRPr="003C60B4">
        <w:rPr>
          <w:rFonts w:ascii="Verdana" w:hAnsi="Verdana"/>
          <w:sz w:val="18"/>
          <w:szCs w:val="18"/>
        </w:rPr>
        <w:t xml:space="preserve">ή έχει υπαχθεί σε διαδικασία εξυγίανσης ή ειδικής </w:t>
      </w:r>
      <w:r w:rsidRPr="003C60B4">
        <w:rPr>
          <w:rFonts w:ascii="Verdana" w:hAnsi="Verdana"/>
          <w:b/>
          <w:sz w:val="18"/>
          <w:szCs w:val="18"/>
        </w:rPr>
        <w:t xml:space="preserve">εκκαθάρισης </w:t>
      </w:r>
      <w:r w:rsidRPr="003C60B4">
        <w:rPr>
          <w:rFonts w:ascii="Verdana" w:hAnsi="Verdana"/>
          <w:sz w:val="18"/>
          <w:szCs w:val="18"/>
        </w:rPr>
        <w:t>ή τελεί υπό αναγκαστική διαχείριση</w:t>
      </w:r>
      <w:r w:rsidRPr="003C60B4">
        <w:rPr>
          <w:rFonts w:ascii="Verdana" w:hAnsi="Verdana"/>
          <w:b/>
          <w:sz w:val="18"/>
          <w:szCs w:val="18"/>
        </w:rPr>
        <w:t xml:space="preserve"> </w:t>
      </w:r>
      <w:r w:rsidRPr="003C60B4">
        <w:rPr>
          <w:rFonts w:ascii="Verdana" w:hAnsi="Verdana"/>
          <w:sz w:val="18"/>
          <w:szCs w:val="18"/>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04A0" w:rsidRPr="003C60B4" w:rsidRDefault="005A04A0" w:rsidP="005A04A0">
      <w:pPr>
        <w:jc w:val="both"/>
        <w:rPr>
          <w:rFonts w:ascii="Verdana" w:hAnsi="Verdana"/>
          <w:sz w:val="18"/>
          <w:szCs w:val="18"/>
        </w:rPr>
      </w:pPr>
      <w:r w:rsidRPr="003C60B4">
        <w:rPr>
          <w:rFonts w:ascii="Verdana" w:hAnsi="Verdana"/>
          <w:sz w:val="18"/>
          <w:szCs w:val="18"/>
        </w:rPr>
        <w:lastRenderedPageBreak/>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2.2.7.2 της παρούσας,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5A04A0" w:rsidRPr="003C60B4" w:rsidRDefault="005A04A0" w:rsidP="005A04A0">
      <w:pPr>
        <w:jc w:val="both"/>
        <w:rPr>
          <w:rFonts w:ascii="Verdana" w:hAnsi="Verdana"/>
          <w:sz w:val="18"/>
          <w:szCs w:val="18"/>
        </w:rPr>
      </w:pPr>
      <w:r w:rsidRPr="003C60B4">
        <w:rPr>
          <w:rFonts w:ascii="Verdana" w:hAnsi="Verdana"/>
          <w:b/>
          <w:sz w:val="18"/>
          <w:szCs w:val="18"/>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sz w:val="18"/>
          <w:szCs w:val="18"/>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3C60B4">
        <w:rPr>
          <w:rFonts w:ascii="Verdana" w:hAnsi="Verdana"/>
          <w:color w:val="5B9BD5"/>
          <w:sz w:val="18"/>
          <w:szCs w:val="18"/>
        </w:rPr>
        <w:t xml:space="preserve"> </w:t>
      </w:r>
    </w:p>
    <w:p w:rsidR="005A04A0" w:rsidRPr="003C60B4" w:rsidRDefault="005A04A0" w:rsidP="005A04A0">
      <w:pPr>
        <w:jc w:val="both"/>
        <w:rPr>
          <w:rFonts w:ascii="Verdana" w:hAnsi="Verdana"/>
          <w:b/>
          <w:bCs/>
          <w:sz w:val="18"/>
          <w:szCs w:val="18"/>
        </w:rPr>
      </w:pPr>
      <w:r w:rsidRPr="003C60B4">
        <w:rPr>
          <w:rFonts w:ascii="Verdana" w:hAnsi="Verdana"/>
          <w:b/>
          <w:bCs/>
          <w:sz w:val="18"/>
          <w:szCs w:val="18"/>
        </w:rPr>
        <w:t>2.2.3.5. :-</w:t>
      </w:r>
    </w:p>
    <w:p w:rsidR="005A04A0" w:rsidRPr="003C60B4" w:rsidRDefault="005A04A0" w:rsidP="005A04A0">
      <w:pPr>
        <w:jc w:val="both"/>
        <w:rPr>
          <w:rFonts w:ascii="Verdana" w:hAnsi="Verdana"/>
          <w:sz w:val="18"/>
          <w:szCs w:val="18"/>
        </w:rPr>
      </w:pPr>
      <w:r w:rsidRPr="003C60B4">
        <w:rPr>
          <w:rFonts w:ascii="Verdana" w:hAnsi="Verdana"/>
          <w:b/>
          <w:bCs/>
          <w:sz w:val="18"/>
          <w:szCs w:val="18"/>
        </w:rPr>
        <w:t>2.2.3.6.</w:t>
      </w:r>
      <w:r w:rsidRPr="003C60B4">
        <w:rPr>
          <w:rFonts w:ascii="Verdana" w:hAnsi="Verdana"/>
          <w:sz w:val="18"/>
          <w:szCs w:val="18"/>
        </w:rPr>
        <w:t xml:space="preserve"> Οικονομικός φορέας που εμπίπτει σε μια από τις καταστάσεις που αναφέρονται στις παραγράφους 2.2.3.1, </w:t>
      </w:r>
      <w:r w:rsidRPr="003C60B4">
        <w:rPr>
          <w:rFonts w:ascii="Verdana" w:hAnsi="Verdana"/>
          <w:b/>
          <w:bCs/>
          <w:sz w:val="18"/>
          <w:szCs w:val="18"/>
        </w:rPr>
        <w:t>2.2.3.2.</w:t>
      </w:r>
      <w:r w:rsidRPr="003C60B4">
        <w:rPr>
          <w:rFonts w:ascii="Verdana" w:hAnsi="Verdana"/>
          <w:sz w:val="18"/>
          <w:szCs w:val="18"/>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A04A0" w:rsidRDefault="005A04A0" w:rsidP="005A04A0">
      <w:pPr>
        <w:jc w:val="both"/>
        <w:rPr>
          <w:rFonts w:ascii="Verdana" w:hAnsi="Verdana"/>
          <w:sz w:val="18"/>
          <w:szCs w:val="18"/>
        </w:rPr>
      </w:pPr>
      <w:r w:rsidRPr="003C60B4">
        <w:rPr>
          <w:rFonts w:ascii="Verdana" w:hAnsi="Verdana"/>
          <w:b/>
          <w:bCs/>
          <w:sz w:val="18"/>
          <w:szCs w:val="18"/>
        </w:rPr>
        <w:t>2.2.3.7.</w:t>
      </w:r>
      <w:r w:rsidRPr="003C60B4">
        <w:rPr>
          <w:rFonts w:ascii="Verdana" w:hAnsi="Verdana"/>
          <w:sz w:val="18"/>
          <w:szCs w:val="18"/>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A04A0" w:rsidRPr="003C60B4" w:rsidRDefault="005A04A0" w:rsidP="005A04A0">
      <w:pPr>
        <w:jc w:val="both"/>
        <w:rPr>
          <w:rFonts w:ascii="Verdana" w:hAnsi="Verdana"/>
          <w:b/>
          <w:bCs/>
          <w:color w:val="000000" w:themeColor="text1"/>
          <w:sz w:val="18"/>
          <w:szCs w:val="18"/>
        </w:rPr>
      </w:pPr>
      <w:r w:rsidRPr="003C60B4">
        <w:rPr>
          <w:rFonts w:ascii="Verdana" w:hAnsi="Verdana"/>
          <w:bCs/>
          <w:color w:val="000000" w:themeColor="text1"/>
          <w:sz w:val="18"/>
          <w:szCs w:val="18"/>
        </w:rPr>
        <w:t xml:space="preserve">Εάν η περίοδος αποκλεισμού δεν έχει καθοριστεί με αμετάκλητη απόφαση, ορίζεται ότι στις περιπτώσεις της παραγράφου </w:t>
      </w:r>
      <w:r w:rsidRPr="003C60B4">
        <w:rPr>
          <w:rFonts w:ascii="Verdana" w:hAnsi="Verdana"/>
          <w:color w:val="000000" w:themeColor="text1"/>
          <w:sz w:val="18"/>
          <w:szCs w:val="18"/>
        </w:rPr>
        <w:t>2.2.3.1</w:t>
      </w:r>
      <w:r w:rsidRPr="003C60B4">
        <w:rPr>
          <w:rFonts w:ascii="Verdana" w:hAnsi="Verdana"/>
          <w:bCs/>
          <w:color w:val="000000" w:themeColor="text1"/>
          <w:sz w:val="18"/>
          <w:szCs w:val="18"/>
        </w:rPr>
        <w:t xml:space="preserve"> η περίοδος αυτή ανέρχεται σε πέντε (5) έτη από την ημερομηνία της καταδίκης με αμετάκλητη απόφαση και στις περιπτώσεις της παραγράφου </w:t>
      </w:r>
      <w:r w:rsidRPr="003C60B4">
        <w:rPr>
          <w:rFonts w:ascii="Verdana" w:hAnsi="Verdana"/>
          <w:color w:val="000000" w:themeColor="text1"/>
          <w:sz w:val="18"/>
          <w:szCs w:val="18"/>
        </w:rPr>
        <w:t xml:space="preserve">2.2.3.4 </w:t>
      </w:r>
      <w:r w:rsidRPr="003C60B4">
        <w:rPr>
          <w:rFonts w:ascii="Verdana" w:hAnsi="Verdana"/>
          <w:bCs/>
          <w:color w:val="000000" w:themeColor="text1"/>
          <w:sz w:val="18"/>
          <w:szCs w:val="18"/>
        </w:rPr>
        <w:t>στα τρία (3) έτη από την ημερομηνία του σχετικού γεγονότος.</w:t>
      </w:r>
    </w:p>
    <w:p w:rsidR="005A04A0" w:rsidRPr="003C60B4" w:rsidRDefault="005A04A0" w:rsidP="005A04A0">
      <w:pPr>
        <w:jc w:val="both"/>
        <w:rPr>
          <w:rFonts w:ascii="Verdana" w:hAnsi="Verdana"/>
          <w:sz w:val="18"/>
          <w:szCs w:val="18"/>
        </w:rPr>
      </w:pPr>
      <w:r w:rsidRPr="003C60B4">
        <w:rPr>
          <w:rFonts w:ascii="Verdana" w:hAnsi="Verdana"/>
          <w:b/>
          <w:bCs/>
          <w:color w:val="000000"/>
          <w:sz w:val="18"/>
          <w:szCs w:val="18"/>
        </w:rPr>
        <w:t xml:space="preserve">2.2.3.8. </w:t>
      </w:r>
      <w:r w:rsidRPr="003C60B4">
        <w:rPr>
          <w:rFonts w:ascii="Verdana" w:hAnsi="Verdana"/>
          <w:color w:val="000000"/>
          <w:sz w:val="18"/>
          <w:szCs w:val="18"/>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A04A0" w:rsidRPr="003C60B4" w:rsidRDefault="005A04A0" w:rsidP="005A04A0">
      <w:pPr>
        <w:spacing w:line="360" w:lineRule="auto"/>
        <w:rPr>
          <w:rFonts w:ascii="Verdana" w:hAnsi="Verdana"/>
          <w:sz w:val="18"/>
          <w:szCs w:val="18"/>
        </w:rPr>
      </w:pPr>
      <w:r w:rsidRPr="003C60B4">
        <w:rPr>
          <w:rFonts w:ascii="Verdana" w:hAnsi="Verdana"/>
          <w:b/>
          <w:bCs/>
          <w:sz w:val="18"/>
          <w:szCs w:val="18"/>
        </w:rPr>
        <w:t>Κριτήρια Επιλογής</w:t>
      </w:r>
    </w:p>
    <w:p w:rsidR="005A04A0" w:rsidRPr="003C60B4" w:rsidRDefault="005A04A0" w:rsidP="005A04A0">
      <w:pPr>
        <w:pStyle w:val="3"/>
        <w:rPr>
          <w:rFonts w:ascii="Verdana" w:hAnsi="Verdana"/>
          <w:sz w:val="18"/>
          <w:szCs w:val="18"/>
        </w:rPr>
      </w:pPr>
      <w:bookmarkStart w:id="19" w:name="_Toc17383758"/>
      <w:r w:rsidRPr="003C60B4">
        <w:rPr>
          <w:rFonts w:ascii="Verdana" w:hAnsi="Verdana"/>
          <w:sz w:val="18"/>
          <w:szCs w:val="18"/>
        </w:rPr>
        <w:lastRenderedPageBreak/>
        <w:t>2.2.4</w:t>
      </w:r>
      <w:r w:rsidRPr="003C60B4">
        <w:rPr>
          <w:rFonts w:ascii="Verdana" w:hAnsi="Verdana"/>
          <w:sz w:val="18"/>
          <w:szCs w:val="18"/>
        </w:rPr>
        <w:tab/>
        <w:t>Καταλληλότητα άσκησης επαγγελματικής δραστηριότητας</w:t>
      </w:r>
      <w:bookmarkEnd w:id="19"/>
    </w:p>
    <w:p w:rsidR="005A04A0" w:rsidRPr="003C60B4" w:rsidRDefault="005A04A0" w:rsidP="005A04A0">
      <w:pPr>
        <w:jc w:val="both"/>
        <w:rPr>
          <w:rFonts w:ascii="Verdana" w:eastAsia="Calibri" w:hAnsi="Verdana"/>
          <w:bCs/>
          <w:color w:val="000000"/>
          <w:sz w:val="18"/>
          <w:szCs w:val="18"/>
        </w:rPr>
      </w:pPr>
      <w:r w:rsidRPr="003C60B4">
        <w:rPr>
          <w:rFonts w:ascii="Verdana" w:eastAsia="Calibri" w:hAnsi="Verdana"/>
          <w:bCs/>
          <w:color w:val="000000"/>
          <w:sz w:val="18"/>
          <w:szCs w:val="18"/>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5A04A0" w:rsidRPr="003C60B4" w:rsidRDefault="005A04A0" w:rsidP="005A04A0">
      <w:pPr>
        <w:jc w:val="both"/>
        <w:rPr>
          <w:rFonts w:ascii="Verdana" w:eastAsia="Calibri" w:hAnsi="Verdana"/>
          <w:bCs/>
          <w:color w:val="000000"/>
          <w:sz w:val="18"/>
          <w:szCs w:val="18"/>
        </w:rPr>
      </w:pPr>
      <w:r w:rsidRPr="003C60B4">
        <w:rPr>
          <w:rFonts w:ascii="Verdana" w:eastAsia="Calibri" w:hAnsi="Verdana"/>
          <w:bCs/>
          <w:color w:val="000000"/>
          <w:sz w:val="18"/>
          <w:szCs w:val="18"/>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A04A0" w:rsidRPr="003C60B4" w:rsidRDefault="005A04A0" w:rsidP="005A04A0">
      <w:pPr>
        <w:jc w:val="both"/>
        <w:rPr>
          <w:rFonts w:ascii="Verdana" w:eastAsia="Calibri" w:hAnsi="Verdana"/>
          <w:bCs/>
          <w:color w:val="000000"/>
          <w:sz w:val="18"/>
          <w:szCs w:val="18"/>
        </w:rPr>
      </w:pPr>
      <w:r w:rsidRPr="003C60B4">
        <w:rPr>
          <w:rFonts w:ascii="Verdana" w:eastAsia="Calibri" w:hAnsi="Verdana"/>
          <w:bCs/>
          <w:color w:val="000000"/>
          <w:sz w:val="18"/>
          <w:szCs w:val="18"/>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5A04A0" w:rsidRDefault="005A04A0" w:rsidP="005A04A0">
      <w:pPr>
        <w:jc w:val="both"/>
        <w:rPr>
          <w:rFonts w:ascii="Verdana" w:eastAsia="Calibri" w:hAnsi="Verdana"/>
          <w:b/>
          <w:bCs/>
          <w:color w:val="000000"/>
          <w:sz w:val="18"/>
          <w:szCs w:val="18"/>
        </w:rPr>
      </w:pPr>
      <w:r w:rsidRPr="003C60B4">
        <w:rPr>
          <w:rFonts w:ascii="Verdana" w:eastAsia="Calibri" w:hAnsi="Verdana"/>
          <w:b/>
          <w:bCs/>
          <w:color w:val="000000"/>
          <w:sz w:val="18"/>
          <w:szCs w:val="18"/>
        </w:rPr>
        <w:t xml:space="preserve">Οι εγκατεστημένοι στην Ελλάδα οικονομικοί φορείς απαιτείται να είναι εγγεγραμμένοι στο οικείο Επιμελητήριο </w:t>
      </w:r>
    </w:p>
    <w:p w:rsidR="005A04A0" w:rsidRPr="00C6344F" w:rsidRDefault="005A04A0" w:rsidP="005A04A0">
      <w:pPr>
        <w:pStyle w:val="3"/>
        <w:rPr>
          <w:rFonts w:ascii="Verdana" w:hAnsi="Verdana"/>
          <w:sz w:val="18"/>
          <w:szCs w:val="18"/>
        </w:rPr>
      </w:pPr>
      <w:bookmarkStart w:id="20" w:name="__RefHeading___Toc470009794"/>
      <w:bookmarkStart w:id="21" w:name="_Toc489265937"/>
      <w:bookmarkStart w:id="22" w:name="_Toc17383762"/>
      <w:r w:rsidRPr="00C6344F">
        <w:rPr>
          <w:rFonts w:ascii="Verdana" w:hAnsi="Verdana"/>
          <w:sz w:val="18"/>
          <w:szCs w:val="18"/>
        </w:rPr>
        <w:t>2.2.</w:t>
      </w:r>
      <w:r>
        <w:rPr>
          <w:rFonts w:ascii="Verdana" w:hAnsi="Verdana"/>
          <w:sz w:val="18"/>
          <w:szCs w:val="18"/>
        </w:rPr>
        <w:t>5</w:t>
      </w:r>
      <w:r w:rsidRPr="00C6344F">
        <w:rPr>
          <w:rFonts w:ascii="Verdana" w:hAnsi="Verdana"/>
          <w:sz w:val="18"/>
          <w:szCs w:val="18"/>
        </w:rPr>
        <w:tab/>
      </w:r>
      <w:r w:rsidRPr="0094548E">
        <w:t>Στήριξη</w:t>
      </w:r>
      <w:r w:rsidRPr="00C6344F">
        <w:rPr>
          <w:rFonts w:ascii="Verdana" w:hAnsi="Verdana"/>
          <w:sz w:val="18"/>
          <w:szCs w:val="18"/>
        </w:rPr>
        <w:t xml:space="preserve"> στην ικανότητα τρίτων</w:t>
      </w:r>
      <w:bookmarkEnd w:id="20"/>
      <w:bookmarkEnd w:id="21"/>
      <w:r w:rsidRPr="00C6344F">
        <w:rPr>
          <w:rFonts w:ascii="Verdana" w:hAnsi="Verdana"/>
          <w:sz w:val="18"/>
          <w:szCs w:val="18"/>
        </w:rPr>
        <w:t xml:space="preserve"> </w:t>
      </w:r>
    </w:p>
    <w:p w:rsidR="005A04A0" w:rsidRPr="00C6344F" w:rsidRDefault="005A04A0" w:rsidP="005A04A0">
      <w:pPr>
        <w:jc w:val="both"/>
        <w:rPr>
          <w:rFonts w:ascii="Verdana" w:eastAsia="Calibri" w:hAnsi="Verdana"/>
          <w:bCs/>
          <w:color w:val="000000"/>
          <w:sz w:val="18"/>
          <w:szCs w:val="18"/>
        </w:rPr>
      </w:pPr>
      <w:r>
        <w:rPr>
          <w:rFonts w:ascii="Verdana" w:eastAsia="Calibri" w:hAnsi="Verdana"/>
          <w:bCs/>
          <w:color w:val="000000"/>
          <w:sz w:val="18"/>
          <w:szCs w:val="18"/>
        </w:rPr>
        <w:t>Οι οικονομικοί φορείς μπορούν</w:t>
      </w:r>
      <w:r w:rsidRPr="00C6344F">
        <w:rPr>
          <w:rFonts w:ascii="Verdana" w:eastAsia="Calibri" w:hAnsi="Verdana"/>
          <w:bCs/>
          <w:color w:val="000000"/>
          <w:sz w:val="18"/>
          <w:szCs w:val="18"/>
        </w:rPr>
        <w:t xml:space="preserve"> τα σχετικά με την τεχν</w:t>
      </w:r>
      <w:r>
        <w:rPr>
          <w:rFonts w:ascii="Verdana" w:eastAsia="Calibri" w:hAnsi="Verdana"/>
          <w:bCs/>
          <w:color w:val="000000"/>
          <w:sz w:val="18"/>
          <w:szCs w:val="18"/>
        </w:rPr>
        <w:t>ική και επαγγελματική ικανότητα</w:t>
      </w:r>
      <w:r w:rsidRPr="00C6344F">
        <w:rPr>
          <w:rFonts w:ascii="Verdana" w:eastAsia="Calibri" w:hAnsi="Verdana"/>
          <w:bCs/>
          <w:color w:val="000000"/>
          <w:sz w:val="18"/>
          <w:szCs w:val="18"/>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5A04A0" w:rsidRPr="003C60B4" w:rsidRDefault="005A04A0" w:rsidP="005A04A0">
      <w:pPr>
        <w:pStyle w:val="3"/>
        <w:rPr>
          <w:rFonts w:ascii="Verdana" w:hAnsi="Verdana"/>
          <w:sz w:val="18"/>
          <w:szCs w:val="18"/>
        </w:rPr>
      </w:pPr>
      <w:r w:rsidRPr="003C60B4">
        <w:rPr>
          <w:rFonts w:ascii="Verdana" w:hAnsi="Verdana"/>
          <w:sz w:val="18"/>
          <w:szCs w:val="18"/>
        </w:rPr>
        <w:t>2.2.</w:t>
      </w:r>
      <w:r>
        <w:rPr>
          <w:rFonts w:ascii="Verdana" w:hAnsi="Verdana"/>
          <w:sz w:val="18"/>
          <w:szCs w:val="18"/>
        </w:rPr>
        <w:t>6</w:t>
      </w:r>
      <w:r w:rsidRPr="003C60B4">
        <w:rPr>
          <w:rFonts w:ascii="Verdana" w:hAnsi="Verdana"/>
          <w:sz w:val="18"/>
          <w:szCs w:val="18"/>
        </w:rPr>
        <w:tab/>
        <w:t>Κανόνες απόδειξης ποιοτικής επιλογής</w:t>
      </w:r>
      <w:bookmarkEnd w:id="22"/>
    </w:p>
    <w:p w:rsidR="005A04A0" w:rsidRPr="003C60B4" w:rsidRDefault="005A04A0" w:rsidP="005A04A0">
      <w:pPr>
        <w:pStyle w:val="4"/>
        <w:ind w:left="567" w:hanging="567"/>
        <w:rPr>
          <w:rFonts w:ascii="Verdana" w:hAnsi="Verdana"/>
          <w:sz w:val="18"/>
          <w:szCs w:val="18"/>
        </w:rPr>
      </w:pPr>
      <w:bookmarkStart w:id="23" w:name="_Toc17383763"/>
      <w:r w:rsidRPr="003C60B4">
        <w:rPr>
          <w:rFonts w:ascii="Verdana" w:hAnsi="Verdana"/>
          <w:sz w:val="18"/>
          <w:szCs w:val="18"/>
        </w:rPr>
        <w:t>2.2.</w:t>
      </w:r>
      <w:r>
        <w:rPr>
          <w:rFonts w:ascii="Verdana" w:hAnsi="Verdana"/>
          <w:sz w:val="18"/>
          <w:szCs w:val="18"/>
        </w:rPr>
        <w:t>6</w:t>
      </w:r>
      <w:r w:rsidRPr="003C60B4">
        <w:rPr>
          <w:rFonts w:ascii="Verdana" w:hAnsi="Verdana"/>
          <w:sz w:val="18"/>
          <w:szCs w:val="18"/>
        </w:rPr>
        <w:t>.1</w:t>
      </w:r>
      <w:r w:rsidRPr="003C60B4">
        <w:rPr>
          <w:rFonts w:ascii="Verdana" w:hAnsi="Verdana"/>
          <w:sz w:val="18"/>
          <w:szCs w:val="18"/>
        </w:rPr>
        <w:tab/>
        <w:t>Προκαταρκτική απόδειξη κατά την υποβολή προσφορών</w:t>
      </w:r>
      <w:bookmarkEnd w:id="23"/>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και 2.2.6 της παρούσης, προσκομίζουν κατά την υποβολή της προσφοράς τους </w:t>
      </w:r>
      <w:r w:rsidRPr="003C60B4">
        <w:rPr>
          <w:rFonts w:ascii="Verdana" w:hAnsi="Verdana"/>
          <w:sz w:val="18"/>
          <w:szCs w:val="18"/>
          <w:u w:val="single"/>
        </w:rPr>
        <w:t>ως δικαιολογητικό συμμετοχής</w:t>
      </w:r>
      <w:r w:rsidRPr="003C60B4">
        <w:rPr>
          <w:rFonts w:ascii="Verdana" w:hAnsi="Verdana"/>
          <w:sz w:val="18"/>
          <w:szCs w:val="18"/>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ΣΤ  το οποίο αποτελεί ενημερωμένη υπεύθυνη δήλωση, με τις συνέπειες του ν. 1599/1986.</w:t>
      </w:r>
    </w:p>
    <w:p w:rsidR="005A04A0" w:rsidRDefault="005A04A0" w:rsidP="005A04A0">
      <w:pPr>
        <w:jc w:val="both"/>
        <w:rPr>
          <w:rFonts w:ascii="Verdana" w:hAnsi="Verdana"/>
          <w:i/>
          <w:color w:val="5B9BD5"/>
          <w:sz w:val="18"/>
          <w:szCs w:val="18"/>
        </w:rPr>
      </w:pPr>
      <w:r w:rsidRPr="003C60B4">
        <w:rPr>
          <w:rFonts w:ascii="Verdana" w:hAnsi="Verdana"/>
          <w:sz w:val="18"/>
          <w:szCs w:val="18"/>
        </w:rPr>
        <w:t>Το ΤΕΥΔ</w:t>
      </w:r>
      <w:r w:rsidRPr="003C60B4">
        <w:rPr>
          <w:rStyle w:val="WW-FootnoteReference10"/>
          <w:rFonts w:ascii="Verdana" w:hAnsi="Verdana"/>
        </w:rPr>
        <w:t xml:space="preserve"> </w:t>
      </w:r>
      <w:r w:rsidRPr="003C60B4">
        <w:rPr>
          <w:rFonts w:ascii="Verdana" w:hAnsi="Verdana"/>
          <w:sz w:val="18"/>
          <w:szCs w:val="18"/>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history="1">
        <w:r w:rsidRPr="003C60B4">
          <w:rPr>
            <w:rStyle w:val="-"/>
            <w:rFonts w:ascii="Verdana" w:hAnsi="Verdana"/>
            <w:color w:val="000000"/>
            <w:sz w:val="18"/>
            <w:szCs w:val="18"/>
          </w:rPr>
          <w:t>www.eaadhsy.gr</w:t>
        </w:r>
      </w:hyperlink>
      <w:r w:rsidRPr="003C60B4">
        <w:rPr>
          <w:rFonts w:ascii="Verdana" w:hAnsi="Verdana"/>
          <w:sz w:val="18"/>
          <w:szCs w:val="18"/>
        </w:rPr>
        <w:t>) και (</w:t>
      </w:r>
      <w:hyperlink r:id="rId14" w:history="1">
        <w:r w:rsidRPr="003C60B4">
          <w:rPr>
            <w:rStyle w:val="-"/>
            <w:rFonts w:ascii="Verdana" w:hAnsi="Verdana"/>
            <w:color w:val="000000"/>
            <w:sz w:val="18"/>
            <w:szCs w:val="18"/>
          </w:rPr>
          <w:t>www.hsppa.gr</w:t>
        </w:r>
      </w:hyperlink>
      <w:r w:rsidRPr="003C60B4">
        <w:rPr>
          <w:rFonts w:ascii="Verdana" w:hAnsi="Verdana"/>
          <w:sz w:val="18"/>
          <w:szCs w:val="18"/>
        </w:rPr>
        <w:t xml:space="preserve"> )</w:t>
      </w:r>
      <w:r w:rsidRPr="003C60B4">
        <w:rPr>
          <w:rFonts w:ascii="Verdana" w:hAnsi="Verdana"/>
          <w:i/>
          <w:color w:val="5B9BD5"/>
          <w:sz w:val="18"/>
          <w:szCs w:val="18"/>
        </w:rPr>
        <w:t>.</w:t>
      </w:r>
    </w:p>
    <w:p w:rsidR="005A04A0" w:rsidRPr="003C60B4" w:rsidRDefault="005A04A0" w:rsidP="005A04A0">
      <w:pPr>
        <w:jc w:val="both"/>
        <w:rPr>
          <w:rFonts w:ascii="Verdana" w:hAnsi="Verdana"/>
          <w:sz w:val="18"/>
          <w:szCs w:val="18"/>
        </w:rPr>
      </w:pPr>
      <w:r>
        <w:rPr>
          <w:rFonts w:ascii="Verdana" w:hAnsi="Verdana"/>
          <w:b/>
          <w:sz w:val="18"/>
          <w:szCs w:val="18"/>
        </w:rPr>
        <w:t>Ο</w:t>
      </w:r>
      <w:r w:rsidRPr="00832D4A">
        <w:rPr>
          <w:rFonts w:ascii="Verdana" w:hAnsi="Verdana"/>
          <w:b/>
          <w:sz w:val="18"/>
          <w:szCs w:val="18"/>
        </w:rPr>
        <w:t xml:space="preserve"> οικονομικός φορέας δεν υποχρεούται να απαντήσει καταφατικά στο σχετικό ερώτημα του ΤΕΥΔ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w:t>
      </w:r>
      <w:r>
        <w:rPr>
          <w:rFonts w:ascii="Verdana" w:hAnsi="Verdana"/>
          <w:b/>
          <w:sz w:val="18"/>
          <w:szCs w:val="18"/>
        </w:rPr>
        <w:t xml:space="preserve"> εάν έχει αθετήσει τις </w:t>
      </w:r>
      <w:r w:rsidRPr="00832D4A">
        <w:rPr>
          <w:rFonts w:ascii="Verdana" w:hAnsi="Verdana"/>
          <w:b/>
          <w:sz w:val="18"/>
          <w:szCs w:val="18"/>
        </w:rPr>
        <w:t xml:space="preserve">υποχρεώσεις </w:t>
      </w:r>
      <w:r>
        <w:rPr>
          <w:rFonts w:ascii="Verdana" w:hAnsi="Verdana"/>
          <w:b/>
          <w:sz w:val="18"/>
          <w:szCs w:val="18"/>
        </w:rPr>
        <w:t>των περ.(α) και (β) της παρ. 2.2.3.2. της διακήρυξης.</w:t>
      </w:r>
    </w:p>
    <w:p w:rsidR="005A04A0" w:rsidRPr="00FD05FB" w:rsidRDefault="005A04A0" w:rsidP="005A04A0">
      <w:pPr>
        <w:jc w:val="both"/>
        <w:rPr>
          <w:rFonts w:ascii="Verdana" w:hAnsi="Verdana"/>
          <w:b/>
          <w:sz w:val="18"/>
          <w:szCs w:val="18"/>
        </w:rPr>
      </w:pPr>
      <w:r w:rsidRPr="00FD05FB">
        <w:rPr>
          <w:rFonts w:ascii="Verdana" w:hAnsi="Verdana"/>
          <w:b/>
          <w:sz w:val="18"/>
          <w:szCs w:val="18"/>
        </w:rPr>
        <w:t>Το ΤΕΥΔ μπορεί να υπογράφεται έως δέκα (10) ημέρες πριν την καταληκτική ημερομηνία υποβολής των προσφορών.</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w:t>
      </w:r>
      <w:r w:rsidRPr="003C60B4">
        <w:rPr>
          <w:rFonts w:ascii="Verdana" w:hAnsi="Verdana"/>
          <w:sz w:val="18"/>
          <w:szCs w:val="18"/>
        </w:rPr>
        <w:lastRenderedPageBreak/>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A04A0" w:rsidRPr="003C60B4" w:rsidRDefault="005A04A0" w:rsidP="005A04A0">
      <w:pPr>
        <w:jc w:val="both"/>
        <w:rPr>
          <w:rFonts w:ascii="Verdana" w:hAnsi="Verdana"/>
          <w:sz w:val="18"/>
          <w:szCs w:val="18"/>
        </w:rPr>
      </w:pPr>
      <w:r w:rsidRPr="003C60B4">
        <w:rPr>
          <w:rFonts w:ascii="Verdana" w:hAnsi="Verdana"/>
          <w:sz w:val="18"/>
          <w:szCs w:val="18"/>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A04A0" w:rsidRPr="003C60B4" w:rsidRDefault="005A04A0" w:rsidP="005A04A0">
      <w:pPr>
        <w:jc w:val="both"/>
        <w:rPr>
          <w:rFonts w:ascii="Verdana" w:hAnsi="Verdana"/>
          <w:sz w:val="18"/>
          <w:szCs w:val="18"/>
        </w:rPr>
      </w:pPr>
      <w:r w:rsidRPr="003C60B4">
        <w:rPr>
          <w:rFonts w:ascii="Verdana" w:hAnsi="Verdana"/>
          <w:sz w:val="18"/>
          <w:szCs w:val="18"/>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5A04A0" w:rsidRPr="003C60B4" w:rsidRDefault="005A04A0" w:rsidP="005A04A0">
      <w:pPr>
        <w:pStyle w:val="4"/>
        <w:rPr>
          <w:rFonts w:ascii="Verdana" w:hAnsi="Verdana"/>
          <w:sz w:val="18"/>
          <w:szCs w:val="18"/>
        </w:rPr>
      </w:pPr>
      <w:bookmarkStart w:id="24" w:name="_Toc17383764"/>
      <w:r w:rsidRPr="003C60B4">
        <w:rPr>
          <w:rFonts w:ascii="Verdana" w:hAnsi="Verdana"/>
          <w:sz w:val="18"/>
          <w:szCs w:val="18"/>
        </w:rPr>
        <w:t>2.2.</w:t>
      </w:r>
      <w:r>
        <w:rPr>
          <w:rFonts w:ascii="Verdana" w:hAnsi="Verdana"/>
          <w:sz w:val="18"/>
          <w:szCs w:val="18"/>
        </w:rPr>
        <w:t>6</w:t>
      </w:r>
      <w:r w:rsidRPr="003C60B4">
        <w:rPr>
          <w:rFonts w:ascii="Verdana" w:hAnsi="Verdana"/>
          <w:sz w:val="18"/>
          <w:szCs w:val="18"/>
        </w:rPr>
        <w:t>.2</w:t>
      </w:r>
      <w:r w:rsidRPr="003C60B4">
        <w:rPr>
          <w:rFonts w:ascii="Verdana" w:hAnsi="Verdana"/>
          <w:sz w:val="18"/>
          <w:szCs w:val="18"/>
        </w:rPr>
        <w:tab/>
        <w:t>Αποδεικτικά μέσα</w:t>
      </w:r>
      <w:bookmarkEnd w:id="24"/>
    </w:p>
    <w:p w:rsidR="005A04A0" w:rsidRPr="003C60B4" w:rsidRDefault="005A04A0" w:rsidP="005A04A0">
      <w:pPr>
        <w:jc w:val="both"/>
        <w:rPr>
          <w:rFonts w:ascii="Verdana" w:hAnsi="Verdana"/>
          <w:sz w:val="18"/>
          <w:szCs w:val="18"/>
        </w:rPr>
      </w:pPr>
      <w:r w:rsidRPr="003C60B4">
        <w:rPr>
          <w:rFonts w:ascii="Verdana" w:hAnsi="Verdana"/>
          <w:b/>
          <w:bCs/>
          <w:sz w:val="18"/>
          <w:szCs w:val="18"/>
        </w:rPr>
        <w:t>Α.</w:t>
      </w:r>
      <w:r w:rsidRPr="003C60B4">
        <w:rPr>
          <w:rFonts w:ascii="Verdana" w:hAnsi="Verdana"/>
          <w:bCs/>
          <w:sz w:val="18"/>
          <w:szCs w:val="18"/>
        </w:rPr>
        <w:t xml:space="preserve"> Το δικαίωμα συμμετοχής των οικονομικών φορέων και οι όροι και προϋποθέσεις συμμετοχής τους, όπως ορίζονται στις παραγράφους 2.2.1 έως 2.2.</w:t>
      </w:r>
      <w:r>
        <w:rPr>
          <w:rFonts w:ascii="Verdana" w:hAnsi="Verdana"/>
          <w:bCs/>
          <w:sz w:val="18"/>
          <w:szCs w:val="18"/>
        </w:rPr>
        <w:t>5</w:t>
      </w:r>
      <w:r w:rsidRPr="003C60B4">
        <w:rPr>
          <w:rFonts w:ascii="Verdana" w:hAnsi="Verdana"/>
          <w:bCs/>
          <w:sz w:val="18"/>
          <w:szCs w:val="18"/>
        </w:rPr>
        <w:t>,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rsidR="005A04A0" w:rsidRPr="003C60B4" w:rsidRDefault="005A04A0" w:rsidP="005A04A0">
      <w:pPr>
        <w:jc w:val="both"/>
        <w:rPr>
          <w:rFonts w:ascii="Verdana" w:hAnsi="Verdana"/>
          <w:sz w:val="18"/>
          <w:szCs w:val="18"/>
        </w:rPr>
      </w:pPr>
      <w:r w:rsidRPr="003C60B4">
        <w:rPr>
          <w:rFonts w:ascii="Verdana" w:hAnsi="Verdana"/>
          <w:bCs/>
          <w:sz w:val="18"/>
          <w:szCs w:val="18"/>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p>
    <w:p w:rsidR="005A04A0" w:rsidRPr="003C60B4" w:rsidRDefault="005A04A0" w:rsidP="005A04A0">
      <w:pPr>
        <w:jc w:val="both"/>
        <w:rPr>
          <w:rFonts w:ascii="Verdana" w:hAnsi="Verdana"/>
          <w:bCs/>
          <w:sz w:val="18"/>
          <w:szCs w:val="18"/>
        </w:rPr>
      </w:pPr>
      <w:r w:rsidRPr="003C60B4">
        <w:rPr>
          <w:rFonts w:ascii="Verdana" w:hAnsi="Verdana"/>
          <w:bCs/>
          <w:sz w:val="18"/>
          <w:szCs w:val="18"/>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5A04A0" w:rsidRPr="003C60B4" w:rsidRDefault="005A04A0" w:rsidP="005A04A0">
      <w:pPr>
        <w:jc w:val="both"/>
        <w:rPr>
          <w:rFonts w:ascii="Verdana" w:hAnsi="Verdana"/>
          <w:b/>
          <w:bCs/>
          <w:sz w:val="18"/>
          <w:szCs w:val="18"/>
        </w:rPr>
      </w:pPr>
      <w:r w:rsidRPr="003C60B4">
        <w:rPr>
          <w:rFonts w:ascii="Verdana" w:hAnsi="Verdana"/>
          <w:b/>
          <w:bCs/>
          <w:sz w:val="18"/>
          <w:szCs w:val="18"/>
        </w:rPr>
        <w:t>Επισημαίνεται ότι γίνονται αποδεκτές:</w:t>
      </w:r>
    </w:p>
    <w:p w:rsidR="005A04A0" w:rsidRPr="003C60B4" w:rsidRDefault="005A04A0" w:rsidP="005A04A0">
      <w:pPr>
        <w:numPr>
          <w:ilvl w:val="0"/>
          <w:numId w:val="3"/>
        </w:numPr>
        <w:suppressAutoHyphens/>
        <w:spacing w:after="120" w:line="240" w:lineRule="auto"/>
        <w:jc w:val="both"/>
        <w:rPr>
          <w:rFonts w:ascii="Verdana" w:hAnsi="Verdana"/>
          <w:b/>
          <w:bCs/>
          <w:sz w:val="18"/>
          <w:szCs w:val="18"/>
        </w:rPr>
      </w:pPr>
      <w:r w:rsidRPr="003C60B4">
        <w:rPr>
          <w:rFonts w:ascii="Verdana" w:hAnsi="Verdana"/>
          <w:b/>
          <w:bCs/>
          <w:sz w:val="18"/>
          <w:szCs w:val="18"/>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A04A0" w:rsidRPr="003C60B4" w:rsidRDefault="005A04A0" w:rsidP="005A04A0">
      <w:pPr>
        <w:numPr>
          <w:ilvl w:val="0"/>
          <w:numId w:val="3"/>
        </w:numPr>
        <w:suppressAutoHyphens/>
        <w:spacing w:after="120" w:line="240" w:lineRule="auto"/>
        <w:jc w:val="both"/>
        <w:rPr>
          <w:rFonts w:ascii="Verdana" w:hAnsi="Verdana"/>
          <w:b/>
          <w:bCs/>
          <w:sz w:val="18"/>
          <w:szCs w:val="18"/>
        </w:rPr>
      </w:pPr>
      <w:r w:rsidRPr="003C60B4">
        <w:rPr>
          <w:rFonts w:ascii="Verdana" w:hAnsi="Verdana"/>
          <w:b/>
          <w:bCs/>
          <w:sz w:val="18"/>
          <w:szCs w:val="18"/>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5A04A0" w:rsidRPr="003C60B4" w:rsidRDefault="005A04A0" w:rsidP="005A04A0">
      <w:pPr>
        <w:jc w:val="both"/>
        <w:rPr>
          <w:rFonts w:ascii="Verdana" w:hAnsi="Verdana"/>
          <w:sz w:val="18"/>
          <w:szCs w:val="18"/>
        </w:rPr>
      </w:pPr>
      <w:r w:rsidRPr="003C60B4">
        <w:rPr>
          <w:rFonts w:ascii="Verdana" w:hAnsi="Verdana"/>
          <w:b/>
          <w:bCs/>
          <w:sz w:val="18"/>
          <w:szCs w:val="18"/>
        </w:rPr>
        <w:t>Β.</w:t>
      </w:r>
      <w:r w:rsidRPr="003C60B4">
        <w:rPr>
          <w:rFonts w:ascii="Verdana" w:hAnsi="Verdana"/>
          <w:sz w:val="18"/>
          <w:szCs w:val="18"/>
        </w:rPr>
        <w:t xml:space="preserve"> </w:t>
      </w:r>
      <w:r w:rsidRPr="003C60B4">
        <w:rPr>
          <w:rFonts w:ascii="Verdana" w:hAnsi="Verdana"/>
          <w:b/>
          <w:sz w:val="18"/>
          <w:szCs w:val="18"/>
        </w:rPr>
        <w:t>1.</w:t>
      </w:r>
      <w:r w:rsidRPr="003C60B4">
        <w:rPr>
          <w:rFonts w:ascii="Verdana" w:hAnsi="Verdana"/>
          <w:sz w:val="18"/>
          <w:szCs w:val="18"/>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5A04A0" w:rsidRPr="003C60B4" w:rsidRDefault="005A04A0" w:rsidP="005A04A0">
      <w:pPr>
        <w:jc w:val="both"/>
        <w:rPr>
          <w:rFonts w:ascii="Verdana" w:hAnsi="Verdana"/>
          <w:sz w:val="18"/>
          <w:szCs w:val="18"/>
        </w:rPr>
      </w:pPr>
      <w:r w:rsidRPr="003C60B4">
        <w:rPr>
          <w:rFonts w:ascii="Verdana" w:hAnsi="Verdana"/>
          <w:b/>
          <w:bCs/>
          <w:sz w:val="18"/>
          <w:szCs w:val="18"/>
        </w:rPr>
        <w:t>α)</w:t>
      </w:r>
      <w:r w:rsidRPr="003C60B4">
        <w:rPr>
          <w:rFonts w:ascii="Verdana" w:hAnsi="Verdana"/>
          <w:sz w:val="18"/>
          <w:szCs w:val="18"/>
        </w:rPr>
        <w:t xml:space="preserve"> </w:t>
      </w:r>
      <w:r w:rsidRPr="003C60B4">
        <w:rPr>
          <w:rFonts w:ascii="Verdana" w:hAnsi="Verdana"/>
          <w:b/>
          <w:sz w:val="18"/>
          <w:szCs w:val="18"/>
        </w:rPr>
        <w:t>για την παράγραφο 2.2.3.1 απόσπασμα του σχετικού μητρώου</w:t>
      </w:r>
      <w:r w:rsidRPr="003C60B4">
        <w:rPr>
          <w:rFonts w:ascii="Verdana" w:hAnsi="Verdana"/>
          <w:sz w:val="18"/>
          <w:szCs w:val="18"/>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5A04A0" w:rsidRPr="003C60B4" w:rsidRDefault="005A04A0" w:rsidP="005A04A0">
      <w:pPr>
        <w:jc w:val="both"/>
        <w:rPr>
          <w:rFonts w:ascii="Verdana" w:hAnsi="Verdana"/>
          <w:sz w:val="18"/>
          <w:szCs w:val="18"/>
        </w:rPr>
      </w:pPr>
      <w:r w:rsidRPr="003C60B4">
        <w:rPr>
          <w:rFonts w:ascii="Verdana" w:hAnsi="Verdana"/>
          <w:sz w:val="18"/>
          <w:szCs w:val="18"/>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A04A0" w:rsidRPr="003C60B4" w:rsidRDefault="005A04A0" w:rsidP="005A04A0">
      <w:pPr>
        <w:jc w:val="both"/>
        <w:rPr>
          <w:rFonts w:ascii="Verdana" w:hAnsi="Verdana"/>
          <w:sz w:val="18"/>
          <w:szCs w:val="18"/>
        </w:rPr>
      </w:pPr>
      <w:r w:rsidRPr="003C60B4">
        <w:rPr>
          <w:rFonts w:ascii="Verdana" w:hAnsi="Verdana"/>
          <w:b/>
          <w:bCs/>
          <w:sz w:val="18"/>
          <w:szCs w:val="18"/>
        </w:rPr>
        <w:t>β)</w:t>
      </w:r>
      <w:r w:rsidRPr="003C60B4">
        <w:rPr>
          <w:rFonts w:ascii="Verdana" w:hAnsi="Verdana"/>
          <w:sz w:val="18"/>
          <w:szCs w:val="18"/>
        </w:rPr>
        <w:t xml:space="preserve"> </w:t>
      </w:r>
      <w:r w:rsidRPr="003C60B4">
        <w:rPr>
          <w:rFonts w:ascii="Verdana" w:hAnsi="Verdana"/>
          <w:b/>
          <w:sz w:val="18"/>
          <w:szCs w:val="18"/>
        </w:rPr>
        <w:t>για τις παραγράφους 2.2.3.2 και 2.2.3.4 περίπτωση β΄ πιστοποιητικό</w:t>
      </w:r>
      <w:r w:rsidRPr="003C60B4">
        <w:rPr>
          <w:rFonts w:ascii="Verdana" w:hAnsi="Verdana"/>
          <w:sz w:val="18"/>
          <w:szCs w:val="18"/>
        </w:rPr>
        <w:t xml:space="preserve"> που εκδίδεται από την αρμόδια αρχή του οικείου κράτους - μέλους ή χώρας, που να είναι εν </w:t>
      </w:r>
      <w:r w:rsidRPr="003C60B4">
        <w:rPr>
          <w:rFonts w:ascii="Verdana" w:hAnsi="Verdana"/>
          <w:sz w:val="18"/>
          <w:szCs w:val="18"/>
        </w:rPr>
        <w:lastRenderedPageBreak/>
        <w:t xml:space="preserve">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 </w:t>
      </w:r>
    </w:p>
    <w:p w:rsidR="005A04A0" w:rsidRPr="003C60B4" w:rsidRDefault="005A04A0" w:rsidP="005A04A0">
      <w:pPr>
        <w:jc w:val="both"/>
        <w:rPr>
          <w:rFonts w:ascii="Verdana" w:hAnsi="Verdana" w:cs="Arial"/>
          <w:bCs/>
          <w:color w:val="000000"/>
          <w:sz w:val="18"/>
          <w:szCs w:val="18"/>
        </w:rPr>
      </w:pPr>
      <w:r w:rsidRPr="003C60B4">
        <w:rPr>
          <w:rFonts w:ascii="Verdana" w:hAnsi="Verdana" w:cs="Arial"/>
          <w:color w:val="000000"/>
          <w:sz w:val="18"/>
          <w:szCs w:val="18"/>
        </w:rPr>
        <w:t>Ε</w:t>
      </w:r>
      <w:r w:rsidRPr="003C60B4">
        <w:rPr>
          <w:rFonts w:ascii="Verdana" w:hAnsi="Verdana" w:cs="Arial"/>
          <w:bCs/>
          <w:color w:val="000000"/>
          <w:sz w:val="18"/>
          <w:szCs w:val="18"/>
        </w:rPr>
        <w:t xml:space="preserve">πιπλέον </w:t>
      </w:r>
      <w:r w:rsidRPr="003C60B4">
        <w:rPr>
          <w:rFonts w:ascii="Verdana" w:hAnsi="Verdana" w:cs="Arial"/>
          <w:b/>
          <w:bCs/>
          <w:color w:val="000000"/>
          <w:sz w:val="18"/>
          <w:szCs w:val="18"/>
        </w:rPr>
        <w:t>υπεύθυνη δήλωση του προσωρινού αναδόχου αναφορικά με τους οργανισμούς κοινωνικής ασφάλισης</w:t>
      </w:r>
      <w:r w:rsidRPr="003C60B4">
        <w:rPr>
          <w:rFonts w:ascii="Verdana" w:hAnsi="Verdana" w:cs="Arial"/>
          <w:bCs/>
          <w:color w:val="000000"/>
          <w:sz w:val="18"/>
          <w:szCs w:val="18"/>
        </w:rPr>
        <w:t xml:space="preserve">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rsidR="005A04A0" w:rsidRPr="003C60B4" w:rsidRDefault="005A04A0" w:rsidP="005A04A0">
      <w:pPr>
        <w:jc w:val="both"/>
        <w:rPr>
          <w:rFonts w:ascii="Verdana" w:hAnsi="Verdana"/>
          <w:color w:val="000000"/>
          <w:sz w:val="18"/>
          <w:szCs w:val="18"/>
        </w:rPr>
      </w:pPr>
      <w:r w:rsidRPr="00F64087">
        <w:rPr>
          <w:rFonts w:ascii="Verdana" w:hAnsi="Verdana"/>
          <w:b/>
          <w:bCs/>
          <w:sz w:val="18"/>
          <w:szCs w:val="18"/>
        </w:rPr>
        <w:t xml:space="preserve">Ειδικά </w:t>
      </w:r>
      <w:r w:rsidRPr="00F64087">
        <w:rPr>
          <w:rFonts w:ascii="Verdana" w:hAnsi="Verdana"/>
          <w:b/>
          <w:sz w:val="18"/>
          <w:szCs w:val="18"/>
        </w:rPr>
        <w:t>για τις περιπτώσεις της παραγράφου 2.2.3.2 α., πέραν του ως άνω πιστοποιητικού, υποβάλλεται υπεύθυνη δήλωση του προσφέροντος</w:t>
      </w:r>
      <w:r w:rsidRPr="003C60B4">
        <w:rPr>
          <w:rFonts w:ascii="Verdana" w:hAnsi="Verdana"/>
          <w:sz w:val="18"/>
          <w:szCs w:val="18"/>
        </w:rPr>
        <w:t xml:space="preserve">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5A04A0" w:rsidRPr="003C60B4" w:rsidRDefault="005A04A0" w:rsidP="005A04A0">
      <w:pPr>
        <w:jc w:val="both"/>
        <w:rPr>
          <w:rFonts w:ascii="Verdana" w:hAnsi="Verdana"/>
          <w:sz w:val="18"/>
          <w:szCs w:val="18"/>
        </w:rPr>
      </w:pPr>
      <w:r w:rsidRPr="003C60B4">
        <w:rPr>
          <w:rFonts w:ascii="Verdana" w:hAnsi="Verdana"/>
          <w:color w:val="000000"/>
          <w:sz w:val="18"/>
          <w:szCs w:val="18"/>
        </w:rPr>
        <w:t>Για τους οικονομικούς φορείς που</w:t>
      </w:r>
      <w:r w:rsidRPr="003C60B4">
        <w:rPr>
          <w:rFonts w:ascii="Verdana" w:hAnsi="Verdana"/>
          <w:sz w:val="18"/>
          <w:szCs w:val="18"/>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5A04A0" w:rsidRPr="003C60B4" w:rsidRDefault="005A04A0" w:rsidP="005A04A0">
      <w:pPr>
        <w:jc w:val="both"/>
        <w:rPr>
          <w:rFonts w:ascii="Verdana" w:hAnsi="Verdana"/>
          <w:color w:val="000000"/>
          <w:sz w:val="18"/>
          <w:szCs w:val="18"/>
        </w:rPr>
      </w:pPr>
      <w:r w:rsidRPr="003C60B4">
        <w:rPr>
          <w:rFonts w:ascii="Verdana" w:hAnsi="Verdana"/>
          <w:sz w:val="18"/>
          <w:szCs w:val="18"/>
        </w:rPr>
        <w:t xml:space="preserve">Η μη αναστολή των επιχειρηματικών δραστηριοτήτων του οικονομικού φορέα, για τους εγκατεστημένους στην Ελλάδα οικονομικούς </w:t>
      </w:r>
      <w:r w:rsidRPr="003C60B4">
        <w:rPr>
          <w:rFonts w:ascii="Verdana" w:hAnsi="Verdana"/>
          <w:color w:val="000000"/>
          <w:sz w:val="18"/>
          <w:szCs w:val="18"/>
        </w:rPr>
        <w:t>φορείς αποδεικνύεται μέσω της ηλεκτρονικής πλατφόρμας της Ανεξάρτητης Αρχής Δημοσίων Εσόδων.</w:t>
      </w:r>
    </w:p>
    <w:p w:rsidR="005A04A0" w:rsidRPr="003C60B4" w:rsidRDefault="005A04A0" w:rsidP="005A04A0">
      <w:pPr>
        <w:jc w:val="both"/>
        <w:rPr>
          <w:rFonts w:ascii="Verdana" w:hAnsi="Verdana"/>
          <w:sz w:val="18"/>
          <w:szCs w:val="18"/>
        </w:rPr>
      </w:pPr>
      <w:r w:rsidRPr="003C60B4">
        <w:rPr>
          <w:rFonts w:ascii="Verdana" w:hAnsi="Verdana"/>
          <w:b/>
          <w:bCs/>
          <w:sz w:val="18"/>
          <w:szCs w:val="18"/>
        </w:rPr>
        <w:t>γ)</w:t>
      </w:r>
      <w:r w:rsidRPr="003C60B4">
        <w:rPr>
          <w:rFonts w:ascii="Verdana" w:hAnsi="Verdana"/>
          <w:sz w:val="18"/>
          <w:szCs w:val="18"/>
        </w:rPr>
        <w:t xml:space="preserve"> </w:t>
      </w:r>
      <w:r w:rsidRPr="003C60B4">
        <w:rPr>
          <w:rFonts w:ascii="Verdana" w:hAnsi="Verdana" w:cs="Cambria"/>
          <w:color w:val="000000"/>
          <w:sz w:val="18"/>
          <w:szCs w:val="18"/>
        </w:rPr>
        <w:t>Γ</w:t>
      </w:r>
      <w:r w:rsidRPr="003C60B4">
        <w:rPr>
          <w:rFonts w:ascii="Verdana" w:hAnsi="Verdana"/>
          <w:sz w:val="18"/>
          <w:szCs w:val="18"/>
        </w:rPr>
        <w:t>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Pr="00F64087">
        <w:rPr>
          <w:rFonts w:ascii="Verdana" w:hAnsi="Verdana"/>
          <w:b/>
          <w:sz w:val="18"/>
          <w:szCs w:val="18"/>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Fonts w:ascii="Verdana" w:hAnsi="Verdana"/>
          <w:sz w:val="18"/>
          <w:szCs w:val="18"/>
        </w:rPr>
        <w:t>.</w:t>
      </w:r>
    </w:p>
    <w:p w:rsidR="005A04A0" w:rsidRPr="003C60B4" w:rsidRDefault="005A04A0" w:rsidP="005A04A0">
      <w:pPr>
        <w:jc w:val="both"/>
        <w:rPr>
          <w:rFonts w:ascii="Verdana" w:hAnsi="Verdana"/>
          <w:sz w:val="18"/>
          <w:szCs w:val="18"/>
        </w:rPr>
      </w:pPr>
      <w:r w:rsidRPr="003C60B4">
        <w:rPr>
          <w:rFonts w:ascii="Verdana" w:hAnsi="Verdana"/>
          <w:sz w:val="18"/>
          <w:szCs w:val="18"/>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5A04A0" w:rsidRPr="003C60B4" w:rsidRDefault="005A04A0" w:rsidP="005A04A0">
      <w:pPr>
        <w:jc w:val="both"/>
        <w:rPr>
          <w:rFonts w:ascii="Verdana" w:hAnsi="Verdana"/>
          <w:sz w:val="18"/>
          <w:szCs w:val="18"/>
        </w:rPr>
      </w:pPr>
      <w:r w:rsidRPr="003C60B4">
        <w:rPr>
          <w:rFonts w:ascii="Verdana" w:hAnsi="Verdana"/>
          <w:sz w:val="18"/>
          <w:szCs w:val="18"/>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3C60B4">
        <w:rPr>
          <w:rFonts w:ascii="Verdana" w:hAnsi="Verdana"/>
          <w:sz w:val="18"/>
          <w:szCs w:val="18"/>
          <w:lang w:val="en-US"/>
        </w:rPr>
        <w:t>e</w:t>
      </w:r>
      <w:r w:rsidRPr="003C60B4">
        <w:rPr>
          <w:rFonts w:ascii="Verdana" w:hAnsi="Verdana"/>
          <w:sz w:val="18"/>
          <w:szCs w:val="18"/>
        </w:rPr>
        <w:t>-</w:t>
      </w:r>
      <w:r w:rsidRPr="003C60B4">
        <w:rPr>
          <w:rFonts w:ascii="Verdana" w:hAnsi="Verdana"/>
          <w:sz w:val="18"/>
          <w:szCs w:val="18"/>
          <w:lang w:val="en-US"/>
        </w:rPr>
        <w:t>Certis</w:t>
      </w:r>
      <w:r w:rsidRPr="003C60B4">
        <w:rPr>
          <w:rFonts w:ascii="Verdana" w:hAnsi="Verdana"/>
          <w:sz w:val="18"/>
          <w:szCs w:val="18"/>
        </w:rPr>
        <w:t>) του άρθρου 81 του ν. 4412/2016.</w:t>
      </w:r>
    </w:p>
    <w:p w:rsidR="005A04A0" w:rsidRPr="003C60B4" w:rsidRDefault="005A04A0" w:rsidP="005A04A0">
      <w:pPr>
        <w:jc w:val="both"/>
        <w:rPr>
          <w:rFonts w:ascii="Verdana" w:hAnsi="Verdana"/>
          <w:sz w:val="18"/>
          <w:szCs w:val="18"/>
        </w:rPr>
      </w:pPr>
      <w:r w:rsidRPr="003C60B4">
        <w:rPr>
          <w:rFonts w:ascii="Verdana" w:hAnsi="Verdana"/>
          <w:b/>
          <w:sz w:val="18"/>
          <w:szCs w:val="18"/>
        </w:rPr>
        <w:t>δ)</w:t>
      </w:r>
      <w:r w:rsidRPr="003C60B4">
        <w:rPr>
          <w:rFonts w:ascii="Verdana" w:hAnsi="Verdana"/>
          <w:sz w:val="18"/>
          <w:szCs w:val="18"/>
        </w:rPr>
        <w:t xml:space="preserve"> </w:t>
      </w:r>
      <w:r w:rsidRPr="00F64087">
        <w:rPr>
          <w:rFonts w:ascii="Verdana" w:hAnsi="Verdana"/>
          <w:b/>
          <w:sz w:val="18"/>
          <w:szCs w:val="18"/>
        </w:rPr>
        <w:t>Για τις λοιπές περιπτώσεις της παραγράφου 2.2.3.4, υπεύθυνη δήλωση</w:t>
      </w:r>
      <w:r w:rsidRPr="003C60B4">
        <w:rPr>
          <w:rFonts w:ascii="Verdana" w:hAnsi="Verdana"/>
          <w:sz w:val="18"/>
          <w:szCs w:val="18"/>
        </w:rPr>
        <w:t xml:space="preserve"> του προσφέροντος οικονομικού φορέα ότι δεν συντρέχουν στο πρόσωπό του οι οριζόμενοι στην παράγραφο λόγοι αποκλεισμού.</w:t>
      </w:r>
    </w:p>
    <w:p w:rsidR="005A04A0" w:rsidRPr="003C60B4" w:rsidRDefault="005A04A0" w:rsidP="005A04A0">
      <w:pPr>
        <w:jc w:val="both"/>
        <w:rPr>
          <w:rFonts w:ascii="Verdana" w:hAnsi="Verdana"/>
          <w:sz w:val="18"/>
          <w:szCs w:val="18"/>
        </w:rPr>
      </w:pPr>
      <w:r w:rsidRPr="003C60B4">
        <w:rPr>
          <w:rFonts w:ascii="Verdana" w:hAnsi="Verdana"/>
          <w:b/>
          <w:bCs/>
          <w:sz w:val="18"/>
          <w:szCs w:val="18"/>
        </w:rPr>
        <w:lastRenderedPageBreak/>
        <w:t xml:space="preserve">ε) </w:t>
      </w:r>
      <w:r w:rsidRPr="00F64087">
        <w:rPr>
          <w:rFonts w:ascii="Verdana" w:hAnsi="Verdana"/>
          <w:b/>
          <w:sz w:val="18"/>
          <w:szCs w:val="18"/>
        </w:rPr>
        <w:t>για την παράγραφο 2.2.3.8. υπεύθυνη δήλωση</w:t>
      </w:r>
      <w:r w:rsidRPr="003C60B4">
        <w:rPr>
          <w:rFonts w:ascii="Verdana" w:hAnsi="Verdana"/>
          <w:sz w:val="18"/>
          <w:szCs w:val="18"/>
        </w:rPr>
        <w:t xml:space="preserve"> του προσφέροντος οικονομικού φορέα ότι δεν έχει εκδοθεί σε βάρος του απόφαση αποκλεισμού, σύμφωνα με το άρθρο 74 του ν. 4412/2016.</w:t>
      </w:r>
    </w:p>
    <w:p w:rsidR="005A04A0" w:rsidRPr="003C60B4" w:rsidRDefault="005A04A0" w:rsidP="005A04A0">
      <w:pPr>
        <w:jc w:val="both"/>
        <w:rPr>
          <w:rFonts w:ascii="Verdana" w:eastAsia="Calibri" w:hAnsi="Verdana"/>
          <w:sz w:val="18"/>
          <w:szCs w:val="18"/>
        </w:rPr>
      </w:pPr>
      <w:r w:rsidRPr="003C60B4">
        <w:rPr>
          <w:rFonts w:ascii="Verdana" w:hAnsi="Verdana"/>
          <w:b/>
          <w:bCs/>
          <w:sz w:val="18"/>
          <w:szCs w:val="18"/>
          <w:lang w:val="en-US"/>
        </w:rPr>
        <w:t>B</w:t>
      </w:r>
      <w:r w:rsidRPr="003C60B4">
        <w:rPr>
          <w:rFonts w:ascii="Verdana" w:hAnsi="Verdana"/>
          <w:b/>
          <w:bCs/>
          <w:sz w:val="18"/>
          <w:szCs w:val="18"/>
        </w:rPr>
        <w:t xml:space="preserve">. </w:t>
      </w:r>
      <w:r>
        <w:rPr>
          <w:rFonts w:ascii="Verdana" w:hAnsi="Verdana"/>
          <w:b/>
          <w:bCs/>
          <w:sz w:val="18"/>
          <w:szCs w:val="18"/>
        </w:rPr>
        <w:t>2</w:t>
      </w:r>
      <w:r w:rsidRPr="003C60B4">
        <w:rPr>
          <w:rFonts w:ascii="Verdana" w:hAnsi="Verdana"/>
          <w:b/>
          <w:bCs/>
          <w:sz w:val="18"/>
          <w:szCs w:val="18"/>
        </w:rPr>
        <w:t>.</w:t>
      </w:r>
      <w:r w:rsidRPr="003C60B4">
        <w:rPr>
          <w:rFonts w:ascii="Verdana" w:hAnsi="Verdana"/>
          <w:sz w:val="18"/>
          <w:szCs w:val="18"/>
        </w:rPr>
        <w:t xml:space="preserve"> </w:t>
      </w:r>
      <w:r w:rsidRPr="00F64087">
        <w:rPr>
          <w:rFonts w:ascii="Verdana" w:eastAsia="Calibri" w:hAnsi="Verdana"/>
          <w:b/>
          <w:sz w:val="18"/>
          <w:szCs w:val="18"/>
        </w:rPr>
        <w:t>Για την απόδειξη της απαίτησης του άρθρου 2.2.4</w:t>
      </w:r>
      <w:r w:rsidRPr="003C60B4">
        <w:rPr>
          <w:rFonts w:ascii="Verdana" w:eastAsia="Calibri" w:hAnsi="Verdana"/>
          <w:sz w:val="18"/>
          <w:szCs w:val="18"/>
        </w:rPr>
        <w:t xml:space="preserve">. (απόδειξη καταλληλότητας για την άσκηση επαγγελματικής δραστηριότητας) </w:t>
      </w:r>
      <w:r w:rsidRPr="00B92ED1">
        <w:rPr>
          <w:rFonts w:ascii="Verdana" w:eastAsia="Calibri" w:hAnsi="Verdana"/>
          <w:sz w:val="18"/>
          <w:szCs w:val="18"/>
        </w:rPr>
        <w:t>προσκομίζουν πιστοποιητικό/βεβαίωση του οικείου επαγγελματικού ή εμπορικού μητρώου του κράτους εγκατάστασης.</w:t>
      </w:r>
      <w:r w:rsidRPr="003C60B4">
        <w:rPr>
          <w:rFonts w:ascii="Verdana" w:eastAsia="Calibri" w:hAnsi="Verdana"/>
          <w:sz w:val="18"/>
          <w:szCs w:val="18"/>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5A04A0" w:rsidRPr="003C60B4" w:rsidRDefault="005A04A0" w:rsidP="005A04A0">
      <w:pPr>
        <w:jc w:val="both"/>
        <w:rPr>
          <w:rFonts w:ascii="Verdana" w:eastAsia="Calibri" w:hAnsi="Verdana"/>
          <w:b/>
          <w:sz w:val="18"/>
          <w:szCs w:val="18"/>
        </w:rPr>
      </w:pPr>
      <w:r>
        <w:rPr>
          <w:rFonts w:ascii="Verdana" w:eastAsia="Calibri" w:hAnsi="Verdana"/>
          <w:b/>
          <w:sz w:val="18"/>
          <w:szCs w:val="18"/>
        </w:rPr>
        <w:t>Οι</w:t>
      </w:r>
      <w:r w:rsidRPr="003C60B4">
        <w:rPr>
          <w:rFonts w:ascii="Verdana" w:eastAsia="Calibri" w:hAnsi="Verdana"/>
          <w:b/>
          <w:sz w:val="18"/>
          <w:szCs w:val="18"/>
        </w:rPr>
        <w:t xml:space="preserve"> εγκατεστημένοι στην Ελλάδα οικονομικοί φορείς προσκομίζουν βεβαίωση εγγραφής στο οικείο Επιμελητήριο</w:t>
      </w:r>
    </w:p>
    <w:p w:rsidR="005A04A0" w:rsidRPr="003C60B4" w:rsidRDefault="005A04A0" w:rsidP="005A04A0">
      <w:pPr>
        <w:jc w:val="both"/>
        <w:rPr>
          <w:rFonts w:ascii="Verdana" w:eastAsia="Calibri" w:hAnsi="Verdana"/>
          <w:b/>
          <w:sz w:val="18"/>
          <w:szCs w:val="18"/>
        </w:rPr>
      </w:pPr>
      <w:r w:rsidRPr="003C60B4">
        <w:rPr>
          <w:rFonts w:ascii="Verdana" w:eastAsia="Calibri" w:hAnsi="Verdana"/>
          <w:b/>
          <w:sz w:val="18"/>
          <w:szCs w:val="18"/>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3C60B4">
        <w:rPr>
          <w:rFonts w:ascii="Verdana" w:hAnsi="Verdana"/>
          <w:sz w:val="18"/>
          <w:szCs w:val="18"/>
        </w:rPr>
        <w:t xml:space="preserve"> </w:t>
      </w:r>
      <w:r w:rsidRPr="003C60B4">
        <w:rPr>
          <w:rFonts w:ascii="Verdana" w:eastAsia="Calibri" w:hAnsi="Verdana"/>
          <w:b/>
          <w:sz w:val="18"/>
          <w:szCs w:val="18"/>
        </w:rPr>
        <w:t>εκτός αν, σύμφωνα με τις ειδικότερες διατάξεις αυτών, φέρουν συγκεκριμένο χρόνο ισχύος.</w:t>
      </w:r>
    </w:p>
    <w:p w:rsidR="005A04A0" w:rsidRPr="003C60B4" w:rsidRDefault="005A04A0" w:rsidP="005A04A0">
      <w:pPr>
        <w:jc w:val="both"/>
        <w:rPr>
          <w:rFonts w:ascii="Verdana" w:hAnsi="Verdana"/>
          <w:sz w:val="18"/>
          <w:szCs w:val="18"/>
        </w:rPr>
      </w:pPr>
      <w:r w:rsidRPr="003C60B4">
        <w:rPr>
          <w:rFonts w:ascii="Verdana" w:hAnsi="Verdana"/>
          <w:b/>
          <w:bCs/>
          <w:sz w:val="18"/>
          <w:szCs w:val="18"/>
        </w:rPr>
        <w:t>Β.</w:t>
      </w:r>
      <w:r>
        <w:rPr>
          <w:rFonts w:ascii="Verdana" w:hAnsi="Verdana"/>
          <w:b/>
          <w:bCs/>
          <w:sz w:val="18"/>
          <w:szCs w:val="18"/>
        </w:rPr>
        <w:t>3</w:t>
      </w:r>
      <w:r w:rsidRPr="003C60B4">
        <w:rPr>
          <w:rFonts w:ascii="Verdana" w:hAnsi="Verdana"/>
          <w:b/>
          <w:bCs/>
          <w:sz w:val="18"/>
          <w:szCs w:val="18"/>
        </w:rPr>
        <w:t>.</w:t>
      </w:r>
      <w:r w:rsidRPr="003C60B4">
        <w:rPr>
          <w:rFonts w:ascii="Verdana" w:hAnsi="Verdana"/>
          <w:sz w:val="18"/>
          <w:szCs w:val="18"/>
        </w:rPr>
        <w:t xml:space="preserve"> </w:t>
      </w:r>
      <w:r w:rsidRPr="00B92ED1">
        <w:rPr>
          <w:rFonts w:ascii="Verdana" w:hAnsi="Verdana"/>
          <w:b/>
          <w:sz w:val="18"/>
          <w:szCs w:val="18"/>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3C60B4">
        <w:rPr>
          <w:rFonts w:ascii="Verdana" w:hAnsi="Verdana"/>
          <w:sz w:val="18"/>
          <w:szCs w:val="18"/>
        </w:rPr>
        <w:t xml:space="preserve"> Στις </w:t>
      </w:r>
      <w:r w:rsidRPr="003C60B4">
        <w:rPr>
          <w:rFonts w:ascii="Verdana" w:hAnsi="Verdana"/>
          <w:b/>
          <w:sz w:val="18"/>
          <w:szCs w:val="18"/>
        </w:rPr>
        <w:t>λοιπές περιπτώσεις</w:t>
      </w:r>
      <w:r w:rsidRPr="003C60B4">
        <w:rPr>
          <w:rFonts w:ascii="Verdana" w:hAnsi="Verdana"/>
          <w:sz w:val="18"/>
          <w:szCs w:val="18"/>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5A04A0" w:rsidRPr="003C60B4" w:rsidRDefault="005A04A0" w:rsidP="005A04A0">
      <w:pPr>
        <w:jc w:val="both"/>
        <w:rPr>
          <w:rFonts w:ascii="Verdana" w:hAnsi="Verdana"/>
          <w:sz w:val="18"/>
          <w:szCs w:val="18"/>
        </w:rPr>
      </w:pPr>
      <w:r w:rsidRPr="00B92ED1">
        <w:rPr>
          <w:rFonts w:ascii="Verdana" w:hAnsi="Verdana"/>
          <w:b/>
          <w:sz w:val="18"/>
          <w:szCs w:val="18"/>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w:t>
      </w:r>
      <w:r w:rsidRPr="003C60B4">
        <w:rPr>
          <w:rFonts w:ascii="Verdana" w:hAnsi="Verdana"/>
          <w:sz w:val="18"/>
          <w:szCs w:val="18"/>
        </w:rPr>
        <w:t xml:space="preserve"> </w:t>
      </w:r>
      <w:r w:rsidRPr="00B92ED1">
        <w:rPr>
          <w:rFonts w:ascii="Verdana" w:hAnsi="Verdana"/>
          <w:b/>
          <w:sz w:val="18"/>
          <w:szCs w:val="18"/>
        </w:rPr>
        <w:t>Στις λοιπές περιπτώσεις</w:t>
      </w:r>
      <w:r w:rsidRPr="003C60B4">
        <w:rPr>
          <w:rFonts w:ascii="Verdana" w:hAnsi="Verdana"/>
          <w:sz w:val="18"/>
          <w:szCs w:val="18"/>
        </w:rPr>
        <w:t xml:space="preserve">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5A04A0" w:rsidRPr="003C60B4" w:rsidRDefault="005A04A0" w:rsidP="005A04A0">
      <w:pPr>
        <w:jc w:val="both"/>
        <w:rPr>
          <w:rFonts w:ascii="Verdana" w:hAnsi="Verdana"/>
          <w:bCs/>
          <w:sz w:val="18"/>
          <w:szCs w:val="18"/>
        </w:rPr>
      </w:pPr>
      <w:r w:rsidRPr="003C60B4">
        <w:rPr>
          <w:rFonts w:ascii="Verdana" w:hAnsi="Verdana"/>
          <w:bCs/>
          <w:sz w:val="18"/>
          <w:szCs w:val="18"/>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5A04A0" w:rsidRPr="003C60B4" w:rsidRDefault="005A04A0" w:rsidP="005A04A0">
      <w:pPr>
        <w:jc w:val="both"/>
        <w:rPr>
          <w:rFonts w:ascii="Verdana" w:hAnsi="Verdana"/>
          <w:bCs/>
          <w:sz w:val="18"/>
          <w:szCs w:val="18"/>
        </w:rPr>
      </w:pPr>
      <w:r w:rsidRPr="003C60B4">
        <w:rPr>
          <w:rFonts w:ascii="Verdana" w:hAnsi="Verdana"/>
          <w:bCs/>
          <w:sz w:val="18"/>
          <w:szCs w:val="18"/>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A04A0" w:rsidRPr="003C60B4" w:rsidRDefault="005A04A0" w:rsidP="005A04A0">
      <w:pPr>
        <w:jc w:val="both"/>
        <w:rPr>
          <w:rFonts w:ascii="Verdana" w:hAnsi="Verdana"/>
          <w:sz w:val="18"/>
          <w:szCs w:val="18"/>
        </w:rPr>
      </w:pPr>
      <w:r w:rsidRPr="003C60B4">
        <w:rPr>
          <w:rFonts w:ascii="Verdana" w:hAnsi="Verdana"/>
          <w:sz w:val="18"/>
          <w:szCs w:val="18"/>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A04A0" w:rsidRPr="003C60B4" w:rsidRDefault="005A04A0" w:rsidP="005A04A0">
      <w:pPr>
        <w:jc w:val="both"/>
        <w:rPr>
          <w:rFonts w:ascii="Verdana" w:hAnsi="Verdana"/>
          <w:sz w:val="18"/>
          <w:szCs w:val="18"/>
        </w:rPr>
      </w:pPr>
      <w:r w:rsidRPr="003C60B4">
        <w:rPr>
          <w:rFonts w:ascii="Verdana" w:hAnsi="Verdana"/>
          <w:b/>
          <w:bCs/>
          <w:sz w:val="18"/>
          <w:szCs w:val="18"/>
        </w:rPr>
        <w:t>Β.</w:t>
      </w:r>
      <w:r>
        <w:rPr>
          <w:rFonts w:ascii="Verdana" w:hAnsi="Verdana"/>
          <w:b/>
          <w:bCs/>
          <w:sz w:val="18"/>
          <w:szCs w:val="18"/>
        </w:rPr>
        <w:t>4</w:t>
      </w:r>
      <w:r w:rsidRPr="003C60B4">
        <w:rPr>
          <w:rFonts w:ascii="Verdana" w:hAnsi="Verdana"/>
          <w:b/>
          <w:bCs/>
          <w:sz w:val="18"/>
          <w:szCs w:val="18"/>
        </w:rPr>
        <w:t>.</w:t>
      </w:r>
      <w:r w:rsidRPr="003C60B4">
        <w:rPr>
          <w:rFonts w:ascii="Verdana" w:hAnsi="Verdana"/>
          <w:sz w:val="18"/>
          <w:szCs w:val="18"/>
        </w:rPr>
        <w:t xml:space="preserve"> </w:t>
      </w:r>
      <w:r w:rsidRPr="003C60B4">
        <w:rPr>
          <w:rFonts w:ascii="Verdana" w:hAnsi="Verdana"/>
          <w:b/>
          <w:sz w:val="18"/>
          <w:szCs w:val="18"/>
        </w:rP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w:t>
      </w:r>
      <w:r w:rsidRPr="003C60B4">
        <w:rPr>
          <w:rFonts w:ascii="Verdana" w:hAnsi="Verdana"/>
          <w:sz w:val="18"/>
          <w:szCs w:val="18"/>
        </w:rPr>
        <w:t xml:space="preserve"> κατά την έννοια του Παραρτήματος VII του Προσαρτήματος Α΄ του ν. 4412/2016, μπορούν να προσκομίζουν στις αναθέτουσες αρχές </w:t>
      </w:r>
      <w:r w:rsidRPr="003C60B4">
        <w:rPr>
          <w:rFonts w:ascii="Verdana" w:hAnsi="Verdana"/>
          <w:b/>
          <w:sz w:val="18"/>
          <w:szCs w:val="18"/>
        </w:rPr>
        <w:t>πιστοποιητικό εγγραφής</w:t>
      </w:r>
      <w:r w:rsidRPr="003C60B4">
        <w:rPr>
          <w:rFonts w:ascii="Verdana" w:hAnsi="Verdana"/>
          <w:sz w:val="18"/>
          <w:szCs w:val="18"/>
        </w:rPr>
        <w:t xml:space="preserve"> εκδιδόμενο από την αρμόδια αρχή ή το πιστοποιητικό που εκδίδεται από τον αρμόδιο οργανισμό πιστοποίησης.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5A04A0" w:rsidRDefault="005A04A0" w:rsidP="005A04A0">
      <w:pPr>
        <w:jc w:val="both"/>
        <w:rPr>
          <w:rFonts w:ascii="Verdana" w:hAnsi="Verdana"/>
          <w:sz w:val="18"/>
          <w:szCs w:val="18"/>
        </w:rPr>
      </w:pPr>
      <w:r w:rsidRPr="003C60B4">
        <w:rPr>
          <w:rFonts w:ascii="Verdana" w:hAnsi="Verdana"/>
          <w:b/>
          <w:bCs/>
          <w:sz w:val="18"/>
          <w:szCs w:val="18"/>
        </w:rPr>
        <w:t>Β.</w:t>
      </w:r>
      <w:r>
        <w:rPr>
          <w:rFonts w:ascii="Verdana" w:hAnsi="Verdana"/>
          <w:b/>
          <w:bCs/>
          <w:sz w:val="18"/>
          <w:szCs w:val="18"/>
        </w:rPr>
        <w:t>5</w:t>
      </w:r>
      <w:r w:rsidRPr="003C60B4">
        <w:rPr>
          <w:rFonts w:ascii="Verdana" w:hAnsi="Verdana"/>
          <w:b/>
          <w:bCs/>
          <w:sz w:val="18"/>
          <w:szCs w:val="18"/>
        </w:rPr>
        <w:t>.</w:t>
      </w:r>
      <w:r w:rsidRPr="003C60B4">
        <w:rPr>
          <w:rFonts w:ascii="Verdana" w:hAnsi="Verdana"/>
          <w:sz w:val="18"/>
          <w:szCs w:val="18"/>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A04A0" w:rsidRPr="00B92ED1" w:rsidRDefault="005A04A0" w:rsidP="005A04A0">
      <w:pPr>
        <w:jc w:val="both"/>
        <w:rPr>
          <w:rFonts w:ascii="Verdana" w:hAnsi="Verdana"/>
          <w:b/>
          <w:sz w:val="18"/>
          <w:szCs w:val="18"/>
        </w:rPr>
      </w:pPr>
      <w:r w:rsidRPr="00C6344F">
        <w:rPr>
          <w:rFonts w:ascii="Verdana" w:hAnsi="Verdana"/>
          <w:b/>
          <w:bCs/>
          <w:sz w:val="18"/>
          <w:szCs w:val="18"/>
        </w:rPr>
        <w:t>Β.</w:t>
      </w:r>
      <w:r>
        <w:rPr>
          <w:rFonts w:ascii="Verdana" w:hAnsi="Verdana"/>
          <w:b/>
          <w:bCs/>
          <w:sz w:val="18"/>
          <w:szCs w:val="18"/>
        </w:rPr>
        <w:t>6</w:t>
      </w:r>
      <w:r w:rsidRPr="00C6344F">
        <w:rPr>
          <w:rFonts w:ascii="Verdana" w:hAnsi="Verdana"/>
          <w:b/>
          <w:bCs/>
          <w:sz w:val="18"/>
          <w:szCs w:val="18"/>
        </w:rPr>
        <w:t>.</w:t>
      </w:r>
      <w:r>
        <w:t xml:space="preserve"> </w:t>
      </w:r>
      <w:r w:rsidRPr="00B92ED1">
        <w:rPr>
          <w:rFonts w:ascii="Verdana" w:hAnsi="Verdana"/>
          <w:b/>
          <w:sz w:val="18"/>
          <w:szCs w:val="18"/>
        </w:rPr>
        <w:t>Στην περίπτωση που οικονομικός φορέας επιθυμεί να στηριχθεί στις ικανότητες άλλων φορέων, σύμφωνα με την παράγραφο 2.2.6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B92ED1">
        <w:rPr>
          <w:rFonts w:ascii="Verdana" w:hAnsi="Verdana"/>
          <w:b/>
          <w:sz w:val="18"/>
          <w:szCs w:val="18"/>
        </w:rPr>
        <w:footnoteReference w:id="3"/>
      </w:r>
    </w:p>
    <w:p w:rsidR="005A04A0" w:rsidRDefault="005A04A0" w:rsidP="005A04A0">
      <w:pPr>
        <w:spacing w:after="0" w:line="240" w:lineRule="auto"/>
        <w:jc w:val="both"/>
        <w:rPr>
          <w:rFonts w:ascii="Verdana" w:hAnsi="Verdana"/>
          <w:color w:val="000000" w:themeColor="text1"/>
          <w:sz w:val="16"/>
          <w:szCs w:val="16"/>
        </w:rPr>
      </w:pPr>
      <w:r>
        <w:rPr>
          <w:rFonts w:ascii="Verdana" w:hAnsi="Verdana"/>
          <w:b/>
          <w:i/>
          <w:sz w:val="18"/>
          <w:szCs w:val="18"/>
        </w:rPr>
        <w:t>Η Αναθέτουσα Αρχή</w:t>
      </w:r>
      <w:r w:rsidRPr="00936BA9">
        <w:rPr>
          <w:rFonts w:ascii="Verdana" w:hAnsi="Verdana"/>
          <w:b/>
          <w:i/>
          <w:sz w:val="18"/>
          <w:szCs w:val="18"/>
        </w:rPr>
        <w:t xml:space="preserve"> μπορ</w:t>
      </w:r>
      <w:r>
        <w:rPr>
          <w:rFonts w:ascii="Verdana" w:hAnsi="Verdana"/>
          <w:b/>
          <w:i/>
          <w:sz w:val="18"/>
          <w:szCs w:val="18"/>
        </w:rPr>
        <w:t>εί</w:t>
      </w:r>
      <w:r w:rsidRPr="00936BA9">
        <w:rPr>
          <w:rFonts w:ascii="Verdana" w:hAnsi="Verdana"/>
          <w:b/>
          <w:i/>
          <w:sz w:val="18"/>
          <w:szCs w:val="18"/>
        </w:rPr>
        <w:t>, σε περίπτωση κωλύματος υποβολής της αίτησης έκδοσης των απαιτούμενων δικαιολογητικών ή αδυναμίας έκδοσης αυτών, λόγω αναστολής λειτουργίας των αντίστοιχων αρμόδιων υπηρεσιών ή μερικής αναστολής λειτουργίας αυτών, στο πλαίσιο των μέτρων αντιμετώπισης της διασποράς του κορωνοϊού COVID-19 ή για άλλο σοβαρό λόγο, να προσκαλούν άμεσα τον επιλεγέντα ανάδοχο να υποβάλει σε αντικατάσταση των απαιτούμενων, ανά περίπτωση, δικαιολογητικών του άρθρου 80 του ν. 4412/2016 μόνο υπεύθυνη δήλωση του άρθρου 8 του ν. 1599/1986 (Α΄</w:t>
      </w:r>
      <w:r w:rsidRPr="00936BA9">
        <w:rPr>
          <w:rFonts w:ascii="Verdana" w:hAnsi="Verdana"/>
          <w:b/>
          <w:i/>
          <w:sz w:val="18"/>
          <w:szCs w:val="18"/>
        </w:rPr>
        <w:br/>
        <w:t xml:space="preserve">75) ή ηλεκτρονική υπεύθυνη δήλωση μέσω της Ενιαίας Ψηφιακής Πύλης της Δημόσιας Διοίκησης του άρθρου 52 του ν. 4635/2019 (Α΄ 167), που προβλέπεται στο εικοστό έβδομο άρθρο της από 20.3.2020 Πράξης Νομοθετικού Περιεχομένου (Α΄ 68), όπως αυτή κυρώθηκε με το άρθρο 1 του ν. 4683/2020 (Α΄ 83), προκειμένου να εκδοθεί η απόφαση κατακύρωσης ή ανάθεσης και να συναφθεί η σύμβαση. Στην υποβαλλόμενη υπεύθυνη δήλωση δηλώνονται από τον επιλεγέντα ανάδοχο ότι: α) δεν συντρέχει κανένα νόμιμο κώλυμα συμμετοχής του στη διαδικασία, β) εξακολουθεί να πληροί όλα τα κριτήρια ποιοτικής επιλογής που προβλέπονται στην οικεία διακήρυξη και γ) υποχρεούται να προσκομίσει τα </w:t>
      </w:r>
      <w:r w:rsidRPr="00936BA9">
        <w:rPr>
          <w:rFonts w:ascii="Verdana" w:hAnsi="Verdana"/>
          <w:b/>
          <w:i/>
          <w:sz w:val="18"/>
          <w:szCs w:val="18"/>
        </w:rPr>
        <w:lastRenderedPageBreak/>
        <w:t>νομίμως προβλεπόμενα δικαιολογητικά κατακύρωσης ή ανάθεσης εντός προθεσμίας τριάντα (30) ημερών από την υπογραφή της σύμβασης.</w:t>
      </w:r>
      <w:r w:rsidRPr="00936BA9">
        <w:rPr>
          <w:rFonts w:ascii="Verdana" w:hAnsi="Verdana"/>
          <w:b/>
          <w:i/>
          <w:sz w:val="18"/>
          <w:szCs w:val="18"/>
        </w:rPr>
        <w:br/>
        <w:t>2. Ο ανάδοχος μπορεί να αιτηθεί την παράταση της προθεσμίας προσκόμισης των σχετικών δικαιολογητικών σε περίπτωση κωλύματος υποβολής της αίτησης έκδοσης των απαιτούμενων δικαιολογητικών ή αδυναμίας έκδοσης αυτών, λόγω της αναστολής λειτουργίας των αντίστοιχων αρμόδιων υπηρεσιών ή μερικής ανατολής λειτουργίας αυτών, στο πλαίσιο των μέτρων αντιμετώπισης της διασποράς του κορωνοϊού COVID-19 ή για άλλο σοβαρό λόγο. Η ως άνω προθεσμία παρατείνεται με απόφαση του αρμόδιου οργάνου της αναθέτουσας αρχής, χωρίς να απαιτείται προηγούμενη γνωμοδότηση του συλλογικού οργάνου αξιολόγησης των προσφορών.</w:t>
      </w:r>
      <w:r w:rsidRPr="00936BA9">
        <w:rPr>
          <w:rFonts w:ascii="Verdana" w:hAnsi="Verdana"/>
          <w:b/>
          <w:i/>
          <w:sz w:val="18"/>
          <w:szCs w:val="18"/>
        </w:rPr>
        <w:br/>
        <w:t>3. Η μη εμπρόθεσμη υποβολή των δικαιολογητικών κατακύρωσης ή ανάθεσης συνιστά λόγο έκπτωσης του αναδόχου από τη σύμβαση, απόσβεσης κάθε δικαιώματος του αναδόχου που απορρέει από αυτή και επιβολής των προβλεπόμενων στον νόμο κυρώσεων. Στην περίπτωση αυτή,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υλοποίηση της σύμβασης του έκπτωτου αναδόχου, με τους ίδιους όρους και προϋποθέσεις και βάσει της προσφοράς που είχε υποβάλει ο έκπτωτος (ρητή ρήτρα υποκατάστασης), τηρώντας, κατά τα λοιπά, τη διαδικασία της παρ. 1 του παρόντος ως προς την υποβολή υπεύθυνης δήλωσης και την προσκόμιση των απαιτούμενων αποδεικτικών μέσων του άρθρου 80 του ν. 4412/2016.</w:t>
      </w:r>
      <w:r w:rsidRPr="00936BA9">
        <w:rPr>
          <w:rFonts w:ascii="Verdana" w:hAnsi="Verdana"/>
          <w:b/>
          <w:i/>
          <w:sz w:val="18"/>
          <w:szCs w:val="18"/>
        </w:rPr>
        <w:br/>
        <w:t>4. Η εκκαθάριση και εξόφληση του αναδόχου δεν μπορεί σε καμία περίπτωση να υλοποιηθεί εάν δεν έχει προηγηθεί η προσκόμιση των απαιτούμενων δικαιολογητικών, όπως αυτά ορίζονται ανά περίπτωση στην κείμενη νομοθεσία.</w:t>
      </w:r>
      <w:r>
        <w:rPr>
          <w:rFonts w:ascii="Verdana" w:hAnsi="Verdana"/>
          <w:b/>
          <w:i/>
          <w:sz w:val="18"/>
          <w:szCs w:val="18"/>
        </w:rPr>
        <w:t>(</w:t>
      </w:r>
      <w:r w:rsidRPr="00E62C93">
        <w:rPr>
          <w:rFonts w:ascii="Verdana" w:hAnsi="Verdana"/>
          <w:i/>
          <w:sz w:val="16"/>
          <w:szCs w:val="16"/>
        </w:rPr>
        <w:t>άρθ</w:t>
      </w:r>
      <w:r w:rsidRPr="00E62C93">
        <w:rPr>
          <w:rFonts w:ascii="Verdana" w:hAnsi="Verdana"/>
          <w:i/>
          <w:color w:val="000000" w:themeColor="text1"/>
          <w:sz w:val="16"/>
          <w:szCs w:val="16"/>
        </w:rPr>
        <w:t>.</w:t>
      </w:r>
      <w:r w:rsidRPr="00E62C93">
        <w:rPr>
          <w:rFonts w:ascii="Verdana" w:hAnsi="Verdana"/>
          <w:bCs/>
          <w:color w:val="000000" w:themeColor="text1"/>
          <w:sz w:val="16"/>
          <w:szCs w:val="16"/>
        </w:rPr>
        <w:t xml:space="preserve"> </w:t>
      </w:r>
      <w:r w:rsidR="005877DD">
        <w:rPr>
          <w:rFonts w:ascii="Verdana" w:hAnsi="Verdana"/>
          <w:bCs/>
          <w:color w:val="000000" w:themeColor="text1"/>
          <w:sz w:val="16"/>
          <w:szCs w:val="16"/>
        </w:rPr>
        <w:t>161</w:t>
      </w:r>
      <w:r w:rsidRPr="00E62C93">
        <w:rPr>
          <w:rFonts w:ascii="Verdana" w:hAnsi="Verdana"/>
          <w:color w:val="000000" w:themeColor="text1"/>
          <w:sz w:val="16"/>
          <w:szCs w:val="16"/>
        </w:rPr>
        <w:t xml:space="preserve"> </w:t>
      </w:r>
      <w:r w:rsidRPr="00E62C93">
        <w:rPr>
          <w:rStyle w:val="a6"/>
          <w:rFonts w:ascii="Verdana" w:hAnsi="Verdana"/>
          <w:color w:val="000000" w:themeColor="text1"/>
          <w:sz w:val="16"/>
          <w:szCs w:val="16"/>
        </w:rPr>
        <w:t>47</w:t>
      </w:r>
      <w:r w:rsidR="005877DD">
        <w:rPr>
          <w:rStyle w:val="a6"/>
          <w:rFonts w:ascii="Verdana" w:hAnsi="Verdana"/>
          <w:color w:val="000000" w:themeColor="text1"/>
          <w:sz w:val="16"/>
          <w:szCs w:val="16"/>
        </w:rPr>
        <w:t>63</w:t>
      </w:r>
      <w:r w:rsidRPr="00E62C93">
        <w:rPr>
          <w:rStyle w:val="a6"/>
          <w:rFonts w:ascii="Verdana" w:hAnsi="Verdana"/>
          <w:color w:val="000000" w:themeColor="text1"/>
          <w:sz w:val="16"/>
          <w:szCs w:val="16"/>
        </w:rPr>
        <w:t>/20 (ΦΕΚ 207/27.10.2020 τεύχος Α')</w:t>
      </w:r>
      <w:r w:rsidRPr="00E62C93">
        <w:rPr>
          <w:rFonts w:ascii="Verdana" w:hAnsi="Verdana"/>
          <w:color w:val="000000" w:themeColor="text1"/>
          <w:sz w:val="16"/>
          <w:szCs w:val="16"/>
        </w:rPr>
        <w:t xml:space="preserve">σύμφωνα με το οποίο παρατείνεται έως τις </w:t>
      </w:r>
      <w:r w:rsidR="005877DD">
        <w:rPr>
          <w:rFonts w:ascii="Verdana" w:hAnsi="Verdana"/>
          <w:color w:val="000000" w:themeColor="text1"/>
          <w:sz w:val="16"/>
          <w:szCs w:val="16"/>
        </w:rPr>
        <w:t>31-03-2021</w:t>
      </w:r>
      <w:r w:rsidRPr="00E62C93">
        <w:rPr>
          <w:rFonts w:ascii="Verdana" w:hAnsi="Verdana"/>
          <w:color w:val="000000" w:themeColor="text1"/>
          <w:sz w:val="16"/>
          <w:szCs w:val="16"/>
        </w:rPr>
        <w:t xml:space="preserve"> η ισχύς  του </w:t>
      </w:r>
      <w:hyperlink r:id="rId15" w:tgtFrame="_blank" w:history="1">
        <w:r w:rsidRPr="00E62C93">
          <w:rPr>
            <w:rStyle w:val="-"/>
            <w:rFonts w:ascii="Verdana" w:hAnsi="Verdana"/>
            <w:bCs/>
            <w:color w:val="000000" w:themeColor="text1"/>
            <w:sz w:val="16"/>
            <w:szCs w:val="16"/>
          </w:rPr>
          <w:t>άρθ.41 της από 13.4.2020 Πράξης Νομοθετικού Περιεχομένου (Α΄ 84)</w:t>
        </w:r>
      </w:hyperlink>
      <w:r w:rsidRPr="00E62C93">
        <w:rPr>
          <w:rStyle w:val="a6"/>
          <w:rFonts w:ascii="Verdana" w:hAnsi="Verdana"/>
          <w:color w:val="000000" w:themeColor="text1"/>
          <w:sz w:val="16"/>
          <w:szCs w:val="16"/>
        </w:rPr>
        <w:t>,</w:t>
      </w:r>
      <w:r w:rsidRPr="00E62C93">
        <w:rPr>
          <w:rFonts w:ascii="Verdana" w:hAnsi="Verdana"/>
          <w:color w:val="000000" w:themeColor="text1"/>
          <w:sz w:val="16"/>
          <w:szCs w:val="16"/>
        </w:rPr>
        <w:t xml:space="preserve"> η οποία κυρώθηκε με το άρθρο 1 του ν. 4690/2020 (Α΄ 104) και αφορά διευκολύνσεις υποβολής δικαιολογητικών </w:t>
      </w:r>
      <w:hyperlink r:id="rId16" w:tgtFrame="_blank" w:history="1">
        <w:r w:rsidRPr="00E62C93">
          <w:rPr>
            <w:rStyle w:val="a6"/>
            <w:rFonts w:ascii="Verdana" w:hAnsi="Verdana"/>
            <w:color w:val="000000" w:themeColor="text1"/>
            <w:sz w:val="16"/>
            <w:szCs w:val="16"/>
            <w:u w:val="single"/>
          </w:rPr>
          <w:t>άρθρου 80 Ν.4412/16</w:t>
        </w:r>
      </w:hyperlink>
      <w:r w:rsidRPr="00E62C93">
        <w:rPr>
          <w:rFonts w:ascii="Verdana" w:hAnsi="Verdana"/>
          <w:color w:val="000000" w:themeColor="text1"/>
          <w:sz w:val="16"/>
          <w:szCs w:val="16"/>
        </w:rPr>
        <w:t xml:space="preserve"> από επιλεγέντα ανάδοχο.)</w:t>
      </w:r>
    </w:p>
    <w:p w:rsidR="005A04A0" w:rsidRPr="00E62C93" w:rsidRDefault="005A04A0" w:rsidP="005A04A0">
      <w:pPr>
        <w:spacing w:after="0" w:line="240" w:lineRule="auto"/>
        <w:jc w:val="both"/>
        <w:rPr>
          <w:rFonts w:ascii="Verdana" w:hAnsi="Verdana"/>
          <w:i/>
          <w:color w:val="000000" w:themeColor="text1"/>
          <w:sz w:val="16"/>
          <w:szCs w:val="16"/>
        </w:rPr>
      </w:pPr>
    </w:p>
    <w:p w:rsidR="005A04A0" w:rsidRPr="003C60B4" w:rsidRDefault="005A04A0" w:rsidP="005A04A0">
      <w:pPr>
        <w:pStyle w:val="foothanging"/>
        <w:ind w:left="0" w:firstLine="0"/>
        <w:rPr>
          <w:rFonts w:ascii="Verdana" w:hAnsi="Verdana" w:cs="Arial"/>
          <w:i/>
          <w:color w:val="000000" w:themeColor="text1"/>
          <w:u w:val="single"/>
          <w:lang w:val="el-GR"/>
        </w:rPr>
      </w:pPr>
      <w:r w:rsidRPr="003C60B4">
        <w:rPr>
          <w:rFonts w:ascii="Verdana" w:hAnsi="Verdana" w:cs="Arial"/>
          <w:b/>
          <w:i/>
          <w:color w:val="000000" w:themeColor="text1"/>
          <w:u w:val="single"/>
          <w:lang w:val="el-GR"/>
        </w:rPr>
        <w:t>Διευκρίνιση:</w:t>
      </w:r>
      <w:r w:rsidRPr="003C60B4">
        <w:rPr>
          <w:rFonts w:ascii="Verdana" w:hAnsi="Verdana" w:cs="Arial"/>
          <w:i/>
          <w:color w:val="000000" w:themeColor="text1"/>
          <w:u w:val="single"/>
          <w:lang w:val="el-GR"/>
        </w:rP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A04A0" w:rsidRPr="003C60B4" w:rsidRDefault="005A04A0" w:rsidP="005A04A0">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1. Απλά αντίγραφα δημοσίων εγγράφων:</w:t>
      </w:r>
    </w:p>
    <w:p w:rsidR="005A04A0" w:rsidRPr="003C60B4" w:rsidRDefault="005A04A0" w:rsidP="005A04A0">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5A04A0" w:rsidRPr="003C60B4" w:rsidRDefault="005A04A0" w:rsidP="005A04A0">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2. Απλά αντίγραφα αλλοδαπών δημοσίων εγγράφων:</w:t>
      </w:r>
    </w:p>
    <w:p w:rsidR="005A04A0" w:rsidRPr="003C60B4" w:rsidRDefault="005A04A0" w:rsidP="005A04A0">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3C60B4">
        <w:rPr>
          <w:rFonts w:ascii="Verdana" w:hAnsi="Verdana" w:cs="Arial"/>
          <w:i/>
          <w:color w:val="000000" w:themeColor="text1"/>
        </w:rPr>
        <w:t>APOSTILLE</w:t>
      </w:r>
      <w:r w:rsidRPr="003C60B4">
        <w:rPr>
          <w:rFonts w:ascii="Verdana" w:hAnsi="Verdana" w:cs="Arial"/>
          <w:i/>
          <w:color w:val="000000" w:themeColor="text1"/>
          <w:lang w:val="el-GR"/>
        </w:rPr>
        <w:t xml:space="preserve">), οι οποίες απορρέουν από διεθνείς συμβάσεις της χώρας (Σύμβαση της Χάγης) ή άλλες διακρατικές συμφωνίες (βλ. και σημείο 6.2.) </w:t>
      </w:r>
    </w:p>
    <w:p w:rsidR="005A04A0" w:rsidRPr="003C60B4" w:rsidRDefault="005A04A0" w:rsidP="005A04A0">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 xml:space="preserve">3. Απλά αντίγραφα ιδιωτικών εγγράφων: </w:t>
      </w:r>
    </w:p>
    <w:p w:rsidR="005A04A0" w:rsidRPr="003C60B4" w:rsidRDefault="005A04A0" w:rsidP="005A04A0">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5A04A0" w:rsidRPr="003C60B4" w:rsidRDefault="005A04A0" w:rsidP="005A04A0">
      <w:pPr>
        <w:pStyle w:val="foothanging"/>
        <w:ind w:left="0" w:firstLine="0"/>
        <w:rPr>
          <w:rFonts w:ascii="Verdana" w:hAnsi="Verdana" w:cs="Arial"/>
          <w:b/>
          <w:i/>
          <w:color w:val="000000" w:themeColor="text1"/>
          <w:lang w:val="el-GR"/>
        </w:rPr>
      </w:pPr>
      <w:r w:rsidRPr="003C60B4">
        <w:rPr>
          <w:rFonts w:ascii="Verdana" w:hAnsi="Verdana" w:cs="Arial"/>
          <w:b/>
          <w:i/>
          <w:color w:val="000000" w:themeColor="text1"/>
          <w:lang w:val="el-GR"/>
        </w:rPr>
        <w:tab/>
        <w:t xml:space="preserve">4. Πρωτότυπα έγγραφα και επικυρωμένα αντίγραφα </w:t>
      </w:r>
    </w:p>
    <w:p w:rsidR="005A04A0" w:rsidRDefault="005A04A0" w:rsidP="005A04A0">
      <w:pPr>
        <w:pStyle w:val="foothanging"/>
        <w:ind w:left="0" w:firstLine="0"/>
        <w:rPr>
          <w:rFonts w:ascii="Verdana" w:hAnsi="Verdana" w:cs="Arial"/>
          <w:i/>
          <w:color w:val="000000" w:themeColor="text1"/>
          <w:lang w:val="el-GR"/>
        </w:rPr>
      </w:pPr>
      <w:r w:rsidRPr="003C60B4">
        <w:rPr>
          <w:rFonts w:ascii="Verdana" w:hAnsi="Verdana" w:cs="Arial"/>
          <w:i/>
          <w:color w:val="000000" w:themeColor="text1"/>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rsidR="005A04A0" w:rsidRPr="00A61A2E" w:rsidRDefault="005A04A0" w:rsidP="005A04A0">
      <w:pPr>
        <w:ind w:firstLine="720"/>
        <w:jc w:val="both"/>
        <w:rPr>
          <w:rFonts w:ascii="Verdana" w:hAnsi="Verdana"/>
          <w:i/>
          <w:color w:val="000000" w:themeColor="text1"/>
          <w:sz w:val="18"/>
          <w:szCs w:val="18"/>
        </w:rPr>
      </w:pPr>
      <w:r w:rsidRPr="00A61A2E">
        <w:rPr>
          <w:rFonts w:ascii="Verdana" w:hAnsi="Verdana" w:cs="Arial"/>
          <w:b/>
          <w:i/>
          <w:color w:val="000000" w:themeColor="text1"/>
          <w:sz w:val="18"/>
          <w:szCs w:val="18"/>
        </w:rPr>
        <w:t xml:space="preserve">5. </w:t>
      </w:r>
      <w:r w:rsidRPr="00A61A2E">
        <w:rPr>
          <w:rFonts w:ascii="Verdana" w:hAnsi="Verdana"/>
          <w:b/>
          <w:i/>
          <w:color w:val="000000" w:themeColor="text1"/>
          <w:sz w:val="18"/>
          <w:szCs w:val="18"/>
        </w:rPr>
        <w:t>Ειδικά τα αποδεικτικά</w:t>
      </w:r>
      <w:r w:rsidRPr="00A61A2E">
        <w:rPr>
          <w:rFonts w:ascii="Verdana" w:hAnsi="Verdana"/>
          <w:i/>
          <w:color w:val="000000" w:themeColor="text1"/>
          <w:sz w:val="18"/>
          <w:szCs w:val="18"/>
        </w:rPr>
        <w:t>,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rsidR="005A04A0" w:rsidRPr="003C60B4" w:rsidRDefault="005A04A0" w:rsidP="005A04A0">
      <w:pPr>
        <w:pStyle w:val="2"/>
        <w:rPr>
          <w:rFonts w:ascii="Verdana" w:hAnsi="Verdana"/>
          <w:sz w:val="18"/>
          <w:szCs w:val="18"/>
        </w:rPr>
      </w:pPr>
      <w:bookmarkStart w:id="25" w:name="_Toc17383765"/>
      <w:r w:rsidRPr="003C60B4">
        <w:rPr>
          <w:rFonts w:ascii="Verdana" w:hAnsi="Verdana"/>
          <w:sz w:val="18"/>
          <w:szCs w:val="18"/>
        </w:rPr>
        <w:lastRenderedPageBreak/>
        <w:t>2.3</w:t>
      </w:r>
      <w:r w:rsidRPr="003C60B4">
        <w:rPr>
          <w:rFonts w:ascii="Verdana" w:hAnsi="Verdana"/>
          <w:sz w:val="18"/>
          <w:szCs w:val="18"/>
        </w:rPr>
        <w:tab/>
        <w:t>Κριτήρια Ανάθεσης</w:t>
      </w:r>
      <w:bookmarkEnd w:id="25"/>
      <w:r w:rsidRPr="003C60B4">
        <w:rPr>
          <w:rFonts w:ascii="Verdana" w:hAnsi="Verdana"/>
          <w:sz w:val="18"/>
          <w:szCs w:val="18"/>
        </w:rPr>
        <w:t xml:space="preserve">  </w:t>
      </w:r>
    </w:p>
    <w:p w:rsidR="005A04A0" w:rsidRPr="003C60B4" w:rsidRDefault="005A04A0" w:rsidP="005A04A0">
      <w:pPr>
        <w:pStyle w:val="3"/>
        <w:rPr>
          <w:rFonts w:ascii="Verdana" w:hAnsi="Verdana"/>
          <w:sz w:val="18"/>
          <w:szCs w:val="18"/>
        </w:rPr>
      </w:pPr>
      <w:bookmarkStart w:id="26" w:name="_Toc17383766"/>
      <w:r w:rsidRPr="003C60B4">
        <w:rPr>
          <w:rFonts w:ascii="Verdana" w:hAnsi="Verdana"/>
          <w:sz w:val="18"/>
          <w:szCs w:val="18"/>
        </w:rPr>
        <w:t>2.3.1</w:t>
      </w:r>
      <w:r w:rsidRPr="003C60B4">
        <w:rPr>
          <w:rFonts w:ascii="Verdana" w:hAnsi="Verdana"/>
          <w:sz w:val="18"/>
          <w:szCs w:val="18"/>
        </w:rPr>
        <w:tab/>
        <w:t>Κριτήριο ανάθεσης</w:t>
      </w:r>
      <w:bookmarkEnd w:id="26"/>
    </w:p>
    <w:p w:rsidR="002372C9" w:rsidRPr="005C78B6" w:rsidRDefault="002372C9" w:rsidP="002372C9">
      <w:pPr>
        <w:autoSpaceDE w:val="0"/>
        <w:autoSpaceDN w:val="0"/>
        <w:adjustRightInd w:val="0"/>
        <w:spacing w:after="60"/>
        <w:ind w:firstLine="425"/>
        <w:jc w:val="both"/>
        <w:rPr>
          <w:rFonts w:ascii="Verdana" w:eastAsia="Times New Roman" w:hAnsi="Verdana" w:cs="Tahoma"/>
          <w:sz w:val="18"/>
          <w:szCs w:val="18"/>
        </w:rPr>
      </w:pPr>
      <w:bookmarkStart w:id="27" w:name="_Toc17383767"/>
      <w:r>
        <w:rPr>
          <w:rFonts w:ascii="Verdana" w:eastAsia="Times New Roman" w:hAnsi="Verdana" w:cs="Arial"/>
          <w:b/>
          <w:bCs/>
          <w:spacing w:val="-7"/>
          <w:sz w:val="18"/>
          <w:szCs w:val="18"/>
        </w:rPr>
        <w:t>Τ</w:t>
      </w:r>
      <w:r w:rsidRPr="005C78B6">
        <w:rPr>
          <w:rFonts w:ascii="Verdana" w:eastAsia="Times New Roman" w:hAnsi="Verdana" w:cs="Arial"/>
          <w:b/>
          <w:bCs/>
          <w:spacing w:val="-7"/>
          <w:sz w:val="18"/>
          <w:szCs w:val="18"/>
        </w:rPr>
        <w:t>ο μεγαλύτερο ποσοστό έκπτωσης.</w:t>
      </w:r>
      <w:r w:rsidRPr="005C78B6">
        <w:rPr>
          <w:rFonts w:ascii="Verdana" w:eastAsia="Times New Roman" w:hAnsi="Verdana" w:cs="Arial"/>
          <w:bCs/>
          <w:spacing w:val="-7"/>
          <w:sz w:val="18"/>
          <w:szCs w:val="18"/>
        </w:rPr>
        <w:t xml:space="preserve"> </w:t>
      </w:r>
      <w:r w:rsidRPr="005C78B6">
        <w:rPr>
          <w:rFonts w:ascii="Verdana" w:eastAsia="Times New Roman" w:hAnsi="Verdana" w:cs="Tahoma"/>
          <w:sz w:val="18"/>
          <w:szCs w:val="18"/>
        </w:rPr>
        <w:t xml:space="preserve">Οι τιμές προσφοράς σε ευρώ στα υγρά καύσιμα θα πρέπει να δίδονται με ποσοστό έκπτωσης επί τοις εκατό (%) επί της εκάστοτε διαμορφούμενης μέσης μηνιαίας 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 </w:t>
      </w:r>
    </w:p>
    <w:p w:rsidR="005A04A0" w:rsidRPr="003C60B4" w:rsidRDefault="005A04A0" w:rsidP="005A04A0">
      <w:pPr>
        <w:pStyle w:val="2"/>
        <w:rPr>
          <w:rFonts w:ascii="Verdana" w:hAnsi="Verdana"/>
          <w:sz w:val="18"/>
          <w:szCs w:val="18"/>
        </w:rPr>
      </w:pPr>
      <w:r w:rsidRPr="003C60B4">
        <w:rPr>
          <w:rFonts w:ascii="Verdana" w:hAnsi="Verdana"/>
          <w:sz w:val="18"/>
          <w:szCs w:val="18"/>
        </w:rPr>
        <w:t>2.4</w:t>
      </w:r>
      <w:r w:rsidRPr="003C60B4">
        <w:rPr>
          <w:rFonts w:ascii="Verdana" w:hAnsi="Verdana"/>
          <w:sz w:val="18"/>
          <w:szCs w:val="18"/>
        </w:rPr>
        <w:tab/>
        <w:t>Κατάρτιση - Περιεχόμενο Προσφορών</w:t>
      </w:r>
      <w:bookmarkEnd w:id="27"/>
    </w:p>
    <w:p w:rsidR="005A04A0" w:rsidRPr="003C60B4" w:rsidRDefault="005A04A0" w:rsidP="005A04A0">
      <w:pPr>
        <w:pStyle w:val="3"/>
        <w:rPr>
          <w:rFonts w:ascii="Verdana" w:hAnsi="Verdana"/>
          <w:sz w:val="18"/>
          <w:szCs w:val="18"/>
        </w:rPr>
      </w:pPr>
      <w:bookmarkStart w:id="28" w:name="_Toc17383768"/>
      <w:r w:rsidRPr="003C60B4">
        <w:rPr>
          <w:rFonts w:ascii="Verdana" w:hAnsi="Verdana"/>
          <w:sz w:val="18"/>
          <w:szCs w:val="18"/>
        </w:rPr>
        <w:t>2.4.1</w:t>
      </w:r>
      <w:r w:rsidRPr="003C60B4">
        <w:rPr>
          <w:rFonts w:ascii="Verdana" w:hAnsi="Verdana"/>
          <w:sz w:val="18"/>
          <w:szCs w:val="18"/>
        </w:rPr>
        <w:tab/>
        <w:t>Γενικοί όροι υποβολής προσφορών</w:t>
      </w:r>
      <w:bookmarkEnd w:id="28"/>
    </w:p>
    <w:p w:rsidR="005A04A0" w:rsidRPr="003C60B4" w:rsidRDefault="005A04A0" w:rsidP="005A04A0">
      <w:pPr>
        <w:rPr>
          <w:rFonts w:ascii="Verdana" w:hAnsi="Verdana"/>
          <w:sz w:val="18"/>
          <w:szCs w:val="18"/>
        </w:rPr>
      </w:pPr>
      <w:r w:rsidRPr="003C60B4">
        <w:rPr>
          <w:rFonts w:ascii="Verdana" w:hAnsi="Verdana"/>
          <w:sz w:val="18"/>
          <w:szCs w:val="18"/>
        </w:rPr>
        <w:t xml:space="preserve">Δεν επιτρέπονται εναλλακτικές προσφορές </w:t>
      </w:r>
      <w:r w:rsidRPr="003C60B4">
        <w:rPr>
          <w:rStyle w:val="ad"/>
          <w:rFonts w:ascii="Verdana" w:hAnsi="Verdana"/>
          <w:sz w:val="18"/>
          <w:szCs w:val="18"/>
          <w:vertAlign w:val="baseline"/>
        </w:rPr>
        <w:t>.</w:t>
      </w:r>
    </w:p>
    <w:p w:rsidR="005A04A0" w:rsidRPr="003C60B4" w:rsidRDefault="005A04A0" w:rsidP="005A04A0">
      <w:pPr>
        <w:jc w:val="both"/>
        <w:rPr>
          <w:rFonts w:ascii="Verdana" w:hAnsi="Verdana"/>
          <w:sz w:val="18"/>
          <w:szCs w:val="18"/>
        </w:rPr>
      </w:pPr>
      <w:r w:rsidRPr="003C60B4">
        <w:rPr>
          <w:rFonts w:ascii="Verdana" w:hAnsi="Verdana" w:cs="Helvetica"/>
          <w:color w:val="000000"/>
          <w:sz w:val="18"/>
          <w:szCs w:val="18"/>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A04A0" w:rsidRPr="003C60B4" w:rsidRDefault="005A04A0" w:rsidP="005A04A0">
      <w:pPr>
        <w:pStyle w:val="3"/>
      </w:pPr>
      <w:bookmarkStart w:id="29" w:name="_Toc17383769"/>
      <w:r w:rsidRPr="003C60B4">
        <w:t>2.4.2</w:t>
      </w:r>
      <w:r w:rsidRPr="003C60B4">
        <w:tab/>
        <w:t>Χρόνος και Τρόπος υποβολής προσφορών</w:t>
      </w:r>
      <w:bookmarkEnd w:id="29"/>
      <w:r w:rsidRPr="003C60B4">
        <w:t xml:space="preserve"> </w:t>
      </w:r>
    </w:p>
    <w:p w:rsidR="005A04A0" w:rsidRPr="003C60B4" w:rsidRDefault="005A04A0" w:rsidP="005A04A0">
      <w:pPr>
        <w:jc w:val="both"/>
        <w:rPr>
          <w:rFonts w:ascii="Verdana" w:hAnsi="Verdana"/>
          <w:b/>
          <w:bCs/>
          <w:color w:val="000000" w:themeColor="text1"/>
          <w:sz w:val="18"/>
          <w:szCs w:val="18"/>
        </w:rPr>
      </w:pPr>
      <w:r w:rsidRPr="003C60B4">
        <w:rPr>
          <w:rFonts w:ascii="Verdana" w:hAnsi="Verdana" w:cs="Arial"/>
          <w:b/>
          <w:bCs/>
          <w:sz w:val="18"/>
          <w:szCs w:val="18"/>
        </w:rPr>
        <w:t>2.4.2.1</w:t>
      </w:r>
      <w:r w:rsidRPr="003C60B4">
        <w:rPr>
          <w:rFonts w:ascii="Verdana" w:hAnsi="Verdana" w:cs="Arial"/>
          <w:b/>
          <w:bCs/>
          <w:color w:val="000000" w:themeColor="text1"/>
          <w:sz w:val="18"/>
          <w:szCs w:val="18"/>
        </w:rPr>
        <w:t>.</w:t>
      </w:r>
      <w:r w:rsidRPr="003C60B4">
        <w:rPr>
          <w:rFonts w:ascii="Verdana" w:hAnsi="Verdana"/>
          <w:b/>
          <w:bCs/>
          <w:color w:val="000000" w:themeColor="text1"/>
          <w:sz w:val="18"/>
          <w:szCs w:val="18"/>
        </w:rPr>
        <w:t xml:space="preserve"> </w:t>
      </w:r>
      <w:r w:rsidRPr="003C60B4">
        <w:rPr>
          <w:rFonts w:ascii="Verdana" w:hAnsi="Verdana"/>
          <w:color w:val="000000" w:themeColor="text1"/>
          <w:sz w:val="18"/>
          <w:szCs w:val="18"/>
        </w:rPr>
        <w:t>Οι φάκελοι των προσφορών υποβάλλονται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5A04A0" w:rsidRPr="003C60B4" w:rsidRDefault="005A04A0" w:rsidP="005A04A0">
      <w:pPr>
        <w:jc w:val="both"/>
        <w:rPr>
          <w:rFonts w:ascii="Verdana" w:hAnsi="Verdana" w:cs="Arial"/>
          <w:sz w:val="18"/>
          <w:szCs w:val="18"/>
        </w:rPr>
      </w:pPr>
      <w:r w:rsidRPr="003C60B4">
        <w:rPr>
          <w:rFonts w:ascii="Verdana" w:hAnsi="Verdana"/>
          <w:b/>
          <w:bCs/>
          <w:sz w:val="18"/>
          <w:szCs w:val="18"/>
        </w:rPr>
        <w:t>2.4.2.2.</w:t>
      </w:r>
      <w:r w:rsidRPr="003C60B4">
        <w:rPr>
          <w:rFonts w:ascii="Verdana" w:hAnsi="Verdana"/>
          <w:sz w:val="18"/>
          <w:szCs w:val="18"/>
        </w:rPr>
        <w:t xml:space="preserve"> </w:t>
      </w:r>
      <w:r w:rsidRPr="003C60B4">
        <w:rPr>
          <w:rFonts w:ascii="Verdana" w:hAnsi="Verdana" w:cs="Arial"/>
          <w:sz w:val="18"/>
          <w:szCs w:val="18"/>
        </w:rPr>
        <w:t>Οι προσφορές υποβάλλονται μέσα σε σφραγισμένο φάκελο (κυρίως φάκελος), στον οποίο πρέπει να αναγράφονται ευκρινώς τα ακόλουθα: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E2596B" w:rsidRDefault="005A04A0" w:rsidP="005A04A0">
            <w:pPr>
              <w:spacing w:after="120" w:line="300" w:lineRule="auto"/>
              <w:jc w:val="both"/>
              <w:rPr>
                <w:rFonts w:ascii="Verdana" w:hAnsi="Verdana" w:cs="Calibri"/>
                <w:sz w:val="18"/>
                <w:szCs w:val="18"/>
              </w:rPr>
            </w:pPr>
            <w:r w:rsidRPr="003C60B4">
              <w:rPr>
                <w:rFonts w:ascii="Verdana" w:hAnsi="Verdana" w:cs="Calibri"/>
                <w:b/>
                <w:sz w:val="18"/>
                <w:szCs w:val="18"/>
              </w:rPr>
              <w:t>Προς τον Πρόεδρο της Επιτροπής Διαγωνισμού</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b/>
                <w:bCs/>
                <w:sz w:val="18"/>
                <w:szCs w:val="18"/>
              </w:rPr>
            </w:pPr>
            <w:r w:rsidRPr="003C60B4">
              <w:rPr>
                <w:rFonts w:ascii="Verdana" w:eastAsia="Arial,Bold" w:hAnsi="Verdana" w:cs="Tahoma"/>
                <w:b/>
                <w:bCs/>
                <w:sz w:val="18"/>
                <w:szCs w:val="18"/>
              </w:rPr>
              <w:t>ΠΡΟΣΦΟΡΑ</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b/>
                <w:bCs/>
                <w:sz w:val="18"/>
                <w:szCs w:val="18"/>
              </w:rPr>
            </w:pPr>
            <w:r w:rsidRPr="003C60B4">
              <w:rPr>
                <w:rFonts w:ascii="Verdana" w:eastAsia="Arial,Bold" w:hAnsi="Verdana" w:cs="Tahoma"/>
                <w:b/>
                <w:bCs/>
                <w:sz w:val="18"/>
                <w:szCs w:val="18"/>
              </w:rPr>
              <w:t xml:space="preserve">Υπηρεσία Διενέργειας Διαγωνισμού: </w:t>
            </w:r>
            <w:r w:rsidRPr="003C60B4">
              <w:rPr>
                <w:rFonts w:ascii="Verdana" w:eastAsia="Arial,Bold" w:hAnsi="Verdana" w:cs="Tahoma"/>
                <w:sz w:val="18"/>
                <w:szCs w:val="18"/>
              </w:rPr>
              <w:t>Ο Δήμος Λευκάδας</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b/>
                <w:bCs/>
                <w:sz w:val="18"/>
                <w:szCs w:val="18"/>
              </w:rPr>
              <w:t xml:space="preserve">ΔΙΑΚΗΡΥΞΗ No: </w:t>
            </w:r>
            <w:r>
              <w:rPr>
                <w:rFonts w:ascii="Verdana" w:eastAsia="Arial,Bold" w:hAnsi="Verdana" w:cs="Tahoma"/>
                <w:b/>
                <w:bCs/>
                <w:sz w:val="18"/>
                <w:szCs w:val="18"/>
              </w:rPr>
              <w:t>…</w:t>
            </w:r>
            <w:r w:rsidRPr="003C60B4">
              <w:rPr>
                <w:rFonts w:ascii="Verdana" w:eastAsia="Arial,Bold" w:hAnsi="Verdana" w:cs="Tahoma"/>
                <w:sz w:val="18"/>
                <w:szCs w:val="18"/>
              </w:rPr>
              <w:t>(αναγράφεται ο αριθμός πρωτοκόλλου και η ημερομηνία του)</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b/>
                <w:bCs/>
                <w:color w:val="000000" w:themeColor="text1"/>
                <w:sz w:val="18"/>
                <w:szCs w:val="18"/>
              </w:rPr>
            </w:pPr>
            <w:r w:rsidRPr="003C60B4">
              <w:rPr>
                <w:rFonts w:ascii="Verdana" w:eastAsia="Arial,Bold" w:hAnsi="Verdana" w:cs="Tahoma"/>
                <w:color w:val="000000" w:themeColor="text1"/>
                <w:sz w:val="18"/>
                <w:szCs w:val="18"/>
              </w:rPr>
              <w:t xml:space="preserve">Για την επιλογή αναδόχου για την </w:t>
            </w:r>
            <w:r w:rsidRPr="00DE3976">
              <w:rPr>
                <w:rFonts w:ascii="Verdana" w:eastAsia="Arial,Bold" w:hAnsi="Verdana" w:cs="Tahoma"/>
                <w:b/>
                <w:color w:val="000000" w:themeColor="text1"/>
                <w:sz w:val="18"/>
                <w:szCs w:val="18"/>
              </w:rPr>
              <w:t xml:space="preserve">ΠΡΟΜΗΘΕΙΑ </w:t>
            </w:r>
            <w:r w:rsidR="00826D42">
              <w:rPr>
                <w:rFonts w:ascii="Verdana" w:eastAsia="Arial,Bold" w:hAnsi="Verdana" w:cs="Tahoma"/>
                <w:b/>
                <w:color w:val="000000" w:themeColor="text1"/>
                <w:sz w:val="18"/>
                <w:szCs w:val="18"/>
              </w:rPr>
              <w:t>….</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b/>
                <w:bCs/>
                <w:sz w:val="18"/>
                <w:szCs w:val="18"/>
              </w:rPr>
              <w:t xml:space="preserve">Ημερομηνία διενέργειας διαγωνισμού : </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b/>
                <w:bCs/>
                <w:sz w:val="18"/>
                <w:szCs w:val="18"/>
              </w:rPr>
              <w:t>Στοιχεία Αποστολέα (Προσφέροντος) :</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επωνυμία:</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διεύθυνση:</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αριθμός τηλεφώνου:</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lastRenderedPageBreak/>
              <w:t>• αριθμός τηλεομοιοτυπίας (fax):</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autoSpaceDE w:val="0"/>
              <w:autoSpaceDN w:val="0"/>
              <w:adjustRightInd w:val="0"/>
              <w:spacing w:after="120" w:line="300" w:lineRule="auto"/>
              <w:jc w:val="both"/>
              <w:rPr>
                <w:rFonts w:ascii="Verdana" w:eastAsia="Arial,Bold" w:hAnsi="Verdana" w:cs="Tahoma"/>
                <w:sz w:val="18"/>
                <w:szCs w:val="18"/>
              </w:rPr>
            </w:pPr>
            <w:r w:rsidRPr="003C60B4">
              <w:rPr>
                <w:rFonts w:ascii="Verdana" w:eastAsia="Arial,Bold" w:hAnsi="Verdana" w:cs="Tahoma"/>
                <w:sz w:val="18"/>
                <w:szCs w:val="18"/>
              </w:rPr>
              <w:t>• ηλεκτρονικό ταχυδρομείο (e-mail):</w:t>
            </w:r>
          </w:p>
        </w:tc>
      </w:tr>
      <w:tr w:rsidR="005A04A0" w:rsidRPr="003C60B4" w:rsidTr="005A04A0">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5A04A0" w:rsidRPr="003C60B4" w:rsidRDefault="005A04A0" w:rsidP="005A04A0">
            <w:pPr>
              <w:spacing w:after="120" w:line="300" w:lineRule="auto"/>
              <w:jc w:val="both"/>
              <w:rPr>
                <w:rFonts w:ascii="Verdana" w:hAnsi="Verdana"/>
                <w:color w:val="FF0000"/>
                <w:spacing w:val="8"/>
                <w:sz w:val="18"/>
                <w:szCs w:val="18"/>
              </w:rPr>
            </w:pPr>
            <w:r w:rsidRPr="003C60B4">
              <w:rPr>
                <w:rFonts w:ascii="Verdana" w:eastAsia="Arial,Bold" w:hAnsi="Verdana" w:cs="Tahoma"/>
                <w:i/>
                <w:iCs/>
                <w:sz w:val="18"/>
                <w:szCs w:val="18"/>
              </w:rPr>
              <w:t>«</w:t>
            </w:r>
            <w:r w:rsidRPr="003C60B4">
              <w:rPr>
                <w:rFonts w:ascii="Verdana" w:eastAsia="Arial,Bold" w:hAnsi="Verdana" w:cs="Tahoma"/>
                <w:b/>
                <w:bCs/>
                <w:i/>
                <w:iCs/>
                <w:sz w:val="18"/>
                <w:szCs w:val="18"/>
              </w:rPr>
              <w:t>ΝΑ ΜΗΝ ΑΝΟΙΧΘΕΙ ΑΠΟ ΤΗΝ ΤΑΧΥΔΡΟΜΙΚΗ ΥΠΗΡΕΣΙΑ Ή ΤΟ ΠΡΩΤΟΚΟΛΛΟ ΤΟΥ ΠΑΡΑΛΗΠΤΗ - ΝΑ ΑΝΟΙΧΤΕΙ ΜΟΝΟ ΑΠΟ ΤΗΝ ΕΠΙΤΡΟΠΗ ΔΙΕΝΕΡΓΕΙΑΣ ΔΙΑΓΩΝΙΣΜΟΥ</w:t>
            </w:r>
          </w:p>
        </w:tc>
      </w:tr>
    </w:tbl>
    <w:p w:rsidR="005A04A0" w:rsidRPr="003C60B4" w:rsidRDefault="005A04A0" w:rsidP="005A04A0">
      <w:pPr>
        <w:spacing w:after="0"/>
        <w:jc w:val="both"/>
      </w:pPr>
    </w:p>
    <w:p w:rsidR="005A04A0" w:rsidRPr="003C60B4" w:rsidRDefault="005A04A0" w:rsidP="005A04A0">
      <w:pPr>
        <w:jc w:val="both"/>
        <w:rPr>
          <w:rFonts w:ascii="Verdana" w:hAnsi="Verdana" w:cs="Arial"/>
          <w:color w:val="000000" w:themeColor="text1"/>
          <w:sz w:val="18"/>
          <w:szCs w:val="18"/>
        </w:rPr>
      </w:pPr>
      <w:r w:rsidRPr="003C60B4">
        <w:rPr>
          <w:rFonts w:ascii="Verdana" w:hAnsi="Verdana"/>
          <w:b/>
          <w:bCs/>
          <w:color w:val="000000" w:themeColor="text1"/>
          <w:sz w:val="18"/>
          <w:szCs w:val="18"/>
        </w:rPr>
        <w:t>2.4.2.3</w:t>
      </w:r>
      <w:r w:rsidRPr="003C60B4">
        <w:rPr>
          <w:rFonts w:ascii="Verdana" w:hAnsi="Verdana" w:cs="Arial"/>
          <w:color w:val="000000" w:themeColor="text1"/>
          <w:sz w:val="18"/>
          <w:szCs w:val="18"/>
        </w:rPr>
        <w:t xml:space="preserve">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  ). </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Με την προσφορά υποβάλλονται τα ακόλουθα:</w:t>
      </w:r>
    </w:p>
    <w:p w:rsidR="005A04A0" w:rsidRPr="003C60B4" w:rsidRDefault="005A04A0" w:rsidP="005A04A0">
      <w:pPr>
        <w:jc w:val="both"/>
        <w:rPr>
          <w:rFonts w:ascii="Verdana" w:hAnsi="Verdana" w:cs="Arial"/>
          <w:strike/>
          <w:color w:val="000000" w:themeColor="text1"/>
          <w:sz w:val="18"/>
          <w:szCs w:val="18"/>
        </w:rPr>
      </w:pPr>
      <w:r w:rsidRPr="003C60B4">
        <w:rPr>
          <w:rFonts w:ascii="Verdana" w:hAnsi="Verdana" w:cs="Arial"/>
          <w:color w:val="000000" w:themeColor="text1"/>
          <w:sz w:val="18"/>
          <w:szCs w:val="18"/>
        </w:rPr>
        <w:t xml:space="preserve">α) ξεχωριστός σφραγισμένος φάκελος, με την ένδειξη «Δικαιολογητικά Συμμετοχής» κατά τα οριζόμενα στο άρθρο 2.4.3 </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β) ξεχωριστός σφραγισμένος φάκελος, με την ένδειξη «Τεχνική Προσφορά»,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γ) 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2.4.5 της παρούσας .</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Οι τρεις ως άνω ξεχωριστοί σφραγισμένοι φάκελοι φέρουν επίσης τις ενδείξεις του κυρίως φακέλου του άρθρου 2.4.2.2.</w:t>
      </w:r>
    </w:p>
    <w:p w:rsidR="005A04A0" w:rsidRPr="003C60B4" w:rsidRDefault="005A04A0" w:rsidP="005A04A0">
      <w:pPr>
        <w:spacing w:after="0"/>
        <w:jc w:val="both"/>
        <w:rPr>
          <w:rFonts w:ascii="Verdana" w:hAnsi="Verdana"/>
          <w:color w:val="000000" w:themeColor="text1"/>
          <w:sz w:val="18"/>
          <w:szCs w:val="18"/>
        </w:rPr>
      </w:pPr>
      <w:r w:rsidRPr="003C60B4">
        <w:rPr>
          <w:rFonts w:ascii="Verdana" w:hAnsi="Verdana"/>
          <w:b/>
          <w:bCs/>
          <w:color w:val="000000" w:themeColor="text1"/>
          <w:sz w:val="18"/>
          <w:szCs w:val="18"/>
        </w:rPr>
        <w:t>2.4.2.4.</w:t>
      </w:r>
      <w:r w:rsidRPr="003C60B4">
        <w:rPr>
          <w:rFonts w:ascii="Verdana" w:hAnsi="Verdana"/>
          <w:color w:val="000000" w:themeColor="text1"/>
          <w:sz w:val="18"/>
          <w:szCs w:val="18"/>
        </w:rPr>
        <w:t xml:space="preserve"> </w:t>
      </w:r>
      <w:r w:rsidRPr="003C60B4">
        <w:rPr>
          <w:rFonts w:ascii="Verdana" w:hAnsi="Verdana" w:cs="Arial"/>
          <w:color w:val="000000" w:themeColor="text1"/>
          <w:sz w:val="18"/>
          <w:szCs w:val="18"/>
        </w:rPr>
        <w:t>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5A04A0" w:rsidRPr="003C60B4" w:rsidRDefault="005A04A0" w:rsidP="005A04A0">
      <w:pPr>
        <w:jc w:val="both"/>
        <w:rPr>
          <w:rStyle w:val="FootnoteReference1"/>
          <w:rFonts w:ascii="Verdana" w:hAnsi="Verdana" w:cs="Arial"/>
          <w:color w:val="000000" w:themeColor="text1"/>
          <w:sz w:val="18"/>
          <w:szCs w:val="18"/>
        </w:rPr>
      </w:pPr>
      <w:r w:rsidRPr="003C60B4">
        <w:rPr>
          <w:rFonts w:ascii="Verdana" w:hAnsi="Verdana"/>
          <w:b/>
          <w:bCs/>
          <w:color w:val="000000" w:themeColor="text1"/>
          <w:sz w:val="18"/>
          <w:szCs w:val="18"/>
        </w:rPr>
        <w:t>2.4.2.5.</w:t>
      </w:r>
      <w:r w:rsidRPr="003C60B4">
        <w:rPr>
          <w:rFonts w:ascii="Verdana" w:hAnsi="Verdana"/>
          <w:color w:val="000000" w:themeColor="text1"/>
          <w:sz w:val="18"/>
          <w:szCs w:val="18"/>
        </w:rPr>
        <w:t xml:space="preserve">  </w:t>
      </w:r>
      <w:r w:rsidRPr="003C60B4">
        <w:rPr>
          <w:rFonts w:ascii="Verdana" w:hAnsi="Verdana" w:cs="Arial"/>
          <w:color w:val="000000" w:themeColor="text1"/>
          <w:sz w:val="18"/>
          <w:szCs w:val="18"/>
        </w:rPr>
        <w:t xml:space="preserve">Για τυχόν προσφορές που υποβάλλονται εκπρόθεσμα, η Επιτροπή Διαγωνισμού σημειώνει στο πρακτικό της την εκπρόθεσμη υποβολή ( </w:t>
      </w:r>
      <w:r w:rsidRPr="003C60B4">
        <w:rPr>
          <w:rFonts w:ascii="Verdana" w:hAnsi="Verdana" w:cs="Arial"/>
          <w:color w:val="000000" w:themeColor="text1"/>
          <w:sz w:val="18"/>
          <w:szCs w:val="18"/>
          <w:u w:val="single"/>
        </w:rPr>
        <w:t xml:space="preserve">ημερομηνία και ακριβή ώρα </w:t>
      </w:r>
      <w:r w:rsidRPr="003C60B4">
        <w:rPr>
          <w:rFonts w:ascii="Verdana" w:hAnsi="Verdana" w:cs="Arial"/>
          <w:color w:val="000000" w:themeColor="text1"/>
          <w:sz w:val="18"/>
          <w:szCs w:val="18"/>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3C60B4">
        <w:rPr>
          <w:rStyle w:val="FootnoteReference1"/>
          <w:rFonts w:ascii="Verdana" w:hAnsi="Verdana" w:cs="Arial"/>
          <w:color w:val="000000" w:themeColor="text1"/>
          <w:sz w:val="18"/>
          <w:szCs w:val="18"/>
        </w:rPr>
        <w:t>.</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b/>
          <w:bCs/>
          <w:color w:val="000000" w:themeColor="text1"/>
          <w:sz w:val="18"/>
          <w:szCs w:val="18"/>
        </w:rPr>
        <w:t>2.4.2.6</w:t>
      </w:r>
      <w:r w:rsidRPr="003C60B4">
        <w:rPr>
          <w:rFonts w:ascii="Verdana" w:hAnsi="Verdana" w:cs="Arial"/>
          <w:b/>
          <w:color w:val="000000" w:themeColor="text1"/>
          <w:sz w:val="18"/>
          <w:szCs w:val="18"/>
        </w:rPr>
        <w:t>.</w:t>
      </w:r>
      <w:r w:rsidRPr="003C60B4">
        <w:rPr>
          <w:rFonts w:ascii="Verdana" w:hAnsi="Verdana" w:cs="Arial"/>
          <w:color w:val="000000" w:themeColor="text1"/>
          <w:sz w:val="18"/>
          <w:szCs w:val="18"/>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A04A0" w:rsidRPr="003C60B4" w:rsidRDefault="005A04A0" w:rsidP="005A04A0">
      <w:pPr>
        <w:pStyle w:val="Standard"/>
        <w:jc w:val="both"/>
        <w:rPr>
          <w:rFonts w:ascii="Verdana" w:hAnsi="Verdana" w:cs="Arial"/>
          <w:color w:val="000000" w:themeColor="text1"/>
          <w:sz w:val="18"/>
          <w:szCs w:val="18"/>
        </w:rPr>
      </w:pPr>
      <w:r w:rsidRPr="003C60B4">
        <w:rPr>
          <w:rFonts w:ascii="Verdana" w:eastAsiaTheme="minorEastAsia" w:hAnsi="Verdana" w:cstheme="minorBidi"/>
          <w:b/>
          <w:bCs/>
          <w:color w:val="000000" w:themeColor="text1"/>
          <w:kern w:val="0"/>
          <w:sz w:val="18"/>
          <w:szCs w:val="18"/>
          <w:lang w:eastAsia="el-GR" w:bidi="ar-SA"/>
        </w:rPr>
        <w:t>2.4.2.7.</w:t>
      </w:r>
      <w:r w:rsidRPr="003C60B4">
        <w:rPr>
          <w:rFonts w:ascii="Verdana" w:hAnsi="Verdana" w:cs="Arial"/>
          <w:color w:val="000000" w:themeColor="text1"/>
          <w:sz w:val="18"/>
          <w:szCs w:val="18"/>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A04A0" w:rsidRPr="003C60B4" w:rsidRDefault="005A04A0" w:rsidP="005A04A0">
      <w:pPr>
        <w:rPr>
          <w:rFonts w:ascii="Verdana" w:hAnsi="Verdana"/>
          <w:sz w:val="18"/>
          <w:szCs w:val="18"/>
        </w:rPr>
      </w:pPr>
    </w:p>
    <w:p w:rsidR="005A04A0" w:rsidRPr="003C60B4" w:rsidRDefault="005A04A0" w:rsidP="005A04A0">
      <w:pPr>
        <w:pStyle w:val="3"/>
        <w:rPr>
          <w:rFonts w:ascii="Verdana" w:hAnsi="Verdana"/>
          <w:sz w:val="18"/>
          <w:szCs w:val="18"/>
        </w:rPr>
      </w:pPr>
      <w:bookmarkStart w:id="30" w:name="_Toc17383770"/>
      <w:r w:rsidRPr="003C60B4">
        <w:rPr>
          <w:rFonts w:ascii="Verdana" w:hAnsi="Verdana"/>
          <w:sz w:val="18"/>
          <w:szCs w:val="18"/>
        </w:rPr>
        <w:lastRenderedPageBreak/>
        <w:t>2.4.3</w:t>
      </w:r>
      <w:r w:rsidRPr="003C60B4">
        <w:rPr>
          <w:rFonts w:ascii="Verdana" w:hAnsi="Verdana"/>
          <w:sz w:val="18"/>
          <w:szCs w:val="18"/>
        </w:rPr>
        <w:tab/>
        <w:t>Περιεχόμενα Φακέλου «Δικαιολογητικά Συμμετοχής- Τεχνική Προσφορά»</w:t>
      </w:r>
      <w:bookmarkEnd w:id="30"/>
      <w:r w:rsidRPr="003C60B4">
        <w:rPr>
          <w:rFonts w:ascii="Verdana" w:hAnsi="Verdana"/>
          <w:sz w:val="18"/>
          <w:szCs w:val="18"/>
        </w:rPr>
        <w:t xml:space="preserve"> </w:t>
      </w:r>
    </w:p>
    <w:p w:rsidR="005A04A0" w:rsidRPr="003C60B4" w:rsidRDefault="005A04A0" w:rsidP="005A04A0">
      <w:pPr>
        <w:pStyle w:val="4"/>
        <w:rPr>
          <w:rFonts w:ascii="Verdana" w:hAnsi="Verdana"/>
          <w:sz w:val="18"/>
          <w:szCs w:val="18"/>
        </w:rPr>
      </w:pPr>
      <w:bookmarkStart w:id="31" w:name="_Toc17383771"/>
      <w:r w:rsidRPr="003C60B4">
        <w:rPr>
          <w:rFonts w:ascii="Verdana" w:hAnsi="Verdana"/>
          <w:sz w:val="18"/>
          <w:szCs w:val="18"/>
        </w:rPr>
        <w:t>2.4.3.1 Δικαιολογητικά  Συμμετοχής</w:t>
      </w:r>
      <w:bookmarkEnd w:id="31"/>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b/>
          <w:bCs/>
          <w:i/>
          <w:iCs/>
          <w:color w:val="5B9BD5"/>
          <w:sz w:val="18"/>
          <w:szCs w:val="18"/>
        </w:rPr>
        <w:t xml:space="preserve"> </w:t>
      </w:r>
      <w:r w:rsidRPr="003C60B4">
        <w:rPr>
          <w:rFonts w:ascii="Verdana" w:hAnsi="Verdana"/>
          <w:sz w:val="18"/>
          <w:szCs w:val="18"/>
        </w:rPr>
        <w:t>Τα στοιχεία και δικαιολογητικά για την συμμετοχή των προσφερόντων στη διαγωνιστική διαδικασία περιλαμβάνουν:</w:t>
      </w:r>
    </w:p>
    <w:p w:rsidR="005A04A0" w:rsidRPr="00E2596B" w:rsidRDefault="005A04A0" w:rsidP="005A04A0">
      <w:pPr>
        <w:jc w:val="both"/>
        <w:rPr>
          <w:rFonts w:ascii="Verdana" w:hAnsi="Verdana"/>
          <w:sz w:val="18"/>
          <w:szCs w:val="18"/>
        </w:rPr>
      </w:pPr>
      <w:r w:rsidRPr="003C60B4">
        <w:rPr>
          <w:rFonts w:ascii="Verdana" w:hAnsi="Verdana"/>
          <w:sz w:val="18"/>
          <w:szCs w:val="18"/>
        </w:rPr>
        <w:t xml:space="preserve">Το  τυποποιημένο έντυπο υπεύθυνης δήλωσης (Τ.Ε.Υ.Δ.), όπως προβλέπεται στην παρ. 4 του άρθρου 79 του ν. 4412/2016, σύμφωνα με την παράγραφο </w:t>
      </w:r>
      <w:r w:rsidRPr="00166CA8">
        <w:rPr>
          <w:rFonts w:ascii="Verdana" w:hAnsi="Verdana"/>
          <w:color w:val="000000" w:themeColor="text1"/>
          <w:sz w:val="18"/>
          <w:szCs w:val="18"/>
        </w:rPr>
        <w:t>2.2.6.1.</w:t>
      </w:r>
      <w:r w:rsidRPr="003C60B4">
        <w:rPr>
          <w:rFonts w:ascii="Verdana" w:hAnsi="Verdana"/>
          <w:sz w:val="18"/>
          <w:szCs w:val="18"/>
        </w:rPr>
        <w:t xml:space="preserve"> της παρούσας διακήρυξης. Οι προσφέροντες </w:t>
      </w:r>
      <w:r w:rsidRPr="00E2596B">
        <w:rPr>
          <w:rFonts w:ascii="Verdana" w:hAnsi="Verdana"/>
          <w:sz w:val="18"/>
          <w:szCs w:val="18"/>
        </w:rPr>
        <w:t xml:space="preserve">συμπληρώνουν το  σχετικό πρότυπο ΤΕΥΔ το οποίο έχει αναρτηθεί, και σε επεξεργάσιμη μορφή αρχείου </w:t>
      </w:r>
      <w:r w:rsidRPr="00E2596B">
        <w:rPr>
          <w:rFonts w:ascii="Verdana" w:hAnsi="Verdana"/>
          <w:sz w:val="18"/>
          <w:szCs w:val="18"/>
          <w:lang w:val="en-US"/>
        </w:rPr>
        <w:t>doc</w:t>
      </w:r>
      <w:r w:rsidRPr="00E2596B">
        <w:rPr>
          <w:rFonts w:ascii="Verdana" w:hAnsi="Verdana"/>
          <w:sz w:val="18"/>
          <w:szCs w:val="18"/>
        </w:rPr>
        <w:t>, στη διαδικτυακή πύλη www.promitheus.gov.gr του ΕΣΗΔΗΣ και αποτελεί αναπόσπαστο τμή</w:t>
      </w:r>
      <w:r>
        <w:rPr>
          <w:rFonts w:ascii="Verdana" w:hAnsi="Verdana"/>
          <w:sz w:val="18"/>
          <w:szCs w:val="18"/>
        </w:rPr>
        <w:t>μα της διακήρυξης (Παράρτημα  Δ</w:t>
      </w:r>
      <w:r w:rsidRPr="00E2596B">
        <w:rPr>
          <w:rFonts w:ascii="Verdana" w:hAnsi="Verdana"/>
          <w:sz w:val="18"/>
          <w:szCs w:val="18"/>
        </w:rPr>
        <w:t>΄),</w:t>
      </w:r>
    </w:p>
    <w:p w:rsidR="005A04A0" w:rsidRPr="00E2596B" w:rsidRDefault="005A04A0" w:rsidP="005A04A0">
      <w:pPr>
        <w:jc w:val="both"/>
        <w:rPr>
          <w:rFonts w:ascii="Verdana" w:hAnsi="Verdana"/>
          <w:sz w:val="18"/>
          <w:szCs w:val="18"/>
        </w:rPr>
      </w:pPr>
      <w:r w:rsidRPr="00E2596B">
        <w:rPr>
          <w:rFonts w:ascii="Verdana" w:hAnsi="Verdana"/>
          <w:sz w:val="18"/>
          <w:szCs w:val="18"/>
        </w:rPr>
        <w:t>Οι ενώσεις οικονομικών φορέων που υποβάλλουν κοινή προσφορά, υποβάλλουν το ΤΕΥΔ για κάθε οικονομικό φορέα που συμμετέχει στην ένωση.</w:t>
      </w:r>
    </w:p>
    <w:p w:rsidR="005A04A0" w:rsidRPr="00E2596B" w:rsidRDefault="005A04A0" w:rsidP="005A04A0">
      <w:pPr>
        <w:jc w:val="both"/>
        <w:rPr>
          <w:rFonts w:ascii="Verdana" w:hAnsi="Verdana"/>
          <w:sz w:val="18"/>
          <w:szCs w:val="18"/>
        </w:rPr>
      </w:pPr>
      <w:r w:rsidRPr="00E2596B">
        <w:rPr>
          <w:rFonts w:ascii="Verdana" w:hAnsi="Verdana"/>
          <w:sz w:val="18"/>
          <w:szCs w:val="18"/>
        </w:rPr>
        <w:t>Ο οικονομικός φορέας μπορεί να συμπληρώσει από το ΤΕΥΔ μόνο την Ενότητα α του Μέρους IV χωρίς να υποχρεούται να συμπληρώσει οποιαδήποτε άλλη ενότητα του Μέρους IV.</w:t>
      </w:r>
    </w:p>
    <w:p w:rsidR="005A04A0" w:rsidRPr="00E2596B" w:rsidRDefault="005A04A0" w:rsidP="005A04A0">
      <w:pPr>
        <w:pStyle w:val="4"/>
        <w:rPr>
          <w:rFonts w:ascii="Verdana" w:hAnsi="Verdana"/>
          <w:sz w:val="18"/>
          <w:szCs w:val="18"/>
        </w:rPr>
      </w:pPr>
      <w:bookmarkStart w:id="32" w:name="_Toc17383772"/>
      <w:r w:rsidRPr="00E2596B">
        <w:rPr>
          <w:rFonts w:ascii="Verdana" w:hAnsi="Verdana"/>
          <w:sz w:val="18"/>
          <w:szCs w:val="18"/>
        </w:rPr>
        <w:t>2.4.3.2  Φάκελος  «Τεχνική προσφορά»</w:t>
      </w:r>
      <w:bookmarkEnd w:id="32"/>
    </w:p>
    <w:p w:rsidR="005A04A0" w:rsidRPr="000E5322" w:rsidRDefault="005A04A0" w:rsidP="005A04A0">
      <w:pPr>
        <w:spacing w:after="207" w:line="250" w:lineRule="exact"/>
        <w:ind w:right="-58"/>
        <w:jc w:val="both"/>
        <w:rPr>
          <w:rFonts w:ascii="Verdana" w:hAnsi="Verdana"/>
          <w:sz w:val="18"/>
          <w:szCs w:val="18"/>
        </w:rPr>
      </w:pPr>
      <w:r w:rsidRPr="00E2596B">
        <w:rPr>
          <w:rFonts w:ascii="Verdana" w:hAnsi="Verdana"/>
          <w:sz w:val="18"/>
          <w:szCs w:val="18"/>
        </w:rPr>
        <w:t>Η τεχνική προσφορά θα πρέπει να καλύπτει όλες τις απαιτήσεις και τις προδιαγραφές που έχουν τεθεί από την αναθέτουσα αρχή στο Παράρτημα  Α΄</w:t>
      </w:r>
      <w:r>
        <w:rPr>
          <w:rFonts w:ascii="Verdana" w:hAnsi="Verdana"/>
          <w:sz w:val="18"/>
          <w:szCs w:val="18"/>
        </w:rPr>
        <w:t xml:space="preserve"> </w:t>
      </w:r>
      <w:r w:rsidRPr="00E2596B">
        <w:rPr>
          <w:rFonts w:ascii="Verdana" w:hAnsi="Verdana"/>
          <w:sz w:val="18"/>
          <w:szCs w:val="18"/>
        </w:rPr>
        <w:t xml:space="preserve">της Διακήρυξης </w:t>
      </w:r>
      <w:r w:rsidRPr="00E2596B">
        <w:rPr>
          <w:rFonts w:ascii="Verdana" w:hAnsi="Verdana"/>
          <w:i/>
          <w:iCs/>
          <w:sz w:val="18"/>
          <w:szCs w:val="18"/>
        </w:rPr>
        <w:t xml:space="preserve"> </w:t>
      </w:r>
      <w:r w:rsidRPr="00E2596B">
        <w:rPr>
          <w:rFonts w:ascii="Verdana" w:hAnsi="Verdana" w:cs="Arial"/>
          <w:sz w:val="18"/>
          <w:szCs w:val="18"/>
        </w:rPr>
        <w:t>,</w:t>
      </w:r>
      <w:r w:rsidRPr="00E423E7">
        <w:rPr>
          <w:rFonts w:ascii="Verdana" w:hAnsi="Verdana" w:cs="Arial"/>
          <w:color w:val="FF0000"/>
          <w:sz w:val="18"/>
          <w:szCs w:val="18"/>
        </w:rPr>
        <w:t xml:space="preserve"> </w:t>
      </w:r>
      <w:r w:rsidRPr="00ED1B50">
        <w:rPr>
          <w:rFonts w:ascii="Verdana" w:hAnsi="Verdana"/>
          <w:sz w:val="18"/>
          <w:szCs w:val="18"/>
        </w:rPr>
        <w:t>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w:t>
      </w:r>
    </w:p>
    <w:p w:rsidR="005A04A0" w:rsidRPr="003C60B4" w:rsidRDefault="005A04A0" w:rsidP="005A04A0">
      <w:pPr>
        <w:pStyle w:val="3"/>
        <w:rPr>
          <w:rFonts w:ascii="Verdana" w:hAnsi="Verdana"/>
          <w:sz w:val="18"/>
          <w:szCs w:val="18"/>
        </w:rPr>
      </w:pPr>
      <w:bookmarkStart w:id="33" w:name="_Toc17383773"/>
      <w:r w:rsidRPr="003C60B4">
        <w:rPr>
          <w:rFonts w:ascii="Verdana" w:hAnsi="Verdana"/>
          <w:sz w:val="18"/>
          <w:szCs w:val="18"/>
        </w:rPr>
        <w:t>2.4.4</w:t>
      </w:r>
      <w:r w:rsidRPr="003C60B4">
        <w:rPr>
          <w:rFonts w:ascii="Verdana" w:hAnsi="Verdana"/>
          <w:sz w:val="18"/>
          <w:szCs w:val="18"/>
        </w:rPr>
        <w:tab/>
        <w:t>Περιεχόμενα Φακέλου «Οικονομική Προσφορά» / Τρόπος σύνταξης και υποβολής οικονομικών προσφορών</w:t>
      </w:r>
      <w:bookmarkEnd w:id="33"/>
    </w:p>
    <w:p w:rsidR="005A04A0" w:rsidRPr="003C60B4" w:rsidRDefault="005A04A0" w:rsidP="005A04A0">
      <w:pPr>
        <w:jc w:val="both"/>
        <w:rPr>
          <w:rFonts w:ascii="Verdana" w:hAnsi="Verdana"/>
          <w:sz w:val="18"/>
          <w:szCs w:val="18"/>
        </w:rPr>
      </w:pPr>
      <w:r w:rsidRPr="003C60B4">
        <w:rPr>
          <w:rFonts w:ascii="Verdana" w:hAnsi="Verdana" w:cs="Arial"/>
          <w:sz w:val="18"/>
          <w:szCs w:val="18"/>
        </w:rPr>
        <w:t xml:space="preserve">Η Οικονομική Προσφορά συντάσσεται σύμφωνα με τα οριζόμενα στο Παράρτημα </w:t>
      </w:r>
      <w:r>
        <w:rPr>
          <w:rFonts w:ascii="Verdana" w:hAnsi="Verdana" w:cs="Arial"/>
          <w:sz w:val="18"/>
          <w:szCs w:val="18"/>
        </w:rPr>
        <w:t>Β</w:t>
      </w:r>
      <w:r w:rsidRPr="003C60B4">
        <w:rPr>
          <w:rFonts w:ascii="Verdana" w:hAnsi="Verdana" w:cs="Arial"/>
          <w:sz w:val="18"/>
          <w:szCs w:val="18"/>
        </w:rPr>
        <w:t>΄ της διακήρυξης.</w:t>
      </w:r>
    </w:p>
    <w:p w:rsidR="00826D42" w:rsidRDefault="00826D42" w:rsidP="00826D42">
      <w:pPr>
        <w:autoSpaceDE w:val="0"/>
        <w:autoSpaceDN w:val="0"/>
        <w:adjustRightInd w:val="0"/>
        <w:spacing w:after="0" w:line="240" w:lineRule="auto"/>
        <w:jc w:val="both"/>
        <w:rPr>
          <w:rFonts w:ascii="Verdana" w:hAnsi="Verdana" w:cs="Tahoma"/>
          <w:b/>
          <w:bCs/>
          <w:sz w:val="18"/>
          <w:szCs w:val="18"/>
        </w:rPr>
      </w:pPr>
      <w:bookmarkStart w:id="34" w:name="_Toc17383774"/>
      <w:r>
        <w:rPr>
          <w:rFonts w:ascii="Verdana" w:hAnsi="Verdana" w:cs="Tahoma"/>
          <w:b/>
          <w:bCs/>
          <w:sz w:val="18"/>
          <w:szCs w:val="18"/>
        </w:rPr>
        <w:t>Τιμές Αναφοράς για σύγκριση των προσφορών:</w:t>
      </w:r>
    </w:p>
    <w:p w:rsidR="00826D42" w:rsidRDefault="00826D42" w:rsidP="00826D42">
      <w:pPr>
        <w:autoSpaceDE w:val="0"/>
        <w:autoSpaceDN w:val="0"/>
        <w:adjustRightInd w:val="0"/>
        <w:spacing w:after="0" w:line="240" w:lineRule="auto"/>
        <w:jc w:val="both"/>
        <w:rPr>
          <w:rFonts w:ascii="Verdana" w:hAnsi="Verdana" w:cs="Tahoma"/>
          <w:b/>
          <w:bCs/>
          <w:sz w:val="18"/>
          <w:szCs w:val="18"/>
        </w:rPr>
      </w:pPr>
    </w:p>
    <w:p w:rsidR="00826D42" w:rsidRDefault="00826D42" w:rsidP="00826D4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 xml:space="preserve">Τιμή αναφοράς </w:t>
      </w:r>
      <w:r>
        <w:rPr>
          <w:rFonts w:ascii="Verdana" w:hAnsi="Verdana" w:cs="Tahoma"/>
          <w:b/>
          <w:bCs/>
          <w:sz w:val="18"/>
          <w:szCs w:val="18"/>
        </w:rPr>
        <w:t>Πετρελαίου Θέρμανσης</w:t>
      </w:r>
      <w:r>
        <w:rPr>
          <w:rFonts w:ascii="Verdana" w:hAnsi="Verdana" w:cs="Tahoma"/>
          <w:b/>
          <w:sz w:val="18"/>
          <w:szCs w:val="18"/>
        </w:rPr>
        <w:t xml:space="preserve">: = </w:t>
      </w:r>
      <w:r w:rsidRPr="00DD7046">
        <w:rPr>
          <w:rFonts w:ascii="Verdana" w:hAnsi="Verdana" w:cs="Calibri"/>
          <w:color w:val="000000"/>
          <w:sz w:val="18"/>
          <w:szCs w:val="18"/>
        </w:rPr>
        <w:t>0,848</w:t>
      </w:r>
    </w:p>
    <w:p w:rsidR="00826D42" w:rsidRDefault="00826D42" w:rsidP="00826D4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 xml:space="preserve">Τιμή αναφοράς </w:t>
      </w:r>
      <w:r>
        <w:rPr>
          <w:rFonts w:ascii="Verdana" w:hAnsi="Verdana" w:cs="Tahoma"/>
          <w:b/>
          <w:bCs/>
          <w:sz w:val="18"/>
          <w:szCs w:val="18"/>
        </w:rPr>
        <w:t>Πετρελαίου Κίνησης</w:t>
      </w:r>
      <w:r>
        <w:rPr>
          <w:rFonts w:ascii="Verdana" w:hAnsi="Verdana" w:cs="Tahoma"/>
          <w:b/>
          <w:sz w:val="18"/>
          <w:szCs w:val="18"/>
        </w:rPr>
        <w:t xml:space="preserve">: = </w:t>
      </w:r>
      <w:r w:rsidRPr="00DD7046">
        <w:rPr>
          <w:rFonts w:ascii="Verdana" w:hAnsi="Verdana" w:cs="Calibri"/>
          <w:color w:val="000000"/>
          <w:sz w:val="18"/>
          <w:szCs w:val="18"/>
        </w:rPr>
        <w:t>1,146</w:t>
      </w:r>
    </w:p>
    <w:p w:rsidR="00826D42" w:rsidRDefault="00826D42" w:rsidP="00826D4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 xml:space="preserve">Τιμή αναφοράς </w:t>
      </w:r>
      <w:r>
        <w:rPr>
          <w:rFonts w:ascii="Verdana" w:hAnsi="Verdana" w:cs="Tahoma"/>
          <w:b/>
          <w:bCs/>
          <w:sz w:val="18"/>
          <w:szCs w:val="18"/>
        </w:rPr>
        <w:t>Βενζίνης Αμόλυβδης</w:t>
      </w:r>
      <w:r>
        <w:rPr>
          <w:rFonts w:ascii="Verdana" w:hAnsi="Verdana" w:cs="Tahoma"/>
          <w:b/>
          <w:sz w:val="18"/>
          <w:szCs w:val="18"/>
        </w:rPr>
        <w:t xml:space="preserve">: = </w:t>
      </w:r>
      <w:r w:rsidRPr="00DD7046">
        <w:rPr>
          <w:rFonts w:ascii="Verdana" w:hAnsi="Verdana" w:cs="Calibri"/>
          <w:color w:val="000000"/>
          <w:sz w:val="18"/>
          <w:szCs w:val="18"/>
        </w:rPr>
        <w:t>1,335</w:t>
      </w:r>
    </w:p>
    <w:p w:rsidR="00826D42" w:rsidRDefault="00826D42" w:rsidP="00826D42">
      <w:pPr>
        <w:autoSpaceDE w:val="0"/>
        <w:autoSpaceDN w:val="0"/>
        <w:adjustRightInd w:val="0"/>
        <w:spacing w:after="0" w:line="240" w:lineRule="auto"/>
        <w:jc w:val="both"/>
        <w:rPr>
          <w:rFonts w:ascii="Verdana" w:hAnsi="Verdana" w:cs="Tahoma"/>
          <w:b/>
          <w:sz w:val="18"/>
          <w:szCs w:val="18"/>
        </w:rPr>
      </w:pPr>
    </w:p>
    <w:p w:rsidR="00826D42" w:rsidRDefault="00826D42" w:rsidP="00826D42">
      <w:pPr>
        <w:autoSpaceDE w:val="0"/>
        <w:autoSpaceDN w:val="0"/>
        <w:adjustRightInd w:val="0"/>
        <w:spacing w:after="0" w:line="240" w:lineRule="auto"/>
        <w:jc w:val="both"/>
        <w:rPr>
          <w:rFonts w:ascii="Verdana" w:hAnsi="Verdana" w:cs="Tahoma"/>
          <w:sz w:val="18"/>
          <w:szCs w:val="18"/>
        </w:rPr>
      </w:pPr>
      <w:r>
        <w:rPr>
          <w:rFonts w:ascii="Verdana" w:hAnsi="Verdana" w:cs="Tahoma"/>
          <w:b/>
          <w:bCs/>
          <w:sz w:val="18"/>
          <w:szCs w:val="18"/>
        </w:rPr>
        <w:t xml:space="preserve">Παράδειγμα: </w:t>
      </w:r>
      <w:r>
        <w:rPr>
          <w:rFonts w:ascii="Verdana" w:hAnsi="Verdana" w:cs="Tahoma"/>
          <w:sz w:val="18"/>
          <w:szCs w:val="18"/>
        </w:rPr>
        <w:t xml:space="preserve">Έστω ότι ο συμμετέχων έχει προσφέρει έκπτωση επί της τιμής (όπως ακριβώς ζητείται από τη Διακήρυξη) 12% για το Πετρέλαιο Κίνησης. Στην οικονομική προσφορά του συστήματος θα συμπληρώσει ως τιμή προσφοράς </w:t>
      </w:r>
      <w:r w:rsidRPr="00DD7046">
        <w:rPr>
          <w:rFonts w:ascii="Verdana" w:hAnsi="Verdana" w:cs="Calibri"/>
          <w:color w:val="000000"/>
          <w:sz w:val="18"/>
          <w:szCs w:val="18"/>
        </w:rPr>
        <w:t>1,146</w:t>
      </w:r>
      <w:r>
        <w:rPr>
          <w:rFonts w:ascii="Verdana" w:hAnsi="Verdana" w:cs="Tahoma"/>
          <w:sz w:val="18"/>
          <w:szCs w:val="18"/>
        </w:rPr>
        <w:t xml:space="preserve"> - (</w:t>
      </w:r>
      <w:r w:rsidRPr="00DD7046">
        <w:rPr>
          <w:rFonts w:ascii="Verdana" w:hAnsi="Verdana" w:cs="Calibri"/>
          <w:color w:val="000000"/>
          <w:sz w:val="18"/>
          <w:szCs w:val="18"/>
        </w:rPr>
        <w:t>1,146</w:t>
      </w:r>
      <w:r>
        <w:rPr>
          <w:rFonts w:ascii="Verdana" w:hAnsi="Verdana" w:cs="Tahoma"/>
          <w:sz w:val="18"/>
          <w:szCs w:val="18"/>
        </w:rPr>
        <w:t>x0,12)= 1,008.</w:t>
      </w:r>
    </w:p>
    <w:p w:rsidR="00826D42" w:rsidRDefault="00826D42" w:rsidP="00826D42">
      <w:pPr>
        <w:autoSpaceDE w:val="0"/>
        <w:autoSpaceDN w:val="0"/>
        <w:adjustRightInd w:val="0"/>
        <w:spacing w:after="0" w:line="240" w:lineRule="auto"/>
        <w:jc w:val="both"/>
        <w:rPr>
          <w:rFonts w:ascii="Verdana" w:hAnsi="Verdana" w:cs="Tahoma"/>
          <w:sz w:val="18"/>
          <w:szCs w:val="18"/>
        </w:rPr>
      </w:pPr>
      <w:r>
        <w:rPr>
          <w:rFonts w:ascii="Verdana" w:hAnsi="Verdana" w:cs="Tahoma"/>
          <w:sz w:val="18"/>
          <w:szCs w:val="18"/>
        </w:rPr>
        <w:t>Οι προσφορές υποβάλλονται στην Ελληνική γλώσσα.</w:t>
      </w:r>
    </w:p>
    <w:p w:rsidR="00826D42" w:rsidRPr="005C78B6" w:rsidRDefault="00826D42" w:rsidP="00826D42">
      <w:pPr>
        <w:autoSpaceDE w:val="0"/>
        <w:autoSpaceDN w:val="0"/>
        <w:adjustRightInd w:val="0"/>
        <w:spacing w:after="0" w:line="240" w:lineRule="auto"/>
        <w:jc w:val="both"/>
        <w:rPr>
          <w:rFonts w:ascii="Verdana" w:hAnsi="Verdana" w:cs="Tahoma"/>
          <w:sz w:val="18"/>
          <w:szCs w:val="18"/>
        </w:rPr>
      </w:pPr>
      <w:r w:rsidRPr="005C78B6">
        <w:rPr>
          <w:rFonts w:ascii="Verdana" w:hAnsi="Verdana" w:cs="Tahoma"/>
          <w:sz w:val="18"/>
          <w:szCs w:val="18"/>
        </w:rPr>
        <w:t>Οι τιμές προσφοράς σε ευρώ στα υγρά καύσιμα θα πρέπει να δίδονται με ποσοστό έκπτωσης επί τοις εκατό (%) επί της εκάστοτε διαμορφούμενης, μέσης μηνιαίας λιανικής τιμής πώλησης έκαστου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w:t>
      </w:r>
    </w:p>
    <w:p w:rsidR="00826D42" w:rsidRDefault="00826D42" w:rsidP="00826D42">
      <w:pPr>
        <w:autoSpaceDE w:val="0"/>
        <w:autoSpaceDN w:val="0"/>
        <w:adjustRightInd w:val="0"/>
        <w:spacing w:after="0" w:line="240" w:lineRule="auto"/>
        <w:jc w:val="both"/>
        <w:rPr>
          <w:rFonts w:ascii="Verdana" w:hAnsi="Verdana" w:cs="Tahoma"/>
          <w:sz w:val="18"/>
          <w:szCs w:val="18"/>
        </w:rPr>
      </w:pPr>
      <w:r>
        <w:rPr>
          <w:rFonts w:ascii="Verdana" w:hAnsi="Verdana" w:cs="Tahoma"/>
          <w:sz w:val="18"/>
          <w:szCs w:val="18"/>
        </w:rPr>
        <w:t>Εφόσον από την προσφορά δεν προκύπτει με σαφήνεια η προσφερόμενη τιμή (ήτοι το ποσοστό έκπτωσης), η προσφορά απορρίπτεται ως απαράδεκτη.</w:t>
      </w:r>
    </w:p>
    <w:p w:rsidR="00826D42" w:rsidRDefault="00826D42" w:rsidP="00826D42">
      <w:pPr>
        <w:autoSpaceDE w:val="0"/>
        <w:autoSpaceDN w:val="0"/>
        <w:adjustRightInd w:val="0"/>
        <w:spacing w:after="0" w:line="240" w:lineRule="auto"/>
        <w:jc w:val="both"/>
        <w:rPr>
          <w:rFonts w:ascii="Verdana" w:hAnsi="Verdana" w:cs="Tahoma"/>
          <w:sz w:val="18"/>
          <w:szCs w:val="18"/>
          <w:u w:val="single"/>
        </w:rPr>
      </w:pPr>
      <w:r>
        <w:rPr>
          <w:rFonts w:ascii="Verdana" w:hAnsi="Verdana" w:cs="Tahoma"/>
          <w:sz w:val="18"/>
          <w:szCs w:val="18"/>
          <w:u w:val="single"/>
        </w:rPr>
        <w:t>Δηλαδή μειοδότης αναδεικνύεται ο προσφέρων το μεγαλύτερο ποσοστό έκπτωσης.</w:t>
      </w:r>
    </w:p>
    <w:p w:rsidR="00826D42" w:rsidRDefault="00826D42" w:rsidP="00826D42">
      <w:pPr>
        <w:autoSpaceDE w:val="0"/>
        <w:autoSpaceDN w:val="0"/>
        <w:adjustRightInd w:val="0"/>
        <w:spacing w:after="0" w:line="240" w:lineRule="auto"/>
        <w:jc w:val="both"/>
        <w:rPr>
          <w:rFonts w:ascii="Verdana" w:hAnsi="Verdana" w:cs="Tahoma"/>
          <w:sz w:val="18"/>
          <w:szCs w:val="18"/>
        </w:rPr>
      </w:pPr>
      <w:r>
        <w:rPr>
          <w:rFonts w:ascii="Verdana" w:hAnsi="Verdana" w:cs="Tahoma"/>
          <w:sz w:val="18"/>
          <w:szCs w:val="18"/>
        </w:rPr>
        <w:t>Προσφορά που θέτει όρο αναπροσαρμογής των τιμών απορρίπτεται ως απαράδεκτη. Οι τιμές προσφοράς θα παραμείνουν σταθερές ως την ολοκλήρωση της προμήθειας.</w:t>
      </w:r>
    </w:p>
    <w:p w:rsidR="00826D42" w:rsidRDefault="00826D42" w:rsidP="00826D42">
      <w:pPr>
        <w:autoSpaceDE w:val="0"/>
        <w:autoSpaceDN w:val="0"/>
        <w:adjustRightInd w:val="0"/>
        <w:spacing w:after="0" w:line="240" w:lineRule="auto"/>
        <w:jc w:val="both"/>
        <w:rPr>
          <w:rFonts w:ascii="Verdana" w:hAnsi="Verdana" w:cs="Tahoma"/>
          <w:sz w:val="18"/>
          <w:szCs w:val="18"/>
        </w:rPr>
      </w:pPr>
      <w:r>
        <w:rPr>
          <w:rFonts w:ascii="Verdana" w:hAnsi="Verdana" w:cs="Tahoma"/>
          <w:sz w:val="18"/>
          <w:szCs w:val="18"/>
        </w:rPr>
        <w:t>Στην προσφορά πρέπει να ληφθούν υπόψη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στην παρούσα διακήρυξη.</w:t>
      </w:r>
    </w:p>
    <w:p w:rsidR="00826D42" w:rsidRDefault="00826D42" w:rsidP="00826D42">
      <w:pPr>
        <w:autoSpaceDE w:val="0"/>
        <w:autoSpaceDN w:val="0"/>
        <w:adjustRightInd w:val="0"/>
        <w:spacing w:after="0" w:line="240" w:lineRule="auto"/>
        <w:jc w:val="both"/>
        <w:rPr>
          <w:rFonts w:ascii="Verdana" w:hAnsi="Verdana" w:cs="Tahoma"/>
          <w:sz w:val="18"/>
          <w:szCs w:val="18"/>
        </w:rPr>
      </w:pPr>
      <w:r>
        <w:rPr>
          <w:rFonts w:ascii="Verdana" w:hAnsi="Verdana" w:cs="Tahoma"/>
          <w:sz w:val="18"/>
          <w:szCs w:val="18"/>
        </w:rPr>
        <w:t>Ο ανάδοχος υπόκειται επίσης σε όλους τους, βάσει των κειμένων διατάξεων, φόρους, τέλη και κρατήσεις που θα ισχύουν κατά την ημέρα διενέργειας του διαγωνισμού.</w:t>
      </w:r>
    </w:p>
    <w:p w:rsidR="00826D42" w:rsidRDefault="00826D42" w:rsidP="00826D42">
      <w:pPr>
        <w:spacing w:after="0" w:line="240" w:lineRule="auto"/>
        <w:jc w:val="both"/>
        <w:rPr>
          <w:rFonts w:ascii="Verdana" w:hAnsi="Verdana"/>
          <w:sz w:val="18"/>
          <w:szCs w:val="18"/>
        </w:rPr>
      </w:pPr>
      <w:r>
        <w:rPr>
          <w:rFonts w:ascii="Verdana" w:hAnsi="Verdana"/>
          <w:b/>
          <w:sz w:val="18"/>
          <w:szCs w:val="18"/>
        </w:rPr>
        <w:lastRenderedPageBreak/>
        <w:t>Ως απαράδεκτες</w:t>
      </w:r>
      <w:r>
        <w:rPr>
          <w:rFonts w:ascii="Verdana" w:hAnsi="Verdana"/>
          <w:sz w:val="18"/>
          <w:szCs w:val="18"/>
        </w:rPr>
        <w:t xml:space="preserve">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rsidR="00826D42" w:rsidRDefault="00826D42" w:rsidP="00826D42">
      <w:pPr>
        <w:spacing w:after="0" w:line="240" w:lineRule="auto"/>
        <w:jc w:val="both"/>
        <w:rPr>
          <w:rFonts w:ascii="Verdana" w:hAnsi="Verdana"/>
          <w:sz w:val="18"/>
          <w:szCs w:val="18"/>
        </w:rPr>
      </w:pPr>
    </w:p>
    <w:p w:rsidR="005A04A0" w:rsidRPr="00875740" w:rsidRDefault="005A04A0" w:rsidP="005A04A0">
      <w:pPr>
        <w:pStyle w:val="3"/>
        <w:rPr>
          <w:rFonts w:ascii="Verdana" w:hAnsi="Verdana"/>
          <w:sz w:val="18"/>
          <w:szCs w:val="18"/>
        </w:rPr>
      </w:pPr>
      <w:r w:rsidRPr="00875740">
        <w:rPr>
          <w:rFonts w:ascii="Verdana" w:hAnsi="Verdana"/>
          <w:sz w:val="18"/>
          <w:szCs w:val="18"/>
        </w:rPr>
        <w:t>2.4.5</w:t>
      </w:r>
      <w:r w:rsidRPr="00875740">
        <w:rPr>
          <w:rFonts w:ascii="Verdana" w:hAnsi="Verdana"/>
          <w:sz w:val="18"/>
          <w:szCs w:val="18"/>
        </w:rPr>
        <w:tab/>
        <w:t>Χρόνος ισχύος των προσφορών</w:t>
      </w:r>
      <w:bookmarkEnd w:id="34"/>
    </w:p>
    <w:p w:rsidR="00826D42" w:rsidRDefault="005A04A0" w:rsidP="00826D42">
      <w:pPr>
        <w:widowControl w:val="0"/>
        <w:spacing w:after="0" w:line="240" w:lineRule="auto"/>
        <w:ind w:right="-68"/>
        <w:jc w:val="both"/>
        <w:rPr>
          <w:rFonts w:ascii="Verdana" w:hAnsi="Verdana" w:cs="Tahoma"/>
          <w:snapToGrid w:val="0"/>
          <w:color w:val="000000" w:themeColor="text1"/>
          <w:sz w:val="18"/>
          <w:szCs w:val="18"/>
        </w:rPr>
      </w:pPr>
      <w:r w:rsidRPr="00875740">
        <w:rPr>
          <w:rFonts w:ascii="Verdana" w:hAnsi="Verdana"/>
          <w:sz w:val="18"/>
          <w:szCs w:val="18"/>
        </w:rPr>
        <w:t>Οι υποβαλλόμενες προσφορές ισχύουν και δεσμεύουν τους οικονομικούς φορείς για</w:t>
      </w:r>
      <w:r w:rsidR="00826D42">
        <w:rPr>
          <w:rFonts w:ascii="Verdana" w:hAnsi="Verdana"/>
          <w:sz w:val="18"/>
          <w:szCs w:val="18"/>
        </w:rPr>
        <w:t xml:space="preserve"> </w:t>
      </w:r>
      <w:r w:rsidR="00826D42" w:rsidRPr="00FA7BA4">
        <w:rPr>
          <w:rFonts w:ascii="Verdana" w:hAnsi="Verdana" w:cs="Tahoma"/>
          <w:snapToGrid w:val="0"/>
          <w:color w:val="000000" w:themeColor="text1"/>
          <w:sz w:val="18"/>
          <w:szCs w:val="18"/>
        </w:rPr>
        <w:t>δώδεκα</w:t>
      </w:r>
      <w:r w:rsidR="00826D42">
        <w:rPr>
          <w:rFonts w:ascii="Verdana" w:hAnsi="Verdana" w:cs="Tahoma"/>
          <w:snapToGrid w:val="0"/>
          <w:color w:val="000000" w:themeColor="text1"/>
          <w:sz w:val="18"/>
          <w:szCs w:val="18"/>
        </w:rPr>
        <w:t xml:space="preserve"> (</w:t>
      </w:r>
      <w:r w:rsidR="00826D42" w:rsidRPr="00FA7BA4">
        <w:rPr>
          <w:rFonts w:ascii="Verdana" w:hAnsi="Verdana" w:cs="Tahoma"/>
          <w:snapToGrid w:val="0"/>
          <w:color w:val="000000" w:themeColor="text1"/>
          <w:sz w:val="18"/>
          <w:szCs w:val="18"/>
        </w:rPr>
        <w:t>12</w:t>
      </w:r>
      <w:r w:rsidR="00826D42">
        <w:rPr>
          <w:rFonts w:ascii="Verdana" w:hAnsi="Verdana" w:cs="Tahoma"/>
          <w:snapToGrid w:val="0"/>
          <w:color w:val="000000" w:themeColor="text1"/>
          <w:sz w:val="18"/>
          <w:szCs w:val="18"/>
        </w:rPr>
        <w:t>) μήνες από την επομένη της διενέργειας του διαγωνισμού.</w:t>
      </w:r>
    </w:p>
    <w:p w:rsidR="00826D42" w:rsidRPr="00DA24FB" w:rsidRDefault="00826D42" w:rsidP="00826D42">
      <w:pPr>
        <w:widowControl w:val="0"/>
        <w:spacing w:after="0" w:line="240" w:lineRule="auto"/>
        <w:ind w:right="-68"/>
        <w:jc w:val="both"/>
        <w:rPr>
          <w:rFonts w:ascii="Verdana" w:hAnsi="Verdana" w:cs="Tahoma"/>
          <w:b/>
          <w:snapToGrid w:val="0"/>
          <w:color w:val="000000" w:themeColor="text1"/>
          <w:sz w:val="18"/>
          <w:szCs w:val="18"/>
        </w:rPr>
      </w:pPr>
      <w:r w:rsidRPr="00DA24FB">
        <w:rPr>
          <w:rFonts w:ascii="Verdana" w:hAnsi="Verdana" w:cs="Tahoma"/>
          <w:b/>
          <w:snapToGrid w:val="0"/>
          <w:color w:val="000000" w:themeColor="text1"/>
          <w:sz w:val="18"/>
          <w:szCs w:val="18"/>
        </w:rPr>
        <w:t xml:space="preserve">Ο χρόνος ισχύος προσφοράς ορίζεται με υπεύθυνη </w:t>
      </w:r>
      <w:r w:rsidR="00DA24FB" w:rsidRPr="00DA24FB">
        <w:rPr>
          <w:rFonts w:ascii="Verdana" w:hAnsi="Verdana" w:cs="Tahoma"/>
          <w:b/>
          <w:snapToGrid w:val="0"/>
          <w:color w:val="000000" w:themeColor="text1"/>
          <w:sz w:val="18"/>
          <w:szCs w:val="18"/>
        </w:rPr>
        <w:t>δήλωση που προσκομίζεται στον φάκελο της τεχνικής προσφοράς.</w:t>
      </w:r>
    </w:p>
    <w:p w:rsidR="005A04A0" w:rsidRPr="00E6617E" w:rsidRDefault="005A04A0" w:rsidP="005A04A0">
      <w:pPr>
        <w:spacing w:before="180"/>
        <w:jc w:val="both"/>
        <w:rPr>
          <w:rFonts w:ascii="Verdana" w:hAnsi="Verdana"/>
          <w:sz w:val="18"/>
          <w:szCs w:val="18"/>
        </w:rPr>
      </w:pPr>
      <w:r w:rsidRPr="00E6617E">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sz w:val="18"/>
          <w:szCs w:val="18"/>
        </w:rPr>
        <w:t>Προσφορά η οποία ορίζει χρόνο ισχύος μικρότερο από τον ανωτέρω προβλεπόμενο απορρίπτεται.</w:t>
      </w:r>
    </w:p>
    <w:p w:rsidR="005A04A0" w:rsidRPr="003C60B4" w:rsidRDefault="005A04A0" w:rsidP="005A04A0">
      <w:pPr>
        <w:jc w:val="both"/>
        <w:rPr>
          <w:rFonts w:ascii="Verdana" w:hAnsi="Verdana"/>
          <w:sz w:val="18"/>
          <w:szCs w:val="18"/>
        </w:rPr>
      </w:pPr>
      <w:r w:rsidRPr="003C60B4">
        <w:rPr>
          <w:rFonts w:ascii="Verdana" w:hAnsi="Verdana"/>
          <w:sz w:val="18"/>
          <w:szCs w:val="18"/>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5A04A0" w:rsidRPr="003C60B4" w:rsidRDefault="005A04A0" w:rsidP="005A04A0">
      <w:pPr>
        <w:jc w:val="both"/>
        <w:rPr>
          <w:rFonts w:ascii="Verdana" w:hAnsi="Verdana"/>
          <w:sz w:val="18"/>
          <w:szCs w:val="18"/>
        </w:rPr>
      </w:pPr>
      <w:r w:rsidRPr="003C60B4">
        <w:rPr>
          <w:rFonts w:ascii="Verdana" w:hAnsi="Verdana"/>
          <w:sz w:val="18"/>
          <w:szCs w:val="18"/>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A04A0" w:rsidRPr="003C60B4" w:rsidRDefault="005A04A0" w:rsidP="005A04A0">
      <w:pPr>
        <w:jc w:val="both"/>
        <w:rPr>
          <w:rFonts w:ascii="Verdana" w:hAnsi="Verdana"/>
          <w:sz w:val="18"/>
          <w:szCs w:val="18"/>
        </w:rPr>
      </w:pPr>
      <w:r w:rsidRPr="003C60B4">
        <w:rPr>
          <w:rFonts w:ascii="Verdana" w:hAnsi="Verdana"/>
          <w:sz w:val="18"/>
          <w:szCs w:val="18"/>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5A04A0" w:rsidRPr="003C60B4" w:rsidRDefault="005A04A0" w:rsidP="005A04A0">
      <w:pPr>
        <w:pStyle w:val="3"/>
        <w:rPr>
          <w:rFonts w:ascii="Verdana" w:hAnsi="Verdana"/>
          <w:sz w:val="18"/>
          <w:szCs w:val="18"/>
        </w:rPr>
      </w:pPr>
      <w:bookmarkStart w:id="35" w:name="_Toc17383775"/>
      <w:r w:rsidRPr="003C60B4">
        <w:rPr>
          <w:rFonts w:ascii="Verdana" w:hAnsi="Verdana"/>
          <w:sz w:val="18"/>
          <w:szCs w:val="18"/>
        </w:rPr>
        <w:t>2.4.6</w:t>
      </w:r>
      <w:r w:rsidRPr="003C60B4">
        <w:rPr>
          <w:rFonts w:ascii="Verdana" w:hAnsi="Verdana"/>
          <w:sz w:val="18"/>
          <w:szCs w:val="18"/>
        </w:rPr>
        <w:tab/>
        <w:t>Λόγοι απόρριψης προσφορών</w:t>
      </w:r>
      <w:bookmarkEnd w:id="35"/>
    </w:p>
    <w:p w:rsidR="005A04A0" w:rsidRPr="003C60B4" w:rsidRDefault="005A04A0" w:rsidP="005A04A0">
      <w:pPr>
        <w:jc w:val="both"/>
        <w:rPr>
          <w:rFonts w:ascii="Verdana" w:hAnsi="Verdana"/>
          <w:sz w:val="18"/>
          <w:szCs w:val="18"/>
        </w:rPr>
      </w:pPr>
      <w:r w:rsidRPr="003C60B4">
        <w:rPr>
          <w:rFonts w:ascii="Verdana" w:hAnsi="Verdana"/>
          <w:sz w:val="18"/>
          <w:szCs w:val="18"/>
          <w:lang w:val="en-US"/>
        </w:rPr>
        <w:t>H</w:t>
      </w:r>
      <w:r w:rsidRPr="003C60B4">
        <w:rPr>
          <w:rFonts w:ascii="Verdana" w:hAnsi="Verdana"/>
          <w:sz w:val="18"/>
          <w:szCs w:val="18"/>
        </w:rPr>
        <w:t xml:space="preserve"> αναθέτουσα αρχή με βάση τα αποτελέσματα του ελέγχου και της αξιολόγησης των προσφορών, απορρίπτει, σε κάθε περίπτωση, προσφορά:</w:t>
      </w:r>
    </w:p>
    <w:p w:rsidR="005A04A0" w:rsidRPr="003C60B4" w:rsidRDefault="005A04A0" w:rsidP="005A04A0">
      <w:pPr>
        <w:jc w:val="both"/>
        <w:rPr>
          <w:rFonts w:ascii="Verdana" w:hAnsi="Verdana"/>
          <w:sz w:val="18"/>
          <w:szCs w:val="18"/>
        </w:rPr>
      </w:pPr>
      <w:r w:rsidRPr="003C60B4">
        <w:rPr>
          <w:rFonts w:ascii="Verdana" w:hAnsi="Verdana"/>
          <w:sz w:val="18"/>
          <w:szCs w:val="18"/>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5A04A0" w:rsidRPr="003C60B4" w:rsidRDefault="005A04A0" w:rsidP="005A04A0">
      <w:pPr>
        <w:jc w:val="both"/>
        <w:rPr>
          <w:rFonts w:ascii="Verdana" w:hAnsi="Verdana"/>
          <w:sz w:val="18"/>
          <w:szCs w:val="18"/>
        </w:rPr>
      </w:pPr>
      <w:r w:rsidRPr="003C60B4">
        <w:rPr>
          <w:rFonts w:ascii="Verdana" w:hAnsi="Verdana"/>
          <w:sz w:val="18"/>
          <w:szCs w:val="18"/>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A04A0" w:rsidRPr="003C60B4" w:rsidRDefault="005A04A0" w:rsidP="005A04A0">
      <w:pPr>
        <w:jc w:val="both"/>
        <w:rPr>
          <w:rFonts w:ascii="Verdana" w:hAnsi="Verdana"/>
          <w:sz w:val="18"/>
          <w:szCs w:val="18"/>
        </w:rPr>
      </w:pPr>
      <w:r w:rsidRPr="003C60B4">
        <w:rPr>
          <w:rFonts w:ascii="Verdana" w:hAnsi="Verdana"/>
          <w:sz w:val="18"/>
          <w:szCs w:val="18"/>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A04A0" w:rsidRPr="003C60B4" w:rsidRDefault="005A04A0" w:rsidP="005A04A0">
      <w:pPr>
        <w:jc w:val="both"/>
        <w:rPr>
          <w:rFonts w:ascii="Verdana" w:hAnsi="Verdana"/>
          <w:sz w:val="18"/>
          <w:szCs w:val="18"/>
        </w:rPr>
      </w:pPr>
      <w:r w:rsidRPr="003C60B4">
        <w:rPr>
          <w:rFonts w:ascii="Verdana" w:hAnsi="Verdana"/>
          <w:sz w:val="18"/>
          <w:szCs w:val="18"/>
        </w:rPr>
        <w:t>δ) η οποία είναι εναλλακτική προσφορά.</w:t>
      </w:r>
    </w:p>
    <w:p w:rsidR="005A04A0" w:rsidRPr="003C60B4" w:rsidRDefault="005A04A0" w:rsidP="005A04A0">
      <w:pPr>
        <w:jc w:val="both"/>
        <w:rPr>
          <w:rFonts w:ascii="Verdana" w:hAnsi="Verdana"/>
          <w:sz w:val="18"/>
          <w:szCs w:val="18"/>
        </w:rPr>
      </w:pPr>
      <w:r w:rsidRPr="003C60B4">
        <w:rPr>
          <w:rFonts w:ascii="Verdana" w:hAnsi="Verdana"/>
          <w:sz w:val="18"/>
          <w:szCs w:val="18"/>
        </w:rPr>
        <w:t>ε) η οποία υποβάλλεται από έναν προσφέροντα που έχει υποβάλλει δύο ή περισσότερες προσφορές</w:t>
      </w:r>
      <w:r w:rsidRPr="003C60B4">
        <w:rPr>
          <w:rFonts w:ascii="Verdana" w:hAnsi="Verdana"/>
          <w:i/>
          <w:iCs/>
          <w:color w:val="5B9BD5"/>
          <w:sz w:val="18"/>
          <w:szCs w:val="18"/>
        </w:rPr>
        <w:t>.</w:t>
      </w:r>
      <w:r w:rsidRPr="003C60B4">
        <w:rPr>
          <w:rFonts w:ascii="Verdana" w:hAnsi="Verdana"/>
          <w:sz w:val="18"/>
          <w:szCs w:val="18"/>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A04A0" w:rsidRPr="003C60B4" w:rsidRDefault="005A04A0" w:rsidP="005A04A0">
      <w:pPr>
        <w:jc w:val="both"/>
        <w:rPr>
          <w:rFonts w:ascii="Verdana" w:hAnsi="Verdana"/>
          <w:sz w:val="18"/>
          <w:szCs w:val="18"/>
        </w:rPr>
      </w:pPr>
      <w:r w:rsidRPr="003C60B4">
        <w:rPr>
          <w:rFonts w:ascii="Verdana" w:hAnsi="Verdana"/>
          <w:sz w:val="18"/>
          <w:szCs w:val="18"/>
        </w:rPr>
        <w:t>ζ) η οποία είναι υπό αίρεση,</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η οποία θέτει όρο αναπροσαρμογής, </w:t>
      </w:r>
    </w:p>
    <w:p w:rsidR="005A04A0" w:rsidRPr="003C60B4" w:rsidRDefault="005A04A0" w:rsidP="005A04A0">
      <w:pPr>
        <w:jc w:val="both"/>
        <w:rPr>
          <w:rFonts w:ascii="Verdana" w:hAnsi="Verdana"/>
          <w:sz w:val="18"/>
          <w:szCs w:val="18"/>
        </w:rPr>
      </w:pPr>
      <w:r w:rsidRPr="003C60B4">
        <w:rPr>
          <w:rFonts w:ascii="Verdana" w:hAnsi="Verdana"/>
          <w:sz w:val="18"/>
          <w:szCs w:val="18"/>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A04A0" w:rsidRPr="003C60B4" w:rsidRDefault="005A04A0" w:rsidP="005A04A0">
      <w:pPr>
        <w:pStyle w:val="1"/>
        <w:tabs>
          <w:tab w:val="left" w:pos="567"/>
        </w:tabs>
        <w:ind w:left="567" w:hanging="567"/>
      </w:pPr>
      <w:bookmarkStart w:id="36" w:name="_Toc17383776"/>
      <w:r w:rsidRPr="003C60B4">
        <w:t>3.</w:t>
      </w:r>
      <w:r w:rsidRPr="003C60B4">
        <w:tab/>
        <w:t>ΔΙΕΝΕΡΓΕΙΑ ΔΙΑΔΙΚΑΣΙΑΣ - ΑΞΙΟΛΟΓΗΣΗ ΠΡΟΣΦΟΡΩΝ</w:t>
      </w:r>
      <w:bookmarkEnd w:id="36"/>
      <w:r w:rsidRPr="003C60B4">
        <w:t xml:space="preserve">  </w:t>
      </w:r>
    </w:p>
    <w:p w:rsidR="005A04A0" w:rsidRPr="003C60B4" w:rsidRDefault="005A04A0" w:rsidP="005A04A0">
      <w:pPr>
        <w:pStyle w:val="2"/>
        <w:spacing w:after="60"/>
        <w:textAlignment w:val="baseline"/>
        <w:rPr>
          <w:rFonts w:ascii="Verdana" w:hAnsi="Verdana"/>
          <w:sz w:val="18"/>
          <w:szCs w:val="18"/>
        </w:rPr>
      </w:pPr>
      <w:bookmarkStart w:id="37" w:name="_Toc17383777"/>
      <w:r w:rsidRPr="003C60B4">
        <w:rPr>
          <w:rFonts w:ascii="Verdana" w:hAnsi="Verdana"/>
          <w:sz w:val="18"/>
          <w:szCs w:val="18"/>
        </w:rPr>
        <w:t xml:space="preserve">3.1 </w:t>
      </w:r>
      <w:r w:rsidRPr="003C60B4">
        <w:rPr>
          <w:rFonts w:ascii="Verdana" w:hAnsi="Verdana"/>
          <w:sz w:val="18"/>
          <w:szCs w:val="18"/>
        </w:rPr>
        <w:tab/>
        <w:t>Αποσφράγιση και αξιολόγηση προσφορών</w:t>
      </w:r>
      <w:bookmarkEnd w:id="37"/>
      <w:r w:rsidRPr="003C60B4">
        <w:rPr>
          <w:rFonts w:ascii="Verdana" w:hAnsi="Verdana"/>
          <w:sz w:val="18"/>
          <w:szCs w:val="18"/>
        </w:rPr>
        <w:t xml:space="preserve"> </w:t>
      </w:r>
    </w:p>
    <w:p w:rsidR="005A04A0" w:rsidRPr="003C60B4" w:rsidRDefault="005A04A0" w:rsidP="005A04A0">
      <w:pPr>
        <w:pStyle w:val="3"/>
        <w:rPr>
          <w:rFonts w:ascii="Verdana" w:hAnsi="Verdana"/>
          <w:kern w:val="1"/>
          <w:sz w:val="18"/>
          <w:szCs w:val="18"/>
        </w:rPr>
      </w:pPr>
      <w:bookmarkStart w:id="38" w:name="_Toc17383778"/>
      <w:r w:rsidRPr="003C60B4">
        <w:rPr>
          <w:rFonts w:ascii="Verdana" w:hAnsi="Verdana" w:cs="Arial"/>
          <w:kern w:val="1"/>
          <w:sz w:val="18"/>
          <w:szCs w:val="18"/>
        </w:rPr>
        <w:t>3.1.1</w:t>
      </w:r>
      <w:r w:rsidRPr="003C60B4">
        <w:rPr>
          <w:rFonts w:ascii="Verdana" w:hAnsi="Verdana" w:cs="Arial"/>
          <w:kern w:val="1"/>
          <w:sz w:val="18"/>
          <w:szCs w:val="18"/>
        </w:rPr>
        <w:tab/>
        <w:t>Παραλαβή και εξέταση των φακέλων προσφοράς</w:t>
      </w:r>
      <w:bookmarkEnd w:id="38"/>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β) 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5A04A0" w:rsidRPr="003C60B4" w:rsidRDefault="005A04A0" w:rsidP="005A04A0">
      <w:pPr>
        <w:jc w:val="both"/>
        <w:rPr>
          <w:rFonts w:ascii="Verdana" w:hAnsi="Verdana" w:cs="Arial"/>
          <w:color w:val="000000" w:themeColor="text1"/>
          <w:sz w:val="18"/>
          <w:szCs w:val="18"/>
        </w:rPr>
      </w:pPr>
      <w:r w:rsidRPr="003C60B4">
        <w:rPr>
          <w:rFonts w:ascii="Verdana" w:hAnsi="Verdana" w:cs="Arial"/>
          <w:color w:val="000000" w:themeColor="text1"/>
          <w:sz w:val="18"/>
          <w:szCs w:val="18"/>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A04A0" w:rsidRPr="003C60B4" w:rsidRDefault="005A04A0" w:rsidP="005A04A0">
      <w:pPr>
        <w:pStyle w:val="3"/>
        <w:rPr>
          <w:rFonts w:ascii="Verdana" w:hAnsi="Verdana"/>
          <w:sz w:val="18"/>
          <w:szCs w:val="18"/>
        </w:rPr>
      </w:pPr>
      <w:bookmarkStart w:id="39" w:name="_Toc489265953"/>
      <w:bookmarkStart w:id="40" w:name="_Toc17383779"/>
      <w:r w:rsidRPr="003C60B4">
        <w:rPr>
          <w:rFonts w:ascii="Verdana" w:hAnsi="Verdana"/>
          <w:sz w:val="18"/>
          <w:szCs w:val="18"/>
        </w:rPr>
        <w:lastRenderedPageBreak/>
        <w:t>3.1.2</w:t>
      </w:r>
      <w:r w:rsidRPr="003C60B4">
        <w:rPr>
          <w:rFonts w:ascii="Verdana" w:hAnsi="Verdana"/>
          <w:sz w:val="18"/>
          <w:szCs w:val="18"/>
        </w:rPr>
        <w:tab/>
        <w:t>Αξιολόγηση προσφορών</w:t>
      </w:r>
      <w:bookmarkEnd w:id="39"/>
      <w:bookmarkEnd w:id="40"/>
    </w:p>
    <w:p w:rsidR="005A04A0" w:rsidRPr="003C60B4" w:rsidRDefault="005A04A0" w:rsidP="005A04A0">
      <w:pPr>
        <w:spacing w:after="0"/>
        <w:jc w:val="both"/>
        <w:rPr>
          <w:rFonts w:ascii="Verdana" w:hAnsi="Verdana"/>
          <w:sz w:val="18"/>
          <w:szCs w:val="18"/>
        </w:rPr>
      </w:pPr>
      <w:r w:rsidRPr="003C60B4">
        <w:rPr>
          <w:rFonts w:ascii="Verdana" w:hAnsi="Verdana"/>
          <w:sz w:val="18"/>
          <w:szCs w:val="18"/>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5A04A0" w:rsidRPr="003C60B4" w:rsidRDefault="005A04A0" w:rsidP="005A04A0">
      <w:pPr>
        <w:spacing w:after="0"/>
        <w:jc w:val="both"/>
        <w:rPr>
          <w:rFonts w:ascii="Verdana" w:hAnsi="Verdana"/>
          <w:sz w:val="18"/>
          <w:szCs w:val="18"/>
        </w:rPr>
      </w:pPr>
      <w:r w:rsidRPr="003C60B4">
        <w:rPr>
          <w:rFonts w:ascii="Verdana" w:hAnsi="Verdana"/>
          <w:sz w:val="18"/>
          <w:szCs w:val="18"/>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5A04A0" w:rsidRPr="003C60B4" w:rsidRDefault="005A04A0" w:rsidP="005A04A0">
      <w:pPr>
        <w:spacing w:after="0"/>
        <w:jc w:val="both"/>
        <w:rPr>
          <w:rFonts w:ascii="Verdana" w:hAnsi="Verdana"/>
          <w:sz w:val="18"/>
          <w:szCs w:val="18"/>
        </w:rPr>
      </w:pPr>
      <w:r w:rsidRPr="003C60B4">
        <w:rPr>
          <w:rFonts w:ascii="Verdana" w:hAnsi="Verdana"/>
          <w:sz w:val="18"/>
          <w:szCs w:val="18"/>
        </w:rPr>
        <w:t>γ) Οι κατά τα ανωτέρω σφραγισμένοι φάκελοι με τα οικονομικά στοιχεία των προσφορών,</w:t>
      </w:r>
      <w:r w:rsidRPr="003C60B4">
        <w:rPr>
          <w:rFonts w:ascii="Verdana" w:hAnsi="Verdana"/>
          <w:color w:val="000000"/>
          <w:sz w:val="18"/>
          <w:szCs w:val="18"/>
          <w:shd w:val="clear" w:color="auto" w:fill="FFFFFF"/>
        </w:rPr>
        <w:t xml:space="preserve"> μετά την ολοκλήρωση της αξιολόγησης των λοιπών στοιχείων των προσφορών,</w:t>
      </w:r>
      <w:r w:rsidRPr="003C60B4">
        <w:rPr>
          <w:rFonts w:ascii="Verdana" w:hAnsi="Verdana"/>
          <w:sz w:val="18"/>
          <w:szCs w:val="18"/>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5A04A0" w:rsidRPr="003C60B4" w:rsidRDefault="005A04A0" w:rsidP="005A04A0">
      <w:pPr>
        <w:spacing w:after="0"/>
        <w:jc w:val="both"/>
        <w:rPr>
          <w:rFonts w:ascii="Verdana" w:hAnsi="Verdana"/>
          <w:sz w:val="18"/>
          <w:szCs w:val="18"/>
        </w:rPr>
      </w:pPr>
      <w:r w:rsidRPr="003C60B4">
        <w:rPr>
          <w:rFonts w:ascii="Verdana" w:hAnsi="Verdana"/>
          <w:sz w:val="18"/>
          <w:szCs w:val="18"/>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5A04A0" w:rsidRPr="00317EFA" w:rsidRDefault="005A04A0" w:rsidP="005A04A0">
      <w:pPr>
        <w:spacing w:after="0"/>
        <w:jc w:val="both"/>
        <w:rPr>
          <w:rFonts w:ascii="Verdana" w:hAnsi="Verdana"/>
          <w:b/>
          <w:sz w:val="18"/>
          <w:szCs w:val="18"/>
        </w:rPr>
      </w:pPr>
      <w:r w:rsidRPr="00317EFA">
        <w:rPr>
          <w:rFonts w:ascii="Verdana" w:hAnsi="Verdana"/>
          <w:b/>
          <w:sz w:val="18"/>
          <w:szCs w:val="18"/>
        </w:rPr>
        <w:t xml:space="preserve">δ) Τα αποτελέσματα των ανωτέρω σταδίων επικυρώνονται με απόφαση της Οικονομικής Επιτροπής του Δήμου, η οποία κοινoποιείται με επιμέλεια αυτής στους </w:t>
      </w:r>
      <w:r w:rsidRPr="00317EFA">
        <w:rPr>
          <w:rFonts w:ascii="Verdana" w:hAnsi="Verdana"/>
          <w:b/>
          <w:color w:val="000000" w:themeColor="text1"/>
          <w:sz w:val="18"/>
          <w:szCs w:val="18"/>
        </w:rPr>
        <w:t>προσφέροντες</w:t>
      </w:r>
      <w:r w:rsidRPr="00317EFA">
        <w:rPr>
          <w:rFonts w:ascii="Verdana" w:hAnsi="Verdana"/>
          <w:b/>
          <w:bCs/>
          <w:color w:val="000000" w:themeColor="text1"/>
          <w:kern w:val="2"/>
          <w:sz w:val="18"/>
          <w:szCs w:val="18"/>
        </w:rPr>
        <w:t xml:space="preserve"> μαζί με αντίγραφο των αντιστοίχων πρακτικών της διαδικασίας ελέγχου και αξιολόγησης των προσφορών των ως άνω σταδίων</w:t>
      </w:r>
      <w:r w:rsidRPr="00317EFA">
        <w:rPr>
          <w:rFonts w:ascii="Verdana" w:hAnsi="Verdana"/>
          <w:b/>
          <w:sz w:val="18"/>
          <w:szCs w:val="18"/>
        </w:rPr>
        <w:t>. Κατά της ανωτέρω απόφασης χωρεί ένσταση, σύμφωνα με το άρθρο 127 του Ν.4412/2016.</w:t>
      </w:r>
    </w:p>
    <w:p w:rsidR="005A04A0" w:rsidRPr="003C60B4" w:rsidRDefault="005A04A0" w:rsidP="005A04A0">
      <w:pPr>
        <w:spacing w:after="0"/>
        <w:jc w:val="both"/>
        <w:rPr>
          <w:rFonts w:ascii="Verdana" w:hAnsi="Verdana"/>
          <w:sz w:val="18"/>
          <w:szCs w:val="18"/>
        </w:rPr>
      </w:pPr>
    </w:p>
    <w:p w:rsidR="005A04A0" w:rsidRPr="003C60B4" w:rsidRDefault="005A04A0" w:rsidP="005A04A0">
      <w:pPr>
        <w:jc w:val="both"/>
        <w:rPr>
          <w:rFonts w:ascii="Verdana" w:hAnsi="Verdana"/>
          <w:sz w:val="18"/>
          <w:szCs w:val="18"/>
        </w:rPr>
      </w:pPr>
      <w:r w:rsidRPr="003C60B4">
        <w:rPr>
          <w:rFonts w:ascii="Verdana" w:hAnsi="Verdana"/>
          <w:sz w:val="18"/>
          <w:szCs w:val="18"/>
        </w:rPr>
        <w:t>Εάν οι προσφορές φαίνονται ασυνήθιστα χαμηλές σε σχέση με το αντικείμενο της σύμβασης, η αναθέτουσα αρχή</w:t>
      </w:r>
      <w:r w:rsidRPr="003C60B4">
        <w:rPr>
          <w:rStyle w:val="WW-FootnoteReference10"/>
          <w:rFonts w:ascii="Verdana" w:hAnsi="Verdana"/>
        </w:rPr>
        <w:footnoteReference w:id="4"/>
      </w:r>
      <w:r w:rsidRPr="003C60B4">
        <w:rPr>
          <w:rFonts w:ascii="Verdana" w:hAnsi="Verdana"/>
          <w:sz w:val="18"/>
          <w:szCs w:val="18"/>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5A04A0" w:rsidRPr="003C60B4" w:rsidRDefault="005A04A0" w:rsidP="005A04A0">
      <w:pPr>
        <w:pStyle w:val="2"/>
        <w:rPr>
          <w:rFonts w:ascii="Verdana" w:hAnsi="Verdana"/>
          <w:sz w:val="18"/>
          <w:szCs w:val="18"/>
        </w:rPr>
      </w:pPr>
      <w:bookmarkStart w:id="41" w:name="_Toc489265954"/>
      <w:bookmarkStart w:id="42" w:name="_Toc17383780"/>
      <w:r w:rsidRPr="003C60B4">
        <w:rPr>
          <w:rFonts w:ascii="Verdana" w:hAnsi="Verdana"/>
          <w:sz w:val="18"/>
          <w:szCs w:val="18"/>
        </w:rPr>
        <w:t>3.2</w:t>
      </w:r>
      <w:r w:rsidRPr="003C60B4">
        <w:rPr>
          <w:rFonts w:ascii="Verdana" w:hAnsi="Verdana"/>
          <w:sz w:val="18"/>
          <w:szCs w:val="18"/>
        </w:rPr>
        <w:tab/>
        <w:t>Πρόσκληση υποβολής δικαιολογητικών κατακύρωσης - Δικαιολογητικά κατακύρωσης</w:t>
      </w:r>
      <w:bookmarkEnd w:id="41"/>
      <w:bookmarkEnd w:id="42"/>
    </w:p>
    <w:p w:rsidR="005A04A0" w:rsidRPr="00317EFA" w:rsidRDefault="005A04A0" w:rsidP="005A04A0">
      <w:pPr>
        <w:jc w:val="both"/>
        <w:rPr>
          <w:rFonts w:ascii="Verdana" w:hAnsi="Verdana"/>
          <w:b/>
          <w:color w:val="000000" w:themeColor="text1"/>
          <w:sz w:val="18"/>
          <w:szCs w:val="18"/>
        </w:rPr>
      </w:pPr>
      <w:r w:rsidRPr="003C60B4">
        <w:rPr>
          <w:rFonts w:ascii="Verdana" w:hAnsi="Verdana"/>
          <w:sz w:val="18"/>
          <w:szCs w:val="18"/>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3C60B4">
        <w:rPr>
          <w:rFonts w:ascii="Verdana" w:hAnsi="Verdana"/>
          <w:color w:val="000000"/>
          <w:sz w:val="18"/>
          <w:szCs w:val="18"/>
        </w:rPr>
        <w:t>εντός προθεσμίας δέκα (10) ημερών  από την κοινοποίηση της σχετικής  έγγραφης ειδοποίησης σε αυτόν</w:t>
      </w:r>
      <w:r w:rsidRPr="003C60B4">
        <w:rPr>
          <w:rFonts w:ascii="Verdana" w:hAnsi="Verdana"/>
          <w:sz w:val="18"/>
          <w:szCs w:val="18"/>
        </w:rPr>
        <w:t xml:space="preserve">, </w:t>
      </w:r>
      <w:r w:rsidRPr="003C60B4">
        <w:rPr>
          <w:rFonts w:ascii="Verdana" w:hAnsi="Verdana"/>
          <w:color w:val="000000"/>
          <w:sz w:val="18"/>
          <w:szCs w:val="18"/>
        </w:rPr>
        <w:t>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w:t>
      </w:r>
      <w:r>
        <w:rPr>
          <w:rFonts w:ascii="Verdana" w:hAnsi="Verdana"/>
          <w:color w:val="000000"/>
          <w:sz w:val="18"/>
          <w:szCs w:val="18"/>
        </w:rPr>
        <w:t>ριγράφονται στην παράγραφο 2.2.6</w:t>
      </w:r>
      <w:r w:rsidRPr="003C60B4">
        <w:rPr>
          <w:rFonts w:ascii="Verdana" w:hAnsi="Verdana"/>
          <w:color w:val="000000"/>
          <w:sz w:val="18"/>
          <w:szCs w:val="18"/>
        </w:rPr>
        <w:t xml:space="preserve">.2. της παρούσας διακήρυξης, ως αποδεικτικά στοιχεία για τη μη συνδρομή των λόγων αποκλεισμού της παραγράφου </w:t>
      </w:r>
      <w:r w:rsidRPr="00166CA8">
        <w:rPr>
          <w:rFonts w:ascii="Verdana" w:hAnsi="Verdana"/>
          <w:color w:val="000000" w:themeColor="text1"/>
          <w:sz w:val="18"/>
          <w:szCs w:val="18"/>
        </w:rPr>
        <w:t>2.2.3</w:t>
      </w:r>
      <w:r w:rsidRPr="003C60B4">
        <w:rPr>
          <w:rFonts w:ascii="Verdana" w:hAnsi="Verdana"/>
          <w:color w:val="000000"/>
          <w:sz w:val="18"/>
          <w:szCs w:val="18"/>
        </w:rPr>
        <w:t xml:space="preserve"> της διακήρυξης, καθώς και για την πλήρωση των κριτηρίων ποιοτικής επιλογ</w:t>
      </w:r>
      <w:r>
        <w:rPr>
          <w:rFonts w:ascii="Verdana" w:hAnsi="Verdana"/>
          <w:color w:val="000000"/>
          <w:sz w:val="18"/>
          <w:szCs w:val="18"/>
        </w:rPr>
        <w:t>ής των παραγράφων 2.2.4</w:t>
      </w:r>
      <w:r w:rsidRPr="003C60B4">
        <w:rPr>
          <w:rFonts w:ascii="Verdana" w:hAnsi="Verdana"/>
          <w:color w:val="000000"/>
          <w:sz w:val="18"/>
          <w:szCs w:val="18"/>
        </w:rPr>
        <w:t>.</w:t>
      </w:r>
      <w:r>
        <w:rPr>
          <w:rFonts w:ascii="Verdana" w:hAnsi="Verdana"/>
          <w:color w:val="000000"/>
          <w:sz w:val="18"/>
          <w:szCs w:val="18"/>
        </w:rPr>
        <w:t xml:space="preserve"> και 2.2.5.</w:t>
      </w:r>
      <w:r w:rsidRPr="003C60B4">
        <w:rPr>
          <w:rFonts w:ascii="Verdana" w:hAnsi="Verdana"/>
          <w:color w:val="000000"/>
          <w:sz w:val="18"/>
          <w:szCs w:val="18"/>
        </w:rPr>
        <w:t xml:space="preserve"> </w:t>
      </w:r>
      <w:r w:rsidRPr="00317EFA">
        <w:rPr>
          <w:rFonts w:ascii="Verdana" w:hAnsi="Verdana"/>
          <w:b/>
          <w:color w:val="000000" w:themeColor="text1"/>
          <w:sz w:val="18"/>
          <w:szCs w:val="18"/>
        </w:rPr>
        <w:t xml:space="preserve">Ειδικά τα αποδεικτικά, τα οποία αποτελούν </w:t>
      </w:r>
      <w:r w:rsidRPr="00317EFA">
        <w:rPr>
          <w:rFonts w:ascii="Verdana" w:hAnsi="Verdana"/>
          <w:b/>
          <w:color w:val="000000" w:themeColor="text1"/>
          <w:sz w:val="18"/>
          <w:szCs w:val="18"/>
        </w:rPr>
        <w:lastRenderedPageBreak/>
        <w:t>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rsidR="005A04A0" w:rsidRPr="003C60B4" w:rsidRDefault="005A04A0" w:rsidP="005A04A0">
      <w:pPr>
        <w:spacing w:after="0"/>
        <w:jc w:val="both"/>
        <w:rPr>
          <w:rFonts w:ascii="Verdana" w:hAnsi="Verdana"/>
          <w:sz w:val="18"/>
          <w:szCs w:val="18"/>
        </w:rPr>
      </w:pPr>
      <w:r w:rsidRPr="003C60B4">
        <w:rPr>
          <w:rFonts w:ascii="Verdana" w:hAnsi="Verdana"/>
          <w:sz w:val="18"/>
          <w:szCs w:val="18"/>
        </w:rPr>
        <w:t>Τα δικαιολογητικά προσκομίζονται σε σφραγισμένο φάκελο, ο οποίος παραδίδεται στην Επιτροπή Διαγωνισμού.</w:t>
      </w:r>
    </w:p>
    <w:p w:rsidR="005A04A0" w:rsidRPr="003C60B4" w:rsidRDefault="005A04A0" w:rsidP="005A04A0">
      <w:pPr>
        <w:jc w:val="both"/>
        <w:rPr>
          <w:rFonts w:ascii="Verdana" w:hAnsi="Verdana"/>
          <w:color w:val="000000" w:themeColor="text1"/>
          <w:sz w:val="18"/>
          <w:szCs w:val="18"/>
        </w:rPr>
      </w:pPr>
      <w:r w:rsidRPr="003C60B4">
        <w:rPr>
          <w:rFonts w:ascii="Verdana" w:hAnsi="Verdana"/>
          <w:color w:val="000000" w:themeColor="text1"/>
          <w:sz w:val="18"/>
          <w:szCs w:val="18"/>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rsidR="005A04A0" w:rsidRPr="003C60B4" w:rsidRDefault="005A04A0" w:rsidP="005A04A0">
      <w:pPr>
        <w:jc w:val="both"/>
        <w:rPr>
          <w:rFonts w:ascii="Verdana" w:hAnsi="Verdana"/>
          <w:color w:val="000000" w:themeColor="text1"/>
          <w:sz w:val="18"/>
          <w:szCs w:val="18"/>
        </w:rPr>
      </w:pPr>
      <w:r w:rsidRPr="003C60B4">
        <w:rPr>
          <w:rFonts w:ascii="Verdana" w:hAnsi="Verdana"/>
          <w:color w:val="000000" w:themeColor="text1"/>
          <w:sz w:val="18"/>
          <w:szCs w:val="18"/>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5A04A0" w:rsidRPr="003C60B4" w:rsidRDefault="005A04A0" w:rsidP="005A04A0">
      <w:pPr>
        <w:jc w:val="both"/>
        <w:rPr>
          <w:rFonts w:ascii="Verdana" w:hAnsi="Verdana"/>
          <w:sz w:val="18"/>
          <w:szCs w:val="18"/>
        </w:rPr>
      </w:pPr>
      <w:r w:rsidRPr="003C60B4">
        <w:rPr>
          <w:rFonts w:ascii="Verdana" w:hAnsi="Verdana"/>
          <w:sz w:val="18"/>
          <w:szCs w:val="18"/>
        </w:rPr>
        <w:t>Όσοι υπέβαλαν παραδεκτές προσφορές λαμβάνουν γνώση των παραπάνω δικαιολογητικών που κατατέθηκαν.</w:t>
      </w:r>
    </w:p>
    <w:p w:rsidR="005A04A0" w:rsidRPr="003C60B4" w:rsidRDefault="005A04A0" w:rsidP="005A04A0">
      <w:pPr>
        <w:jc w:val="both"/>
        <w:rPr>
          <w:rFonts w:ascii="Verdana" w:hAnsi="Verdana"/>
          <w:sz w:val="18"/>
          <w:szCs w:val="18"/>
        </w:rPr>
      </w:pPr>
      <w:r w:rsidRPr="003C60B4">
        <w:rPr>
          <w:rFonts w:ascii="Verdana" w:hAnsi="Verdana"/>
          <w:sz w:val="18"/>
          <w:szCs w:val="18"/>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A04A0" w:rsidRPr="003C60B4" w:rsidRDefault="005A04A0" w:rsidP="005A04A0">
      <w:pPr>
        <w:jc w:val="both"/>
        <w:rPr>
          <w:rFonts w:ascii="Verdana" w:hAnsi="Verdana"/>
          <w:i/>
          <w:color w:val="5B9BD5"/>
          <w:sz w:val="18"/>
          <w:szCs w:val="18"/>
        </w:rPr>
      </w:pPr>
      <w:r w:rsidRPr="003C60B4">
        <w:rPr>
          <w:rFonts w:ascii="Verdana" w:hAnsi="Verdana"/>
          <w:sz w:val="18"/>
          <w:szCs w:val="18"/>
        </w:rPr>
        <w:t xml:space="preserve">i)  κατά τον έλεγχο των παραπάνω δικαιολογητικών διαπιστωθεί ότι τα στοιχεία που δηλώθηκαν με </w:t>
      </w:r>
    </w:p>
    <w:p w:rsidR="005A04A0" w:rsidRPr="003C60B4" w:rsidRDefault="005A04A0" w:rsidP="005A04A0">
      <w:pPr>
        <w:jc w:val="both"/>
        <w:rPr>
          <w:rFonts w:ascii="Verdana" w:hAnsi="Verdana"/>
          <w:sz w:val="18"/>
          <w:szCs w:val="18"/>
          <w:lang w:eastAsia="zh-CN"/>
        </w:rPr>
      </w:pPr>
      <w:r w:rsidRPr="003C60B4">
        <w:rPr>
          <w:rFonts w:ascii="Verdana" w:hAnsi="Verdana"/>
          <w:sz w:val="18"/>
          <w:szCs w:val="18"/>
        </w:rPr>
        <w:t xml:space="preserve">το Τ.Ε.Υ.Δ., είναι ψευδή ή ανακριβή, ή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ii)  δεν υποβληθούν στο προκαθορισμένο χρονικό διάστημα τα απαιτούμενα πρωτότυπα ή αντίγραφα των παραπάνω δικαιολογητικών ή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5A04A0" w:rsidRPr="003C60B4" w:rsidRDefault="005A04A0" w:rsidP="005A04A0">
      <w:pPr>
        <w:jc w:val="both"/>
        <w:rPr>
          <w:rFonts w:ascii="Verdana" w:hAnsi="Verdana"/>
          <w:i/>
          <w:color w:val="5B9BD5"/>
          <w:sz w:val="18"/>
          <w:szCs w:val="18"/>
        </w:rPr>
      </w:pPr>
      <w:r w:rsidRPr="003C60B4">
        <w:rPr>
          <w:rFonts w:ascii="Verdana" w:hAnsi="Verdana"/>
          <w:sz w:val="18"/>
          <w:szCs w:val="18"/>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3C60B4">
        <w:rPr>
          <w:rFonts w:ascii="Verdana" w:hAnsi="Verdana"/>
          <w:i/>
          <w:color w:val="5B9BD5"/>
          <w:sz w:val="18"/>
          <w:szCs w:val="18"/>
        </w:rPr>
        <w:t xml:space="preserve"> </w:t>
      </w:r>
      <w:r w:rsidRPr="003C60B4">
        <w:rPr>
          <w:rFonts w:ascii="Verdana" w:hAnsi="Verdana"/>
          <w:sz w:val="18"/>
          <w:szCs w:val="18"/>
        </w:rPr>
        <w:t xml:space="preserve">το Τ.Ε.Υ.Δ., </w:t>
      </w:r>
    </w:p>
    <w:p w:rsidR="005A04A0" w:rsidRPr="003C60B4" w:rsidRDefault="005A04A0" w:rsidP="005A04A0">
      <w:pPr>
        <w:jc w:val="both"/>
        <w:rPr>
          <w:rFonts w:ascii="Verdana" w:hAnsi="Verdana"/>
          <w:sz w:val="18"/>
          <w:szCs w:val="18"/>
          <w:lang w:eastAsia="zh-CN"/>
        </w:rPr>
      </w:pPr>
      <w:r w:rsidRPr="003C60B4">
        <w:rPr>
          <w:rFonts w:ascii="Verdana" w:hAnsi="Verdana"/>
          <w:sz w:val="18"/>
          <w:szCs w:val="18"/>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Αν κανένας από τους προσφέροντες δεν υποβάλλει αληθή ή ακριβή δήλωση </w:t>
      </w:r>
      <w:r w:rsidRPr="003C60B4">
        <w:rPr>
          <w:rFonts w:ascii="Verdana" w:hAnsi="Verdana"/>
          <w:b/>
          <w:sz w:val="18"/>
          <w:szCs w:val="18"/>
        </w:rPr>
        <w:t>ή</w:t>
      </w:r>
      <w:r w:rsidRPr="003C60B4">
        <w:rPr>
          <w:rFonts w:ascii="Verdana" w:hAnsi="Verdana"/>
          <w:sz w:val="18"/>
          <w:szCs w:val="18"/>
        </w:rPr>
        <w:t xml:space="preserve"> δεν προσκομίσει ένα ή περισσότερα από τα απαιτούμενα δικαιολογητικά </w:t>
      </w:r>
      <w:r w:rsidRPr="003C60B4">
        <w:rPr>
          <w:rFonts w:ascii="Verdana" w:hAnsi="Verdana"/>
          <w:b/>
          <w:sz w:val="18"/>
          <w:szCs w:val="18"/>
        </w:rPr>
        <w:t>ή</w:t>
      </w:r>
      <w:r w:rsidRPr="003C60B4">
        <w:rPr>
          <w:rFonts w:ascii="Verdana" w:hAnsi="Verdana"/>
          <w:sz w:val="18"/>
          <w:szCs w:val="18"/>
        </w:rPr>
        <w:t xml:space="preserve"> δεν αποδείξει ότι πληροί τα κριτήρια ποιοτικής επιλογής σύμφωνα με τις παραγράφους </w:t>
      </w:r>
      <w:r w:rsidRPr="00ED1B50">
        <w:rPr>
          <w:rFonts w:ascii="Verdana" w:hAnsi="Verdana"/>
          <w:color w:val="000000" w:themeColor="text1"/>
          <w:sz w:val="18"/>
          <w:szCs w:val="18"/>
        </w:rPr>
        <w:t>2.2.4 -2.2.5</w:t>
      </w:r>
      <w:r w:rsidRPr="003C60B4">
        <w:rPr>
          <w:rFonts w:ascii="Verdana" w:hAnsi="Verdana"/>
          <w:sz w:val="18"/>
          <w:szCs w:val="18"/>
        </w:rPr>
        <w:t xml:space="preserve"> της παρούσας διακήρυξης, η διαδικασία ματαιώνεται. </w:t>
      </w:r>
    </w:p>
    <w:p w:rsidR="005A04A0" w:rsidRPr="003C60B4" w:rsidRDefault="005A04A0" w:rsidP="005A04A0">
      <w:pPr>
        <w:jc w:val="both"/>
        <w:rPr>
          <w:rFonts w:ascii="Verdana" w:hAnsi="Verdana"/>
          <w:sz w:val="18"/>
          <w:szCs w:val="18"/>
        </w:rPr>
      </w:pPr>
      <w:r w:rsidRPr="003C60B4">
        <w:rPr>
          <w:rFonts w:ascii="Verdana" w:hAnsi="Verdana"/>
          <w:color w:val="000000"/>
          <w:sz w:val="18"/>
          <w:szCs w:val="18"/>
        </w:rPr>
        <w:t xml:space="preserve">Η διαδικασία ελέγχου των παραπάνω δικαιολογητικών ολοκληρώνεται με τη σύνταξη πρακτικού από την Επιτροπή του Διαγωνισμού, </w:t>
      </w:r>
      <w:r w:rsidRPr="003C60B4">
        <w:rPr>
          <w:rFonts w:ascii="Verdana" w:hAnsi="Verdana"/>
          <w:color w:val="000000" w:themeColor="text1"/>
          <w:sz w:val="18"/>
          <w:szCs w:val="18"/>
        </w:rPr>
        <w:t xml:space="preserve">στο οποίο αναγράφεται η τυχόν συμπλήρωση δικαιολογητικών κατά τα οριζόμενα ανωτέρω και τη διαβίβαση του φακέλου </w:t>
      </w:r>
      <w:r w:rsidRPr="003C60B4">
        <w:rPr>
          <w:rFonts w:ascii="Verdana" w:hAnsi="Verdana"/>
          <w:color w:val="000000" w:themeColor="text1"/>
          <w:sz w:val="18"/>
          <w:szCs w:val="18"/>
        </w:rPr>
        <w:lastRenderedPageBreak/>
        <w:t>στο αποφαινόμενο όργανο της αναθέτουσας αρχής για</w:t>
      </w:r>
      <w:r w:rsidRPr="003C60B4">
        <w:rPr>
          <w:rFonts w:ascii="Verdana" w:hAnsi="Verdana"/>
          <w:color w:val="000000"/>
          <w:sz w:val="18"/>
          <w:szCs w:val="18"/>
        </w:rPr>
        <w:t xml:space="preserve">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Pr>
          <w:rFonts w:ascii="Verdana" w:hAnsi="Verdana"/>
          <w:color w:val="000000"/>
          <w:sz w:val="18"/>
          <w:szCs w:val="18"/>
        </w:rPr>
        <w:t>έως 30%</w:t>
      </w:r>
      <w:r>
        <w:rPr>
          <w:rStyle w:val="FootnoteReference2"/>
          <w:rFonts w:ascii="Verdana" w:hAnsi="Verdana"/>
          <w:color w:val="000000"/>
          <w:sz w:val="18"/>
          <w:szCs w:val="18"/>
        </w:rPr>
        <w:t xml:space="preserve"> </w:t>
      </w:r>
      <w:r w:rsidRPr="003C60B4">
        <w:rPr>
          <w:rFonts w:ascii="Verdana" w:hAnsi="Verdana"/>
          <w:color w:val="000000"/>
          <w:sz w:val="18"/>
          <w:szCs w:val="18"/>
        </w:rPr>
        <w:t xml:space="preserve">στην περίπτωση της μεγαλύτερης ποσότητας και ποσοστό </w:t>
      </w:r>
      <w:r>
        <w:rPr>
          <w:rFonts w:ascii="Verdana" w:hAnsi="Verdana"/>
          <w:color w:val="000000"/>
          <w:sz w:val="18"/>
          <w:szCs w:val="18"/>
        </w:rPr>
        <w:t>50%</w:t>
      </w:r>
      <w:r>
        <w:rPr>
          <w:rStyle w:val="FootnoteReference2"/>
          <w:rFonts w:ascii="Verdana" w:hAnsi="Verdana"/>
          <w:color w:val="000000"/>
          <w:sz w:val="18"/>
          <w:szCs w:val="18"/>
        </w:rPr>
        <w:t xml:space="preserve"> </w:t>
      </w:r>
      <w:r w:rsidRPr="003C60B4">
        <w:rPr>
          <w:rFonts w:ascii="Verdana" w:hAnsi="Verdana"/>
          <w:color w:val="000000"/>
          <w:sz w:val="18"/>
          <w:szCs w:val="18"/>
        </w:rPr>
        <w:t xml:space="preserve"> στην περίπτωση μικρότερης ποσότητας. Για κατακύρωση μέρους</w:t>
      </w:r>
      <w:r w:rsidRPr="003C60B4">
        <w:rPr>
          <w:rFonts w:ascii="Verdana" w:hAnsi="Verdana"/>
          <w:sz w:val="18"/>
          <w:szCs w:val="18"/>
        </w:rPr>
        <w:t xml:space="preserve"> της ποσότητας κάτω του καθοριζόμενου ως ανωτέρω ποσοστού, απαιτείται προηγούμενη αποδοχή από τον προσωρινό ανάδοχο</w:t>
      </w:r>
      <w:r>
        <w:rPr>
          <w:rFonts w:ascii="Verdana" w:hAnsi="Verdana"/>
          <w:sz w:val="18"/>
          <w:szCs w:val="18"/>
        </w:rPr>
        <w:t>.</w:t>
      </w:r>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sz w:val="18"/>
          <w:szCs w:val="18"/>
        </w:rPr>
        <w:t>Τα αποτελέσματα του ελέγχου των παραπάνω δικαιολογητικών και της εισήγησης της Επιτροπής επικυρώνονται με την απόφαση κατακύρωσης.</w:t>
      </w:r>
    </w:p>
    <w:p w:rsidR="005A04A0" w:rsidRPr="003C60B4" w:rsidRDefault="005A04A0" w:rsidP="005A04A0">
      <w:pPr>
        <w:pStyle w:val="2"/>
        <w:rPr>
          <w:rFonts w:ascii="Verdana" w:hAnsi="Verdana"/>
          <w:i/>
          <w:color w:val="5B9BD5"/>
          <w:sz w:val="18"/>
          <w:szCs w:val="18"/>
        </w:rPr>
      </w:pPr>
      <w:bookmarkStart w:id="43" w:name="_Toc489265955"/>
      <w:bookmarkStart w:id="44" w:name="__RefHeading___Toc470009814"/>
      <w:bookmarkStart w:id="45" w:name="_Toc17383781"/>
      <w:r w:rsidRPr="003C60B4">
        <w:rPr>
          <w:rFonts w:ascii="Verdana" w:hAnsi="Verdana"/>
          <w:sz w:val="18"/>
          <w:szCs w:val="18"/>
        </w:rPr>
        <w:t>3.3</w:t>
      </w:r>
      <w:r w:rsidRPr="003C60B4">
        <w:rPr>
          <w:rFonts w:ascii="Verdana" w:hAnsi="Verdana"/>
          <w:sz w:val="18"/>
          <w:szCs w:val="18"/>
        </w:rPr>
        <w:tab/>
        <w:t>Κατακύρωση - σύναψη σύμβασης</w:t>
      </w:r>
      <w:bookmarkEnd w:id="43"/>
      <w:bookmarkEnd w:id="44"/>
      <w:bookmarkEnd w:id="45"/>
      <w:r w:rsidRPr="003C60B4">
        <w:rPr>
          <w:rFonts w:ascii="Verdana" w:hAnsi="Verdana"/>
          <w:sz w:val="18"/>
          <w:szCs w:val="18"/>
        </w:rPr>
        <w:t xml:space="preserve"> </w:t>
      </w:r>
    </w:p>
    <w:p w:rsidR="005A04A0" w:rsidRPr="003C60B4" w:rsidRDefault="005A04A0" w:rsidP="005A04A0">
      <w:pPr>
        <w:jc w:val="both"/>
        <w:rPr>
          <w:rFonts w:ascii="Verdana" w:hAnsi="Verdana"/>
          <w:sz w:val="18"/>
          <w:szCs w:val="18"/>
          <w:lang w:eastAsia="zh-CN"/>
        </w:rPr>
      </w:pPr>
      <w:bookmarkStart w:id="46" w:name="__RefHeading___Toc470009815"/>
      <w:bookmarkEnd w:id="46"/>
      <w:r w:rsidRPr="003C60B4">
        <w:rPr>
          <w:rFonts w:ascii="Verdana" w:hAnsi="Verdana"/>
          <w:sz w:val="18"/>
          <w:szCs w:val="18"/>
        </w:rPr>
        <w:t xml:space="preserve">Η αναθέτουσα αρχή </w:t>
      </w:r>
      <w:r w:rsidRPr="003C60B4">
        <w:rPr>
          <w:rFonts w:ascii="Verdana" w:hAnsi="Verdana"/>
          <w:color w:val="000000"/>
          <w:sz w:val="18"/>
          <w:szCs w:val="18"/>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w:t>
      </w:r>
      <w:r w:rsidRPr="003C60B4">
        <w:rPr>
          <w:rFonts w:ascii="Verdana" w:hAnsi="Verdana"/>
          <w:sz w:val="18"/>
          <w:szCs w:val="18"/>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rsidR="005A04A0" w:rsidRPr="003C60B4" w:rsidRDefault="005A04A0" w:rsidP="005A04A0">
      <w:pPr>
        <w:jc w:val="both"/>
        <w:rPr>
          <w:rFonts w:ascii="Verdana" w:hAnsi="Verdana"/>
          <w:color w:val="000000" w:themeColor="text1"/>
          <w:sz w:val="18"/>
          <w:szCs w:val="18"/>
        </w:rPr>
      </w:pPr>
      <w:r w:rsidRPr="003C60B4">
        <w:rPr>
          <w:rFonts w:ascii="Verdana" w:hAnsi="Verdana"/>
          <w:color w:val="000000"/>
          <w:sz w:val="18"/>
          <w:szCs w:val="18"/>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sidRPr="003C60B4">
        <w:rPr>
          <w:rFonts w:ascii="Verdana" w:hAnsi="Verdana"/>
          <w:color w:val="FF0000"/>
          <w:sz w:val="18"/>
          <w:szCs w:val="18"/>
        </w:rPr>
        <w:t xml:space="preserve">. </w:t>
      </w:r>
      <w:r w:rsidRPr="003C60B4">
        <w:rPr>
          <w:rFonts w:ascii="Verdana" w:hAnsi="Verdana"/>
          <w:color w:val="000000" w:themeColor="text1"/>
          <w:sz w:val="18"/>
          <w:szCs w:val="18"/>
        </w:rPr>
        <w:t>Τα έννομα αποτελέσματα της απόφασης κατακύρωσης και ιδίως η σύναψη της σύμβασης επέρχονται εφόσον συντρέξουν σωρευτικά τα εξής:</w:t>
      </w:r>
    </w:p>
    <w:p w:rsidR="005A04A0" w:rsidRPr="003C60B4" w:rsidRDefault="005A04A0" w:rsidP="005A04A0">
      <w:pPr>
        <w:jc w:val="both"/>
        <w:rPr>
          <w:rFonts w:ascii="Verdana" w:hAnsi="Verdana"/>
          <w:color w:val="000000" w:themeColor="text1"/>
          <w:sz w:val="18"/>
          <w:szCs w:val="18"/>
        </w:rPr>
      </w:pPr>
      <w:r w:rsidRPr="003C60B4">
        <w:rPr>
          <w:rFonts w:ascii="Verdana" w:hAnsi="Verdana"/>
          <w:color w:val="000000" w:themeColor="text1"/>
          <w:sz w:val="18"/>
          <w:szCs w:val="18"/>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5A04A0" w:rsidRPr="003C60B4" w:rsidRDefault="005A04A0" w:rsidP="005A04A0">
      <w:pPr>
        <w:jc w:val="both"/>
        <w:rPr>
          <w:rFonts w:ascii="Verdana" w:hAnsi="Verdana"/>
          <w:color w:val="000000" w:themeColor="text1"/>
          <w:sz w:val="18"/>
          <w:szCs w:val="18"/>
        </w:rPr>
      </w:pPr>
      <w:r w:rsidRPr="003C60B4">
        <w:rPr>
          <w:rFonts w:ascii="Verdana" w:hAnsi="Verdana"/>
          <w:color w:val="000000" w:themeColor="text1"/>
          <w:sz w:val="18"/>
          <w:szCs w:val="18"/>
        </w:rPr>
        <w:t>β) κοινοποιηθεί η απόφαση κατακύρωσης στον προσωρινό ανάδοχο.</w:t>
      </w:r>
    </w:p>
    <w:p w:rsidR="005A04A0" w:rsidRPr="003C60B4" w:rsidRDefault="005A04A0" w:rsidP="005A04A0">
      <w:pPr>
        <w:jc w:val="both"/>
        <w:rPr>
          <w:rFonts w:ascii="Verdana" w:hAnsi="Verdana"/>
          <w:color w:val="000000"/>
          <w:sz w:val="18"/>
          <w:szCs w:val="18"/>
        </w:rPr>
      </w:pPr>
      <w:r w:rsidRPr="003C60B4">
        <w:rPr>
          <w:rFonts w:ascii="Verdana" w:hAnsi="Verdana"/>
          <w:color w:val="000000"/>
          <w:sz w:val="18"/>
          <w:szCs w:val="18"/>
        </w:rPr>
        <w:t>Η αναθέτουσα αρχή προσκαλεί τον ανάδοχο να προσέλθει για υπογραφή του συμφωνητικού,</w:t>
      </w:r>
      <w:r w:rsidRPr="003C60B4">
        <w:rPr>
          <w:rFonts w:ascii="Verdana" w:hAnsi="Verdana" w:cs="Arial"/>
          <w:color w:val="000000"/>
          <w:sz w:val="18"/>
          <w:szCs w:val="18"/>
          <w:shd w:val="clear" w:color="auto" w:fill="FFFFFF"/>
        </w:rPr>
        <w:t xml:space="preserve"> </w:t>
      </w:r>
      <w:r w:rsidRPr="003C60B4">
        <w:rPr>
          <w:rFonts w:ascii="Verdana" w:hAnsi="Verdana"/>
          <w:color w:val="000000"/>
          <w:sz w:val="18"/>
          <w:szCs w:val="18"/>
        </w:rPr>
        <w:t>θέτοντάς του προθεσμία που δε</w:t>
      </w:r>
      <w:r>
        <w:rPr>
          <w:rFonts w:ascii="Verdana" w:hAnsi="Verdana"/>
          <w:color w:val="000000"/>
          <w:sz w:val="18"/>
          <w:szCs w:val="18"/>
        </w:rPr>
        <w:t xml:space="preserve"> μπορεί να υπερβαίνει τις δέκα</w:t>
      </w:r>
      <w:r w:rsidRPr="003C60B4">
        <w:rPr>
          <w:rFonts w:ascii="Verdana" w:hAnsi="Verdana"/>
          <w:color w:val="000000"/>
          <w:sz w:val="18"/>
          <w:szCs w:val="18"/>
        </w:rPr>
        <w:t xml:space="preserve"> (</w:t>
      </w:r>
      <w:r>
        <w:rPr>
          <w:rFonts w:ascii="Verdana" w:hAnsi="Verdana"/>
          <w:color w:val="000000"/>
          <w:sz w:val="18"/>
          <w:szCs w:val="18"/>
        </w:rPr>
        <w:t>1</w:t>
      </w:r>
      <w:r w:rsidRPr="003C60B4">
        <w:rPr>
          <w:rFonts w:ascii="Verdana" w:hAnsi="Verdana"/>
          <w:color w:val="000000"/>
          <w:sz w:val="18"/>
          <w:szCs w:val="18"/>
        </w:rPr>
        <w:t xml:space="preserve">0) ημέρες από την κοινοποίηση της σχετικής ειδικής πρόσκλησης. Το συμφωνητικό έχει αποδεικτικό χαρακτήρα.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5A04A0" w:rsidRPr="003C60B4" w:rsidRDefault="005A04A0" w:rsidP="005A04A0">
      <w:pPr>
        <w:pStyle w:val="2"/>
        <w:rPr>
          <w:rFonts w:ascii="Verdana" w:hAnsi="Verdana"/>
          <w:i/>
          <w:iCs/>
          <w:color w:val="000000" w:themeColor="text1"/>
          <w:spacing w:val="5"/>
          <w:sz w:val="18"/>
          <w:szCs w:val="18"/>
        </w:rPr>
      </w:pPr>
      <w:bookmarkStart w:id="47" w:name="__RefHeading___Toc470009816"/>
      <w:bookmarkEnd w:id="47"/>
      <w:r w:rsidRPr="003C60B4">
        <w:rPr>
          <w:rFonts w:ascii="Verdana" w:hAnsi="Verdana"/>
          <w:color w:val="000000" w:themeColor="text1"/>
          <w:sz w:val="18"/>
          <w:szCs w:val="18"/>
        </w:rPr>
        <w:t xml:space="preserve"> </w:t>
      </w:r>
      <w:bookmarkStart w:id="48" w:name="_Toc489265956"/>
      <w:bookmarkStart w:id="49" w:name="_Toc17383782"/>
      <w:r w:rsidRPr="003C60B4">
        <w:rPr>
          <w:rFonts w:ascii="Verdana" w:hAnsi="Verdana"/>
          <w:color w:val="000000" w:themeColor="text1"/>
          <w:sz w:val="18"/>
          <w:szCs w:val="18"/>
        </w:rPr>
        <w:t>3.4</w:t>
      </w:r>
      <w:r w:rsidRPr="003C60B4">
        <w:rPr>
          <w:rFonts w:ascii="Verdana" w:hAnsi="Verdana"/>
          <w:color w:val="000000" w:themeColor="text1"/>
          <w:sz w:val="18"/>
          <w:szCs w:val="18"/>
        </w:rPr>
        <w:tab/>
        <w:t>Ενστάσεις</w:t>
      </w:r>
      <w:bookmarkEnd w:id="48"/>
      <w:bookmarkEnd w:id="49"/>
      <w:r w:rsidRPr="003C60B4">
        <w:rPr>
          <w:rFonts w:ascii="Verdana" w:hAnsi="Verdana"/>
          <w:color w:val="000000" w:themeColor="text1"/>
          <w:sz w:val="18"/>
          <w:szCs w:val="18"/>
        </w:rPr>
        <w:t xml:space="preserve"> </w:t>
      </w:r>
    </w:p>
    <w:p w:rsidR="005A04A0" w:rsidRPr="003C60B4" w:rsidRDefault="005A04A0" w:rsidP="005A04A0">
      <w:pPr>
        <w:jc w:val="both"/>
        <w:rPr>
          <w:rFonts w:ascii="Verdana" w:hAnsi="Verdana"/>
          <w:color w:val="000000" w:themeColor="text1"/>
          <w:spacing w:val="5"/>
          <w:sz w:val="18"/>
          <w:szCs w:val="18"/>
        </w:rPr>
      </w:pPr>
      <w:bookmarkStart w:id="50" w:name="__RefHeading___Toc470009817"/>
      <w:bookmarkStart w:id="51" w:name="_Toc489265957"/>
      <w:bookmarkEnd w:id="50"/>
      <w:r w:rsidRPr="003C60B4">
        <w:rPr>
          <w:rFonts w:ascii="Verdana" w:hAnsi="Verdana"/>
          <w:color w:val="000000" w:themeColor="text1"/>
          <w:sz w:val="18"/>
          <w:szCs w:val="18"/>
          <w:shd w:val="clear" w:color="auto" w:fill="FFFFFF"/>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3C60B4">
        <w:rPr>
          <w:rFonts w:ascii="Verdana" w:hAnsi="Verdana"/>
          <w:color w:val="000000" w:themeColor="text1"/>
          <w:spacing w:val="5"/>
          <w:sz w:val="18"/>
          <w:szCs w:val="18"/>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5A04A0" w:rsidRPr="003C60B4" w:rsidRDefault="005A04A0" w:rsidP="005A04A0">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Στην περίπτωση της ένστασης κατά της </w:t>
      </w:r>
      <w:r w:rsidRPr="003C60B4">
        <w:rPr>
          <w:rFonts w:ascii="Verdana" w:hAnsi="Verdana"/>
          <w:color w:val="000000" w:themeColor="text1"/>
          <w:spacing w:val="5"/>
          <w:sz w:val="18"/>
          <w:szCs w:val="18"/>
        </w:rPr>
        <w:lastRenderedPageBreak/>
        <w:t xml:space="preserve">διακήρυξης ή της πρόσκλησης η </w:t>
      </w:r>
      <w:r w:rsidR="00317EFA" w:rsidRPr="003C60B4">
        <w:rPr>
          <w:rFonts w:ascii="Verdana" w:hAnsi="Verdana"/>
          <w:color w:val="000000" w:themeColor="text1"/>
          <w:spacing w:val="5"/>
          <w:sz w:val="18"/>
          <w:szCs w:val="18"/>
        </w:rPr>
        <w:t>αναθέτουσα</w:t>
      </w:r>
      <w:r w:rsidRPr="003C60B4">
        <w:rPr>
          <w:rFonts w:ascii="Verdana" w:hAnsi="Verdana"/>
          <w:color w:val="000000" w:themeColor="text1"/>
          <w:spacing w:val="5"/>
          <w:sz w:val="18"/>
          <w:szCs w:val="18"/>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5A04A0" w:rsidRPr="003C60B4" w:rsidRDefault="005A04A0" w:rsidP="005A04A0">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 ή μερικώς δεκτή. </w:t>
      </w:r>
    </w:p>
    <w:p w:rsidR="005A04A0" w:rsidRPr="003C60B4" w:rsidRDefault="005A04A0" w:rsidP="005A04A0">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5A04A0" w:rsidRPr="003C60B4" w:rsidRDefault="005A04A0" w:rsidP="005A04A0">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5A04A0" w:rsidRPr="003C60B4" w:rsidRDefault="005A04A0" w:rsidP="005A04A0">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5A04A0" w:rsidRPr="003C60B4" w:rsidRDefault="005A04A0" w:rsidP="005A04A0">
      <w:pPr>
        <w:jc w:val="both"/>
        <w:rPr>
          <w:rFonts w:ascii="Verdana" w:hAnsi="Verdana"/>
          <w:color w:val="000000" w:themeColor="text1"/>
          <w:spacing w:val="5"/>
          <w:sz w:val="18"/>
          <w:szCs w:val="18"/>
        </w:rPr>
      </w:pPr>
      <w:r w:rsidRPr="003C60B4">
        <w:rPr>
          <w:rFonts w:ascii="Verdana" w:hAnsi="Verdana"/>
          <w:color w:val="000000" w:themeColor="text1"/>
          <w:spacing w:val="5"/>
          <w:sz w:val="18"/>
          <w:szCs w:val="18"/>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5A04A0" w:rsidRPr="003C60B4" w:rsidRDefault="005A04A0" w:rsidP="005A04A0">
      <w:pPr>
        <w:pStyle w:val="2"/>
        <w:rPr>
          <w:rFonts w:ascii="Verdana" w:hAnsi="Verdana"/>
          <w:sz w:val="18"/>
          <w:szCs w:val="18"/>
        </w:rPr>
      </w:pPr>
      <w:bookmarkStart w:id="52" w:name="_Toc17383783"/>
      <w:r w:rsidRPr="003C60B4">
        <w:rPr>
          <w:rFonts w:ascii="Verdana" w:hAnsi="Verdana"/>
          <w:sz w:val="18"/>
          <w:szCs w:val="18"/>
        </w:rPr>
        <w:t>3.5</w:t>
      </w:r>
      <w:r w:rsidRPr="003C60B4">
        <w:rPr>
          <w:rFonts w:ascii="Verdana" w:hAnsi="Verdana"/>
          <w:sz w:val="18"/>
          <w:szCs w:val="18"/>
        </w:rPr>
        <w:tab/>
        <w:t>Ματαίωση Διαδικασίας</w:t>
      </w:r>
      <w:bookmarkEnd w:id="51"/>
      <w:bookmarkEnd w:id="52"/>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A04A0" w:rsidRPr="003C60B4" w:rsidRDefault="005A04A0" w:rsidP="005A04A0">
      <w:pPr>
        <w:pStyle w:val="1"/>
        <w:rPr>
          <w:rFonts w:ascii="Verdana" w:hAnsi="Verdana"/>
          <w:sz w:val="18"/>
          <w:szCs w:val="18"/>
        </w:rPr>
      </w:pPr>
      <w:bookmarkStart w:id="53" w:name="_Toc17383784"/>
      <w:r w:rsidRPr="003C60B4">
        <w:rPr>
          <w:rFonts w:ascii="Verdana" w:hAnsi="Verdana"/>
          <w:sz w:val="18"/>
          <w:szCs w:val="18"/>
        </w:rPr>
        <w:t>4.</w:t>
      </w:r>
      <w:r w:rsidRPr="003C60B4">
        <w:rPr>
          <w:rFonts w:ascii="Verdana" w:hAnsi="Verdana"/>
          <w:sz w:val="18"/>
          <w:szCs w:val="18"/>
        </w:rPr>
        <w:tab/>
        <w:t>ΟΡΟΙ ΕΚΤΕΛΕΣΗΣ ΤΗΣ ΣΥΜΒΑΣΗΣ</w:t>
      </w:r>
      <w:bookmarkEnd w:id="53"/>
      <w:r w:rsidRPr="003C60B4">
        <w:rPr>
          <w:rFonts w:ascii="Verdana" w:hAnsi="Verdana"/>
          <w:sz w:val="18"/>
          <w:szCs w:val="18"/>
        </w:rPr>
        <w:t xml:space="preserve"> </w:t>
      </w:r>
    </w:p>
    <w:p w:rsidR="005A04A0" w:rsidRPr="003C60B4" w:rsidRDefault="005A04A0" w:rsidP="005A04A0">
      <w:pPr>
        <w:pStyle w:val="2"/>
        <w:rPr>
          <w:rFonts w:ascii="Verdana" w:hAnsi="Verdana"/>
          <w:sz w:val="18"/>
          <w:szCs w:val="18"/>
        </w:rPr>
      </w:pPr>
      <w:bookmarkStart w:id="54" w:name="_Toc17383785"/>
      <w:r w:rsidRPr="003C60B4">
        <w:rPr>
          <w:rFonts w:ascii="Verdana" w:hAnsi="Verdana"/>
          <w:sz w:val="18"/>
          <w:szCs w:val="18"/>
        </w:rPr>
        <w:t>4.1</w:t>
      </w:r>
      <w:r w:rsidRPr="003C60B4">
        <w:rPr>
          <w:rFonts w:ascii="Verdana" w:hAnsi="Verdana"/>
          <w:sz w:val="18"/>
          <w:szCs w:val="18"/>
        </w:rPr>
        <w:tab/>
        <w:t>Εγγυήσεις  (καλής εκτέλεσης)</w:t>
      </w:r>
      <w:bookmarkEnd w:id="54"/>
    </w:p>
    <w:p w:rsidR="005A04A0" w:rsidRPr="003C60B4" w:rsidRDefault="005A04A0" w:rsidP="005A04A0">
      <w:pPr>
        <w:jc w:val="both"/>
        <w:rPr>
          <w:rFonts w:ascii="Verdana" w:hAnsi="Verdana"/>
          <w:sz w:val="18"/>
          <w:szCs w:val="18"/>
        </w:rPr>
      </w:pPr>
      <w:r w:rsidRPr="003C60B4">
        <w:rPr>
          <w:rFonts w:ascii="Verdana" w:hAnsi="Verdana"/>
          <w:sz w:val="18"/>
          <w:szCs w:val="18"/>
        </w:rPr>
        <w:t xml:space="preserve">Εγγύηση καλής εκτέλεσης: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3C60B4">
        <w:rPr>
          <w:rFonts w:ascii="Verdana" w:hAnsi="Verdana"/>
          <w:b/>
          <w:sz w:val="18"/>
          <w:szCs w:val="18"/>
        </w:rPr>
        <w:t>5% επί της αξίας της σύμβασης</w:t>
      </w:r>
      <w:r w:rsidRPr="003C60B4">
        <w:rPr>
          <w:rFonts w:ascii="Verdana" w:hAnsi="Verdana"/>
          <w:sz w:val="18"/>
          <w:szCs w:val="18"/>
        </w:rPr>
        <w:t xml:space="preserve">, εκτός ΦΠΑ, και κατατίθεται πριν ή κατά την υπογραφή της σύμβασης.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Το περιεχόμενό της είναι σύμφωνο με το υπόδειγμα που περιλαμβάνεται στο </w:t>
      </w:r>
      <w:r w:rsidRPr="00DF19AB">
        <w:rPr>
          <w:rFonts w:ascii="Verdana" w:hAnsi="Verdana"/>
          <w:sz w:val="18"/>
          <w:szCs w:val="18"/>
        </w:rPr>
        <w:t>Παράρτημα Ε΄ της</w:t>
      </w:r>
      <w:r w:rsidRPr="003C60B4">
        <w:rPr>
          <w:rFonts w:ascii="Verdana" w:hAnsi="Verdana"/>
          <w:sz w:val="18"/>
          <w:szCs w:val="18"/>
        </w:rPr>
        <w:t xml:space="preserve"> Διακήρυξης </w:t>
      </w:r>
      <w:r w:rsidRPr="003C60B4">
        <w:rPr>
          <w:rFonts w:ascii="Verdana" w:hAnsi="Verdana"/>
          <w:i/>
          <w:iCs/>
          <w:color w:val="5B9BD5"/>
          <w:spacing w:val="5"/>
          <w:sz w:val="18"/>
          <w:szCs w:val="18"/>
        </w:rPr>
        <w:t xml:space="preserve"> </w:t>
      </w:r>
      <w:r w:rsidRPr="003C60B4">
        <w:rPr>
          <w:rFonts w:ascii="Verdana" w:hAnsi="Verdana"/>
          <w:sz w:val="18"/>
          <w:szCs w:val="18"/>
        </w:rPr>
        <w:t>και τα οριζόμενα στο άρθρο 72 του ν. 4412/2016.</w:t>
      </w:r>
    </w:p>
    <w:p w:rsidR="005A04A0" w:rsidRPr="003C60B4" w:rsidRDefault="005A04A0" w:rsidP="005A04A0">
      <w:pPr>
        <w:jc w:val="both"/>
        <w:rPr>
          <w:rFonts w:ascii="Verdana" w:hAnsi="Verdana"/>
          <w:sz w:val="18"/>
          <w:szCs w:val="18"/>
        </w:rPr>
      </w:pPr>
      <w:r w:rsidRPr="003C60B4">
        <w:rPr>
          <w:rFonts w:ascii="Verdana" w:hAnsi="Verdana"/>
          <w:sz w:val="18"/>
          <w:szCs w:val="18"/>
        </w:rPr>
        <w:lastRenderedPageBreak/>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εγγύηση καλής εκτέλεσης καταπίπτει σε περίπτωση παράβασης των όρων της σύμβασης, όπως αυτή ειδικότερα ορίζει.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5A04A0" w:rsidRPr="003C60B4" w:rsidRDefault="005A04A0" w:rsidP="005A04A0">
      <w:pPr>
        <w:pStyle w:val="2"/>
        <w:rPr>
          <w:rFonts w:ascii="Verdana" w:hAnsi="Verdana"/>
          <w:sz w:val="18"/>
          <w:szCs w:val="18"/>
        </w:rPr>
      </w:pPr>
      <w:bookmarkStart w:id="55" w:name="_Toc17383786"/>
      <w:r w:rsidRPr="003C60B4">
        <w:rPr>
          <w:rFonts w:ascii="Verdana" w:hAnsi="Verdana"/>
          <w:sz w:val="18"/>
          <w:szCs w:val="18"/>
        </w:rPr>
        <w:t xml:space="preserve">4.2 </w:t>
      </w:r>
      <w:r w:rsidRPr="003C60B4">
        <w:rPr>
          <w:rFonts w:ascii="Verdana" w:hAnsi="Verdana"/>
          <w:sz w:val="18"/>
          <w:szCs w:val="18"/>
        </w:rPr>
        <w:tab/>
        <w:t>Συμβατικό Πλαίσιο - Εφαρμοστέα Νομοθεσία</w:t>
      </w:r>
      <w:bookmarkEnd w:id="55"/>
      <w:r w:rsidRPr="003C60B4">
        <w:rPr>
          <w:rFonts w:ascii="Verdana" w:hAnsi="Verdana"/>
          <w:sz w:val="18"/>
          <w:szCs w:val="18"/>
        </w:rPr>
        <w:t xml:space="preserve"> </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A04A0" w:rsidRPr="003C60B4" w:rsidRDefault="005A04A0" w:rsidP="005A04A0">
      <w:pPr>
        <w:pStyle w:val="2"/>
        <w:rPr>
          <w:rFonts w:ascii="Verdana" w:hAnsi="Verdana"/>
          <w:sz w:val="18"/>
          <w:szCs w:val="18"/>
        </w:rPr>
      </w:pPr>
      <w:bookmarkStart w:id="56" w:name="_Toc17383787"/>
      <w:r w:rsidRPr="003C60B4">
        <w:rPr>
          <w:rFonts w:ascii="Verdana" w:hAnsi="Verdana"/>
          <w:sz w:val="18"/>
          <w:szCs w:val="18"/>
        </w:rPr>
        <w:t>4.3</w:t>
      </w:r>
      <w:r w:rsidRPr="003C60B4">
        <w:rPr>
          <w:rFonts w:ascii="Verdana" w:hAnsi="Verdana"/>
          <w:sz w:val="18"/>
          <w:szCs w:val="18"/>
        </w:rPr>
        <w:tab/>
        <w:t>Όροι εκτέλεσης της σύμβασης</w:t>
      </w:r>
      <w:bookmarkEnd w:id="56"/>
    </w:p>
    <w:p w:rsidR="005A04A0" w:rsidRPr="003C60B4" w:rsidRDefault="005A04A0" w:rsidP="005A04A0">
      <w:pPr>
        <w:jc w:val="both"/>
        <w:rPr>
          <w:rFonts w:ascii="Verdana" w:hAnsi="Verdana"/>
          <w:sz w:val="18"/>
          <w:szCs w:val="18"/>
        </w:rPr>
      </w:pPr>
      <w:r w:rsidRPr="003C60B4">
        <w:rPr>
          <w:rFonts w:ascii="Verdana" w:hAnsi="Verdana" w:cs="Trebuchet MS"/>
          <w:b/>
          <w:color w:val="000000"/>
          <w:sz w:val="18"/>
          <w:szCs w:val="18"/>
        </w:rPr>
        <w:t>4.3.1</w:t>
      </w:r>
      <w:r w:rsidRPr="003C60B4">
        <w:rPr>
          <w:rFonts w:ascii="Verdana" w:hAnsi="Verdana" w:cs="Trebuchet MS"/>
          <w:color w:val="000000"/>
          <w:sz w:val="18"/>
          <w:szCs w:val="18"/>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w:t>
      </w:r>
    </w:p>
    <w:p w:rsidR="005A04A0" w:rsidRPr="003C60B4" w:rsidRDefault="005A04A0" w:rsidP="005A04A0">
      <w:pPr>
        <w:jc w:val="both"/>
        <w:rPr>
          <w:rFonts w:ascii="Verdana" w:hAnsi="Verdana"/>
          <w:sz w:val="18"/>
          <w:szCs w:val="18"/>
        </w:rPr>
      </w:pPr>
      <w:r w:rsidRPr="003C60B4">
        <w:rPr>
          <w:rFonts w:ascii="Verdana" w:hAnsi="Verdana"/>
          <w:sz w:val="18"/>
          <w:szCs w:val="18"/>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A04A0" w:rsidRPr="003C60B4" w:rsidRDefault="005A04A0" w:rsidP="005A04A0">
      <w:pPr>
        <w:pStyle w:val="2"/>
        <w:rPr>
          <w:rFonts w:ascii="Verdana" w:hAnsi="Verdana"/>
          <w:sz w:val="18"/>
          <w:szCs w:val="18"/>
        </w:rPr>
      </w:pPr>
      <w:bookmarkStart w:id="57" w:name="_Toc17383790"/>
      <w:r w:rsidRPr="003C60B4">
        <w:rPr>
          <w:rFonts w:ascii="Verdana" w:hAnsi="Verdana"/>
          <w:sz w:val="18"/>
          <w:szCs w:val="18"/>
        </w:rPr>
        <w:t>4.6</w:t>
      </w:r>
      <w:r w:rsidRPr="003C60B4">
        <w:rPr>
          <w:rFonts w:ascii="Verdana" w:hAnsi="Verdana"/>
          <w:sz w:val="18"/>
          <w:szCs w:val="18"/>
        </w:rPr>
        <w:tab/>
        <w:t>Δικαίωμα μονομερούς λύσης της σύμβασης</w:t>
      </w:r>
      <w:bookmarkEnd w:id="57"/>
    </w:p>
    <w:p w:rsidR="005A04A0" w:rsidRPr="003C60B4" w:rsidRDefault="005A04A0" w:rsidP="005A04A0">
      <w:pPr>
        <w:jc w:val="both"/>
        <w:rPr>
          <w:rFonts w:ascii="Verdana" w:hAnsi="Verdana"/>
          <w:sz w:val="18"/>
          <w:szCs w:val="18"/>
        </w:rPr>
      </w:pPr>
      <w:r w:rsidRPr="003C60B4">
        <w:rPr>
          <w:rFonts w:ascii="Verdana" w:hAnsi="Verdana"/>
          <w:b/>
          <w:bCs/>
          <w:sz w:val="18"/>
          <w:szCs w:val="18"/>
        </w:rPr>
        <w:t>4.6.1.</w:t>
      </w:r>
      <w:r w:rsidRPr="003C60B4">
        <w:rPr>
          <w:rFonts w:ascii="Verdana" w:hAnsi="Verdana"/>
          <w:sz w:val="18"/>
          <w:szCs w:val="18"/>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A04A0" w:rsidRPr="003C60B4" w:rsidRDefault="005A04A0" w:rsidP="005A04A0">
      <w:pPr>
        <w:jc w:val="both"/>
        <w:rPr>
          <w:rFonts w:ascii="Verdana" w:hAnsi="Verdana"/>
          <w:sz w:val="18"/>
          <w:szCs w:val="18"/>
        </w:rPr>
      </w:pPr>
      <w:r w:rsidRPr="003C60B4">
        <w:rPr>
          <w:rFonts w:ascii="Verdana" w:hAnsi="Verdana"/>
          <w:sz w:val="18"/>
          <w:szCs w:val="18"/>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A04A0" w:rsidRPr="003C60B4" w:rsidRDefault="005A04A0" w:rsidP="005A04A0">
      <w:pPr>
        <w:jc w:val="both"/>
        <w:rPr>
          <w:rFonts w:ascii="Verdana" w:hAnsi="Verdana"/>
          <w:sz w:val="18"/>
          <w:szCs w:val="18"/>
        </w:rPr>
      </w:pPr>
      <w:r w:rsidRPr="003C60B4">
        <w:rPr>
          <w:rFonts w:ascii="Verdana" w:hAnsi="Verdana"/>
          <w:sz w:val="18"/>
          <w:szCs w:val="18"/>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A04A0" w:rsidRPr="00BB0CF9" w:rsidRDefault="005A04A0" w:rsidP="005A04A0">
      <w:pPr>
        <w:jc w:val="both"/>
        <w:rPr>
          <w:rFonts w:ascii="Verdana" w:hAnsi="Verdana"/>
          <w:sz w:val="18"/>
          <w:szCs w:val="18"/>
        </w:rPr>
      </w:pPr>
      <w:r w:rsidRPr="003C60B4">
        <w:rPr>
          <w:rFonts w:ascii="Verdana" w:hAnsi="Verdana"/>
          <w:sz w:val="18"/>
          <w:szCs w:val="18"/>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A04A0" w:rsidRPr="003C60B4" w:rsidRDefault="005A04A0" w:rsidP="005A04A0">
      <w:pPr>
        <w:pStyle w:val="1"/>
        <w:rPr>
          <w:rFonts w:ascii="Verdana" w:hAnsi="Verdana"/>
          <w:sz w:val="18"/>
          <w:szCs w:val="18"/>
        </w:rPr>
      </w:pPr>
      <w:bookmarkStart w:id="58" w:name="_Toc17383791"/>
      <w:r w:rsidRPr="003C60B4">
        <w:rPr>
          <w:rFonts w:ascii="Verdana" w:hAnsi="Verdana"/>
          <w:sz w:val="18"/>
          <w:szCs w:val="18"/>
        </w:rPr>
        <w:t>5.</w:t>
      </w:r>
      <w:r w:rsidRPr="003C60B4">
        <w:rPr>
          <w:rFonts w:ascii="Verdana" w:hAnsi="Verdana"/>
          <w:sz w:val="18"/>
          <w:szCs w:val="18"/>
        </w:rPr>
        <w:tab/>
        <w:t>ΕΙΔΙΚΟΙ ΟΡΟΙ ΕΚΤΕΛΕΣΗΣ ΤΗΣ ΣΥΜΒΑΣΗΣ</w:t>
      </w:r>
      <w:bookmarkEnd w:id="58"/>
      <w:r w:rsidRPr="003C60B4">
        <w:rPr>
          <w:rFonts w:ascii="Verdana" w:hAnsi="Verdana"/>
          <w:sz w:val="18"/>
          <w:szCs w:val="18"/>
        </w:rPr>
        <w:t xml:space="preserve"> </w:t>
      </w:r>
    </w:p>
    <w:p w:rsidR="005A04A0" w:rsidRPr="003C60B4" w:rsidRDefault="005A04A0" w:rsidP="005A04A0">
      <w:pPr>
        <w:pStyle w:val="2"/>
        <w:rPr>
          <w:rFonts w:ascii="Verdana" w:hAnsi="Verdana"/>
          <w:sz w:val="18"/>
          <w:szCs w:val="18"/>
        </w:rPr>
      </w:pPr>
      <w:bookmarkStart w:id="59" w:name="_Toc17383792"/>
      <w:r w:rsidRPr="003C60B4">
        <w:rPr>
          <w:rFonts w:ascii="Verdana" w:hAnsi="Verdana"/>
          <w:sz w:val="18"/>
          <w:szCs w:val="18"/>
        </w:rPr>
        <w:t>5.1</w:t>
      </w:r>
      <w:r w:rsidRPr="003C60B4">
        <w:rPr>
          <w:rFonts w:ascii="Verdana" w:hAnsi="Verdana"/>
          <w:sz w:val="18"/>
          <w:szCs w:val="18"/>
        </w:rPr>
        <w:tab/>
        <w:t>Τρόπος πληρωμής</w:t>
      </w:r>
      <w:bookmarkEnd w:id="59"/>
      <w:r w:rsidRPr="003C60B4">
        <w:rPr>
          <w:rFonts w:ascii="Verdana" w:hAnsi="Verdana"/>
          <w:sz w:val="18"/>
          <w:szCs w:val="18"/>
        </w:rPr>
        <w:t xml:space="preserve"> </w:t>
      </w:r>
    </w:p>
    <w:p w:rsidR="00317EFA" w:rsidRDefault="005A04A0" w:rsidP="00317EFA">
      <w:pPr>
        <w:autoSpaceDE w:val="0"/>
        <w:autoSpaceDN w:val="0"/>
        <w:adjustRightInd w:val="0"/>
        <w:spacing w:after="0" w:line="240" w:lineRule="auto"/>
        <w:jc w:val="both"/>
        <w:rPr>
          <w:rFonts w:ascii="Verdana" w:hAnsi="Verdana" w:cs="Tahoma"/>
          <w:sz w:val="18"/>
          <w:szCs w:val="18"/>
        </w:rPr>
      </w:pPr>
      <w:r w:rsidRPr="003C60B4">
        <w:rPr>
          <w:rFonts w:ascii="Verdana" w:hAnsi="Verdana"/>
          <w:b/>
          <w:bCs/>
          <w:sz w:val="18"/>
          <w:szCs w:val="18"/>
        </w:rPr>
        <w:t>5.1.1.</w:t>
      </w:r>
      <w:r w:rsidRPr="003C60B4">
        <w:rPr>
          <w:rFonts w:ascii="Verdana" w:hAnsi="Verdana"/>
          <w:sz w:val="18"/>
          <w:szCs w:val="18"/>
        </w:rPr>
        <w:t xml:space="preserve"> </w:t>
      </w:r>
      <w:r w:rsidR="00317EFA">
        <w:rPr>
          <w:rFonts w:ascii="Verdana" w:hAnsi="Verdana"/>
          <w:sz w:val="18"/>
          <w:szCs w:val="18"/>
        </w:rPr>
        <w:t xml:space="preserve">Η πληρωμή του αναδόχου θα πραγματοποιηθεί </w:t>
      </w:r>
      <w:r w:rsidR="00317EFA">
        <w:rPr>
          <w:rFonts w:ascii="Verdana" w:hAnsi="Verdana" w:cs="Tahoma"/>
          <w:sz w:val="18"/>
          <w:szCs w:val="18"/>
        </w:rPr>
        <w:t xml:space="preserve">με εξόφληση του ποσού μετά την παραλαβή των υπό προμήθεια υλικών, που θα παραλαμβάνεται τμηματικά, με βάση τα πρωτόκολλα ποσοτικής και ποιοτικής παραλαβής, με την προσκόμιση των νόμιμων </w:t>
      </w:r>
      <w:r w:rsidR="00317EFA">
        <w:rPr>
          <w:rFonts w:ascii="Verdana" w:hAnsi="Verdana" w:cs="Tahoma"/>
          <w:sz w:val="18"/>
          <w:szCs w:val="18"/>
        </w:rPr>
        <w:lastRenderedPageBreak/>
        <w:t>δικαιολογητικών, μέσα σε εύλογο χρονικό διάστημα, απαραίτητο για τον έλεγχο και την έκδοση των σχετικών χρηματικών ενταλμάτων πληρωμής.</w:t>
      </w:r>
    </w:p>
    <w:p w:rsidR="00317EFA" w:rsidRDefault="00317EFA" w:rsidP="00317EFA">
      <w:pPr>
        <w:autoSpaceDE w:val="0"/>
        <w:autoSpaceDN w:val="0"/>
        <w:adjustRightInd w:val="0"/>
        <w:spacing w:after="0" w:line="240" w:lineRule="auto"/>
        <w:jc w:val="both"/>
        <w:rPr>
          <w:rFonts w:ascii="Verdana" w:hAnsi="Verdana" w:cs="Tahoma"/>
          <w:sz w:val="18"/>
          <w:szCs w:val="18"/>
        </w:rPr>
      </w:pPr>
      <w:r>
        <w:rPr>
          <w:rFonts w:ascii="Verdana" w:eastAsia="Times New Roman" w:hAnsi="Verdana" w:cs="Times New Roman"/>
          <w:sz w:val="18"/>
          <w:szCs w:val="18"/>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317EFA" w:rsidRDefault="00317EFA" w:rsidP="00317EFA">
      <w:pPr>
        <w:spacing w:after="0" w:line="240" w:lineRule="auto"/>
        <w:jc w:val="both"/>
        <w:rPr>
          <w:rFonts w:ascii="Verdana" w:hAnsi="Verdana"/>
          <w:sz w:val="18"/>
          <w:szCs w:val="18"/>
        </w:rPr>
      </w:pPr>
      <w:r>
        <w:rPr>
          <w:rFonts w:ascii="Verdana" w:hAnsi="Verdana"/>
          <w:b/>
          <w:bCs/>
          <w:sz w:val="18"/>
          <w:szCs w:val="18"/>
        </w:rPr>
        <w:t>5.1.2.</w:t>
      </w:r>
      <w:r>
        <w:rPr>
          <w:rFonts w:ascii="Verdana" w:hAnsi="Verdana"/>
          <w:sz w:val="18"/>
          <w:szCs w:val="18"/>
        </w:rP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r>
        <w:rPr>
          <w:rFonts w:ascii="Verdana" w:hAnsi="Verdana"/>
          <w:i/>
          <w:iCs/>
          <w:color w:val="5B9BD5"/>
          <w:spacing w:val="5"/>
          <w:kern w:val="2"/>
          <w:sz w:val="18"/>
          <w:szCs w:val="18"/>
        </w:rPr>
        <w:t xml:space="preserve"> </w:t>
      </w:r>
    </w:p>
    <w:p w:rsidR="00317EFA" w:rsidRDefault="00317EFA" w:rsidP="00317EFA">
      <w:pPr>
        <w:spacing w:after="0" w:line="240" w:lineRule="auto"/>
        <w:contextualSpacing/>
        <w:jc w:val="both"/>
        <w:rPr>
          <w:rFonts w:ascii="Verdana" w:hAnsi="Verdana"/>
          <w:color w:val="000000" w:themeColor="text1"/>
          <w:sz w:val="18"/>
          <w:szCs w:val="18"/>
        </w:rPr>
      </w:pPr>
      <w:r>
        <w:rPr>
          <w:rFonts w:ascii="Verdana" w:hAnsi="Verdana"/>
          <w:sz w:val="18"/>
          <w:szCs w:val="18"/>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Fonts w:ascii="Verdana" w:hAnsi="Verdana"/>
          <w:color w:val="000000" w:themeColor="text1"/>
          <w:sz w:val="18"/>
          <w:szCs w:val="18"/>
        </w:rPr>
        <w:t xml:space="preserve"> . </w:t>
      </w:r>
    </w:p>
    <w:p w:rsidR="00317EFA" w:rsidRDefault="00317EFA" w:rsidP="00317EFA">
      <w:pPr>
        <w:spacing w:after="0" w:line="240" w:lineRule="auto"/>
        <w:jc w:val="both"/>
        <w:rPr>
          <w:rFonts w:ascii="Verdana" w:hAnsi="Verdana"/>
          <w:sz w:val="18"/>
          <w:szCs w:val="18"/>
        </w:rPr>
      </w:pPr>
      <w:r>
        <w:rPr>
          <w:rFonts w:ascii="Verdana" w:hAnsi="Verdana"/>
          <w:sz w:val="18"/>
          <w:szCs w:val="18"/>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317EFA" w:rsidRDefault="00317EFA" w:rsidP="00317EFA">
      <w:pPr>
        <w:spacing w:after="0" w:line="240" w:lineRule="auto"/>
        <w:jc w:val="both"/>
        <w:rPr>
          <w:rFonts w:ascii="Verdana" w:eastAsia="Times New Roman" w:hAnsi="Verdana" w:cs="Times New Roman"/>
          <w:sz w:val="18"/>
          <w:szCs w:val="18"/>
        </w:rPr>
      </w:pPr>
      <w:r>
        <w:rPr>
          <w:rFonts w:ascii="Verdana" w:eastAsia="Times New Roman" w:hAnsi="Verdana" w:cs="Times New Roman"/>
          <w:sz w:val="18"/>
          <w:szCs w:val="18"/>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317EFA" w:rsidRDefault="00317EFA" w:rsidP="00317EFA">
      <w:pPr>
        <w:spacing w:after="0" w:line="240" w:lineRule="auto"/>
        <w:ind w:firstLine="720"/>
        <w:jc w:val="both"/>
        <w:rPr>
          <w:rFonts w:ascii="Verdana" w:hAnsi="Verdana"/>
          <w:sz w:val="18"/>
          <w:szCs w:val="18"/>
        </w:rPr>
      </w:pPr>
      <w:r>
        <w:rPr>
          <w:rFonts w:ascii="Verdana" w:eastAsia="Times New Roman" w:hAnsi="Verdana" w:cs="Times New Roman"/>
          <w:sz w:val="18"/>
          <w:szCs w:val="18"/>
        </w:rPr>
        <w:t>Οι υπέρ τρίτων κρατήσεις υπόκεινται στο εκάστοτε ισχύον αναλογικό τέλος χαρτοσήμου</w:t>
      </w:r>
      <w:r>
        <w:rPr>
          <w:rFonts w:ascii="Verdana" w:hAnsi="Verdana"/>
          <w:sz w:val="18"/>
          <w:szCs w:val="18"/>
        </w:rPr>
        <w:t xml:space="preserve"> 3</w:t>
      </w:r>
      <w:r>
        <w:rPr>
          <w:rFonts w:ascii="Verdana" w:eastAsia="Times New Roman" w:hAnsi="Verdana" w:cs="Times New Roman"/>
          <w:sz w:val="18"/>
          <w:szCs w:val="18"/>
        </w:rPr>
        <w:t xml:space="preserve">% και στην επ’ αυτού εισφορά υπέρ ΟΓΑ </w:t>
      </w:r>
      <w:r>
        <w:rPr>
          <w:rFonts w:ascii="Verdana" w:hAnsi="Verdana"/>
          <w:sz w:val="18"/>
          <w:szCs w:val="18"/>
        </w:rPr>
        <w:t>20</w:t>
      </w:r>
      <w:r>
        <w:rPr>
          <w:rFonts w:ascii="Verdana" w:eastAsia="Times New Roman" w:hAnsi="Verdana" w:cs="Times New Roman"/>
          <w:sz w:val="18"/>
          <w:szCs w:val="18"/>
        </w:rPr>
        <w:t>%</w:t>
      </w:r>
      <w:r>
        <w:rPr>
          <w:rFonts w:ascii="Verdana" w:hAnsi="Verdana"/>
          <w:sz w:val="18"/>
          <w:szCs w:val="18"/>
        </w:rPr>
        <w:t xml:space="preserve"> </w:t>
      </w:r>
      <w:r>
        <w:rPr>
          <w:rFonts w:ascii="Verdana" w:hAnsi="Verdana"/>
          <w:color w:val="000000" w:themeColor="text1"/>
          <w:sz w:val="18"/>
          <w:szCs w:val="18"/>
        </w:rPr>
        <w:t>(ΥΑ 5143/2014 ΦΕΚ 3335/Β/2014).</w:t>
      </w:r>
    </w:p>
    <w:p w:rsidR="00317EFA" w:rsidRDefault="00317EFA" w:rsidP="00317EFA">
      <w:pPr>
        <w:spacing w:after="0" w:line="240" w:lineRule="auto"/>
        <w:ind w:firstLine="720"/>
        <w:jc w:val="both"/>
        <w:rPr>
          <w:rFonts w:ascii="Verdana" w:hAnsi="Verdana"/>
          <w:sz w:val="18"/>
          <w:szCs w:val="18"/>
        </w:rPr>
      </w:pPr>
      <w:r>
        <w:rPr>
          <w:rFonts w:ascii="Verdana" w:hAnsi="Verdana"/>
          <w:sz w:val="18"/>
          <w:szCs w:val="18"/>
        </w:rPr>
        <w:t xml:space="preserve">Με κάθε πληρωμή θα γίνεται η προβλεπόμενη από την κείμενη νομοθεσία παρακράτηση φόρου εισοδήματος αξίας </w:t>
      </w:r>
      <w:r>
        <w:rPr>
          <w:rFonts w:ascii="Verdana" w:hAnsi="Verdana" w:cs="Tahoma"/>
          <w:sz w:val="18"/>
          <w:szCs w:val="18"/>
        </w:rPr>
        <w:t>1% για τα καύσιμα και 4% για τα λιπαντικά ε</w:t>
      </w:r>
      <w:r>
        <w:rPr>
          <w:rFonts w:ascii="Verdana" w:hAnsi="Verdana"/>
          <w:sz w:val="18"/>
          <w:szCs w:val="18"/>
        </w:rPr>
        <w:t>πί του καθαρού ποσού.</w:t>
      </w:r>
    </w:p>
    <w:p w:rsidR="00317EFA" w:rsidRDefault="00317EFA" w:rsidP="00317EFA">
      <w:pPr>
        <w:spacing w:after="0" w:line="240" w:lineRule="auto"/>
        <w:ind w:firstLine="720"/>
        <w:jc w:val="both"/>
        <w:rPr>
          <w:rFonts w:ascii="Verdana" w:hAnsi="Verdana" w:cs="Tahoma"/>
          <w:sz w:val="18"/>
          <w:szCs w:val="18"/>
        </w:rPr>
      </w:pPr>
      <w:r>
        <w:rPr>
          <w:rFonts w:ascii="Verdana" w:hAnsi="Verdana" w:cs="Tahoma"/>
          <w:sz w:val="18"/>
          <w:szCs w:val="18"/>
        </w:rPr>
        <w:t>Τις προμήθειες καυσίμων κίνησης οι κρατήσεις υπέρ των ασφαλιστικών ταμείων επιβαρύνουν την αναθέτουσα αρχή (άρθρο 6 παρ. 15 του Ν. 4071/2012). Δεν εμπίπτουν στη ρύθμιση αυτή οι προμήθειες των καυσίμων για τα μηχανήματα έργου καθώς και όλες οι προμήθειες καυσίμων που ανατίθενται με διαπραγμάτευση ή απευθείας ανάθεση.</w:t>
      </w:r>
    </w:p>
    <w:p w:rsidR="005A04A0" w:rsidRPr="003C60B4" w:rsidRDefault="005A04A0" w:rsidP="00317EFA">
      <w:pPr>
        <w:jc w:val="both"/>
        <w:rPr>
          <w:rFonts w:ascii="Verdana" w:hAnsi="Verdana"/>
          <w:sz w:val="18"/>
          <w:szCs w:val="18"/>
        </w:rPr>
      </w:pPr>
    </w:p>
    <w:p w:rsidR="005A04A0" w:rsidRPr="003C60B4" w:rsidRDefault="005A04A0" w:rsidP="005A04A0">
      <w:pPr>
        <w:pStyle w:val="2"/>
        <w:rPr>
          <w:rFonts w:ascii="Verdana" w:hAnsi="Verdana"/>
          <w:bCs w:val="0"/>
          <w:color w:val="000000" w:themeColor="text1"/>
          <w:sz w:val="18"/>
          <w:szCs w:val="18"/>
        </w:rPr>
      </w:pPr>
      <w:bookmarkStart w:id="60" w:name="_Toc489265967"/>
      <w:bookmarkStart w:id="61" w:name="__RefHeading___Toc470009827"/>
      <w:bookmarkStart w:id="62" w:name="_Toc17383793"/>
      <w:r w:rsidRPr="003C60B4">
        <w:t>5</w:t>
      </w:r>
      <w:r w:rsidRPr="003C60B4">
        <w:rPr>
          <w:rFonts w:ascii="Verdana" w:hAnsi="Verdana"/>
          <w:color w:val="000000" w:themeColor="text1"/>
          <w:sz w:val="18"/>
          <w:szCs w:val="18"/>
        </w:rPr>
        <w:t>.2</w:t>
      </w:r>
      <w:r w:rsidRPr="003C60B4">
        <w:rPr>
          <w:rFonts w:ascii="Verdana" w:hAnsi="Verdana"/>
          <w:color w:val="000000" w:themeColor="text1"/>
          <w:sz w:val="18"/>
          <w:szCs w:val="18"/>
        </w:rPr>
        <w:tab/>
        <w:t>Κήρυξη οικονομικού φορέα εκπτώτου - Κυρώσεις</w:t>
      </w:r>
      <w:bookmarkEnd w:id="60"/>
      <w:bookmarkEnd w:id="61"/>
      <w:bookmarkEnd w:id="62"/>
      <w:r w:rsidRPr="003C60B4">
        <w:rPr>
          <w:rFonts w:ascii="Verdana" w:hAnsi="Verdana"/>
          <w:color w:val="000000" w:themeColor="text1"/>
          <w:sz w:val="18"/>
          <w:szCs w:val="18"/>
        </w:rPr>
        <w:t xml:space="preserve"> </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b/>
          <w:bCs/>
          <w:color w:val="000000" w:themeColor="text1"/>
          <w:sz w:val="18"/>
          <w:szCs w:val="18"/>
        </w:rPr>
        <w:t>5.2.1.</w:t>
      </w:r>
      <w:r w:rsidRPr="003C60B4">
        <w:rPr>
          <w:rFonts w:ascii="Verdana" w:hAnsi="Verdana"/>
          <w:color w:val="000000" w:themeColor="text1"/>
          <w:sz w:val="18"/>
          <w:szCs w:val="18"/>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Δεν κηρύσσεται έκπτωτος  όταν:</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α) το υλικό δεν φορτωθεί ή παραδοθεί ή αντικατασταθεί με ευθύνη του φορέα που εκτελεί τη σύμβαση.</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β) συντρέχουν λόγοι ανωτέρας βίας</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α) ολική κατάπτωση της εγγύησης καλής εκτέλεσης της σύμβασης,</w:t>
      </w:r>
    </w:p>
    <w:p w:rsidR="005A04A0" w:rsidRPr="003C60B4" w:rsidRDefault="005A04A0" w:rsidP="005A04A0">
      <w:pPr>
        <w:autoSpaceDE w:val="0"/>
        <w:jc w:val="both"/>
        <w:rPr>
          <w:rFonts w:ascii="Verdana" w:hAnsi="Verdana"/>
          <w:b/>
          <w:bCs/>
          <w:color w:val="000000" w:themeColor="text1"/>
          <w:sz w:val="18"/>
          <w:szCs w:val="18"/>
        </w:rPr>
      </w:pPr>
      <w:r w:rsidRPr="003C60B4">
        <w:rPr>
          <w:rFonts w:ascii="Verdana" w:hAnsi="Verdana"/>
          <w:color w:val="000000" w:themeColor="text1"/>
          <w:sz w:val="18"/>
          <w:szCs w:val="18"/>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b/>
          <w:bCs/>
          <w:color w:val="000000" w:themeColor="text1"/>
          <w:sz w:val="18"/>
          <w:szCs w:val="18"/>
        </w:rPr>
        <w:t>5.2.2.</w:t>
      </w:r>
      <w:r w:rsidRPr="003C60B4">
        <w:rPr>
          <w:rFonts w:ascii="Verdana" w:hAnsi="Verdana"/>
          <w:color w:val="000000" w:themeColor="text1"/>
          <w:sz w:val="18"/>
          <w:szCs w:val="18"/>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w:t>
      </w:r>
      <w:r w:rsidRPr="003C60B4">
        <w:rPr>
          <w:rFonts w:ascii="Verdana" w:hAnsi="Verdana"/>
          <w:color w:val="000000" w:themeColor="text1"/>
          <w:sz w:val="18"/>
          <w:szCs w:val="18"/>
        </w:rPr>
        <w:lastRenderedPageBreak/>
        <w:t>206 του Ν.4412/16, επιβάλλεται πρόστιμο 5% επί της συμβατικής αξίας της ποσότητας που παραδόθηκε εκπρόθεσμα.</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Σε περίπτωση ένωσης οικονομικών φορέων, το πρόστιμο και οι τόκοι επιβάλλονται αναλόγως σε όλα τα μέλη της ένωσης.</w:t>
      </w:r>
    </w:p>
    <w:p w:rsidR="005A04A0" w:rsidRPr="003C60B4" w:rsidRDefault="005A04A0" w:rsidP="005A04A0">
      <w:pPr>
        <w:pStyle w:val="2"/>
        <w:autoSpaceDE w:val="0"/>
        <w:rPr>
          <w:rFonts w:ascii="Verdana" w:hAnsi="Verdana"/>
          <w:color w:val="000000" w:themeColor="text1"/>
          <w:sz w:val="18"/>
          <w:szCs w:val="18"/>
        </w:rPr>
      </w:pPr>
      <w:bookmarkStart w:id="63" w:name="_Toc489265968"/>
      <w:bookmarkStart w:id="64" w:name="__RefHeading___Toc470009828"/>
      <w:bookmarkStart w:id="65" w:name="_Toc17383794"/>
      <w:r w:rsidRPr="003C60B4">
        <w:rPr>
          <w:rFonts w:ascii="Verdana" w:hAnsi="Verdana"/>
          <w:color w:val="000000" w:themeColor="text1"/>
          <w:sz w:val="18"/>
          <w:szCs w:val="18"/>
        </w:rPr>
        <w:t>5.3</w:t>
      </w:r>
      <w:r w:rsidRPr="003C60B4">
        <w:rPr>
          <w:rFonts w:ascii="Verdana" w:hAnsi="Verdana"/>
          <w:color w:val="000000" w:themeColor="text1"/>
          <w:sz w:val="18"/>
          <w:szCs w:val="18"/>
        </w:rPr>
        <w:tab/>
        <w:t>Διοικητικές προσφυγές κατά τη διαδικασία εκτέλεσης των συμβάσεων</w:t>
      </w:r>
      <w:bookmarkEnd w:id="63"/>
      <w:bookmarkEnd w:id="64"/>
      <w:bookmarkEnd w:id="65"/>
    </w:p>
    <w:p w:rsidR="005A04A0" w:rsidRPr="003C60B4" w:rsidRDefault="005A04A0" w:rsidP="005A04A0">
      <w:pPr>
        <w:autoSpaceDE w:val="0"/>
        <w:jc w:val="both"/>
        <w:rPr>
          <w:rFonts w:ascii="Verdana" w:hAnsi="Verdana"/>
          <w:color w:val="000000" w:themeColor="text1"/>
          <w:sz w:val="18"/>
          <w:szCs w:val="18"/>
        </w:rPr>
      </w:pPr>
      <w:r w:rsidRPr="003C60B4">
        <w:rPr>
          <w:rFonts w:ascii="Verdana" w:hAnsi="Verdana"/>
          <w:color w:val="000000" w:themeColor="text1"/>
          <w:sz w:val="18"/>
          <w:szCs w:val="18"/>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5A04A0" w:rsidRPr="003C60B4" w:rsidRDefault="005A04A0" w:rsidP="005A04A0">
      <w:pPr>
        <w:pStyle w:val="2"/>
        <w:autoSpaceDE w:val="0"/>
        <w:rPr>
          <w:rFonts w:ascii="Verdana" w:hAnsi="Verdana"/>
          <w:color w:val="000000" w:themeColor="text1"/>
          <w:sz w:val="18"/>
          <w:szCs w:val="18"/>
        </w:rPr>
      </w:pPr>
      <w:bookmarkStart w:id="66" w:name="_Toc13748951"/>
      <w:bookmarkStart w:id="67" w:name="_Toc17383795"/>
      <w:r w:rsidRPr="003C60B4">
        <w:rPr>
          <w:rFonts w:ascii="Verdana" w:hAnsi="Verdana"/>
          <w:color w:val="000000" w:themeColor="text1"/>
          <w:sz w:val="18"/>
          <w:szCs w:val="18"/>
        </w:rPr>
        <w:t>5.4</w:t>
      </w:r>
      <w:r w:rsidRPr="003C60B4">
        <w:rPr>
          <w:rFonts w:ascii="Verdana" w:hAnsi="Verdana"/>
          <w:color w:val="000000" w:themeColor="text1"/>
          <w:sz w:val="18"/>
          <w:szCs w:val="18"/>
        </w:rPr>
        <w:tab/>
        <w:t>Δικαστική επίλυση διαφορών</w:t>
      </w:r>
      <w:bookmarkEnd w:id="66"/>
      <w:bookmarkEnd w:id="67"/>
    </w:p>
    <w:p w:rsidR="005A04A0" w:rsidRPr="003C60B4" w:rsidRDefault="005A04A0" w:rsidP="005A04A0">
      <w:pPr>
        <w:jc w:val="both"/>
        <w:rPr>
          <w:rFonts w:ascii="Verdana" w:hAnsi="Verdana"/>
          <w:b/>
          <w:color w:val="000000" w:themeColor="text1"/>
          <w:sz w:val="18"/>
          <w:szCs w:val="18"/>
        </w:rPr>
      </w:pPr>
      <w:r w:rsidRPr="003C60B4">
        <w:rPr>
          <w:rFonts w:ascii="Verdana" w:hAnsi="Verdana"/>
          <w:color w:val="000000" w:themeColor="text1"/>
          <w:sz w:val="18"/>
          <w:szCs w:val="1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5A04A0" w:rsidRPr="003C60B4" w:rsidRDefault="005A04A0" w:rsidP="005A04A0">
      <w:pPr>
        <w:pStyle w:val="1"/>
        <w:tabs>
          <w:tab w:val="left" w:pos="851"/>
        </w:tabs>
        <w:ind w:left="851" w:hanging="851"/>
        <w:rPr>
          <w:rFonts w:ascii="Verdana" w:hAnsi="Verdana"/>
          <w:sz w:val="18"/>
          <w:szCs w:val="18"/>
        </w:rPr>
      </w:pPr>
      <w:bookmarkStart w:id="68" w:name="_Toc17383796"/>
      <w:r w:rsidRPr="003C60B4">
        <w:rPr>
          <w:rFonts w:ascii="Verdana" w:hAnsi="Verdana"/>
          <w:sz w:val="18"/>
          <w:szCs w:val="18"/>
        </w:rPr>
        <w:t>6.</w:t>
      </w:r>
      <w:r w:rsidRPr="003C60B4">
        <w:rPr>
          <w:rFonts w:ascii="Verdana" w:hAnsi="Verdana"/>
          <w:sz w:val="18"/>
          <w:szCs w:val="18"/>
        </w:rPr>
        <w:tab/>
        <w:t>ΕΙΔΙΚΟΙ ΟΡΟΙ ΕΚΤΕΛΕΣΗΣ</w:t>
      </w:r>
      <w:bookmarkEnd w:id="68"/>
      <w:r w:rsidRPr="003C60B4">
        <w:rPr>
          <w:rFonts w:ascii="Verdana" w:hAnsi="Verdana"/>
          <w:sz w:val="18"/>
          <w:szCs w:val="18"/>
        </w:rPr>
        <w:t xml:space="preserve"> </w:t>
      </w:r>
    </w:p>
    <w:p w:rsidR="005A04A0" w:rsidRPr="003C60B4" w:rsidRDefault="005A04A0" w:rsidP="005A04A0">
      <w:pPr>
        <w:pStyle w:val="2"/>
        <w:rPr>
          <w:rFonts w:ascii="Verdana" w:hAnsi="Verdana" w:cs="Calibri"/>
          <w:bCs w:val="0"/>
          <w:sz w:val="18"/>
          <w:szCs w:val="18"/>
        </w:rPr>
      </w:pPr>
      <w:bookmarkStart w:id="69" w:name="__RefHeading___Toc470009830"/>
      <w:bookmarkStart w:id="70" w:name="_Toc489265970"/>
      <w:bookmarkStart w:id="71" w:name="_Toc17383797"/>
      <w:bookmarkEnd w:id="69"/>
      <w:r w:rsidRPr="003C60B4">
        <w:rPr>
          <w:rFonts w:ascii="Verdana" w:hAnsi="Verdana"/>
          <w:sz w:val="18"/>
          <w:szCs w:val="18"/>
        </w:rPr>
        <w:t xml:space="preserve">6.1 </w:t>
      </w:r>
      <w:r w:rsidRPr="003C60B4">
        <w:rPr>
          <w:rFonts w:ascii="Verdana" w:hAnsi="Verdana"/>
          <w:sz w:val="18"/>
          <w:szCs w:val="18"/>
        </w:rPr>
        <w:tab/>
        <w:t>Χρόνος παράδοσης υλικών</w:t>
      </w:r>
      <w:bookmarkEnd w:id="70"/>
      <w:bookmarkEnd w:id="71"/>
    </w:p>
    <w:p w:rsidR="00317EFA" w:rsidRPr="00E1416C" w:rsidRDefault="005A04A0" w:rsidP="00317EFA">
      <w:pPr>
        <w:spacing w:after="0" w:line="240" w:lineRule="auto"/>
        <w:ind w:left="-5" w:right="245" w:firstLine="425"/>
        <w:jc w:val="both"/>
        <w:rPr>
          <w:rFonts w:ascii="Verdana" w:hAnsi="Verdana"/>
          <w:sz w:val="18"/>
          <w:szCs w:val="18"/>
        </w:rPr>
      </w:pPr>
      <w:r w:rsidRPr="003C60B4">
        <w:rPr>
          <w:rFonts w:ascii="Verdana" w:hAnsi="Verdana" w:cs="Calibri"/>
          <w:b/>
          <w:bCs/>
          <w:sz w:val="18"/>
          <w:szCs w:val="18"/>
        </w:rPr>
        <w:t>6.1.1.</w:t>
      </w:r>
      <w:r w:rsidRPr="003C60B4">
        <w:rPr>
          <w:rFonts w:ascii="Verdana" w:hAnsi="Verdana" w:cs="Calibri"/>
          <w:sz w:val="18"/>
          <w:szCs w:val="18"/>
        </w:rPr>
        <w:t xml:space="preserve"> </w:t>
      </w:r>
      <w:r w:rsidR="00317EFA" w:rsidRPr="00E1416C">
        <w:rPr>
          <w:rFonts w:ascii="Verdana" w:hAnsi="Verdana" w:cs="Calibri"/>
          <w:sz w:val="18"/>
          <w:szCs w:val="18"/>
        </w:rPr>
        <w:t xml:space="preserve">  </w:t>
      </w:r>
      <w:r w:rsidR="00317EFA" w:rsidRPr="00E1416C">
        <w:rPr>
          <w:rFonts w:ascii="Verdana" w:hAnsi="Verdana"/>
          <w:sz w:val="18"/>
          <w:szCs w:val="18"/>
        </w:rPr>
        <w:t>Η παράδοση των ποσοτήτων καυσίμων θα γίνεται τμηματικά ανάλογα με τις ανάγκες του κάθε φορέα, με ευθύνη, μέριμνα και δαπάνη του προμηθευτή, από την ημερομηνία υπογραφής της σχετικής σύμβασης, και κατόπιν έγγραφης εντολής, και συγκεκριμένα:</w:t>
      </w:r>
    </w:p>
    <w:p w:rsidR="00317EFA" w:rsidRPr="00E1416C" w:rsidRDefault="00317EFA" w:rsidP="00317EFA">
      <w:pPr>
        <w:widowControl w:val="0"/>
        <w:autoSpaceDE w:val="0"/>
        <w:spacing w:after="0" w:line="240" w:lineRule="auto"/>
        <w:ind w:firstLine="425"/>
        <w:jc w:val="both"/>
        <w:rPr>
          <w:rFonts w:ascii="Verdana" w:hAnsi="Verdana" w:cs="Arial"/>
          <w:sz w:val="18"/>
          <w:szCs w:val="18"/>
        </w:rPr>
      </w:pPr>
      <w:r w:rsidRPr="00E1416C">
        <w:rPr>
          <w:rFonts w:ascii="Verdana" w:hAnsi="Verdana" w:cs="Arial"/>
          <w:sz w:val="18"/>
          <w:szCs w:val="18"/>
        </w:rPr>
        <w:t>Α. Το πετρέλαιο θέρμανσης θα παραδίδεται τμηματικά στις δεξαμενές των κτιρίων των αποκεντρωμένων υπηρεσιών του Δήμου Λευκάδας εντός δύο (2) ημερών από τη ζήτησή του. Ο προμηθευτής είναι υποχρεωμένος να τροφοδοτεί με πετρέλαιο θέρμανσης σε περιόδους απεργίας.</w:t>
      </w:r>
    </w:p>
    <w:p w:rsidR="00317EFA" w:rsidRPr="00E1416C" w:rsidRDefault="00317EFA" w:rsidP="00317EFA">
      <w:pPr>
        <w:widowControl w:val="0"/>
        <w:autoSpaceDE w:val="0"/>
        <w:spacing w:after="0" w:line="240" w:lineRule="auto"/>
        <w:ind w:firstLine="425"/>
        <w:jc w:val="both"/>
        <w:rPr>
          <w:rFonts w:ascii="Verdana" w:hAnsi="Verdana" w:cs="Arial"/>
          <w:sz w:val="18"/>
          <w:szCs w:val="18"/>
        </w:rPr>
      </w:pPr>
      <w:r w:rsidRPr="00E1416C">
        <w:rPr>
          <w:rFonts w:ascii="Verdana" w:hAnsi="Verdana" w:cs="Arial"/>
          <w:sz w:val="18"/>
          <w:szCs w:val="18"/>
        </w:rPr>
        <w:t xml:space="preserve">Β. </w:t>
      </w:r>
      <w:r w:rsidRPr="00E1416C">
        <w:rPr>
          <w:rFonts w:ascii="Verdana" w:hAnsi="Verdana"/>
          <w:color w:val="000000"/>
          <w:sz w:val="18"/>
          <w:szCs w:val="18"/>
          <w:shd w:val="clear" w:color="auto" w:fill="FFFFFF"/>
        </w:rPr>
        <w:t xml:space="preserve">Η παράδοση των καυσίμων κίνησης θα γίνεται τμηματικά στα οχήματα στις εγκαταστάσεις του προμηθευτή. Επειδή υπάρχει αδυναμία αποθήκευσης των προς προμήθεια καυσίμων από την αναθέτουσα αρχή οι εγκαταστάσεις αυτές δεν θα απέχουν </w:t>
      </w:r>
      <w:r w:rsidRPr="00E1416C">
        <w:rPr>
          <w:rFonts w:ascii="Verdana" w:hAnsi="Verdana"/>
          <w:color w:val="000000"/>
          <w:sz w:val="18"/>
          <w:szCs w:val="18"/>
          <w:shd w:val="clear" w:color="auto" w:fill="FFFFFF"/>
        </w:rPr>
        <w:lastRenderedPageBreak/>
        <w:t>περισσότερο από 5 χιλιόμετρα από τον  χώρο στάθμευσης των οχημάτων και μηχανημάτων στην κάθε Δημοτική Ενότητα και θα πληρούν όλους τους όρους ασφαλείας με την ισχύουσα νομοθεσία. Ο προμηθευτής είναι υποχρεωμένος να τροφοδοτεί οχήματα με καύσιμα καθημερινά καθώς και τα Σαββατοκύριακα, τις αργίες και σε περιόδους απεργίας.</w:t>
      </w:r>
    </w:p>
    <w:p w:rsidR="00317EFA" w:rsidRDefault="00317EFA" w:rsidP="00317EFA">
      <w:pPr>
        <w:autoSpaceDE w:val="0"/>
        <w:autoSpaceDN w:val="0"/>
        <w:adjustRightInd w:val="0"/>
        <w:spacing w:after="0" w:line="240" w:lineRule="auto"/>
        <w:ind w:firstLine="425"/>
        <w:jc w:val="both"/>
        <w:rPr>
          <w:rFonts w:ascii="Verdana" w:hAnsi="Verdana" w:cs="Tahoma"/>
          <w:sz w:val="18"/>
          <w:szCs w:val="18"/>
        </w:rPr>
      </w:pPr>
      <w:r>
        <w:rPr>
          <w:rFonts w:ascii="Verdana" w:hAnsi="Verdana" w:cs="Tahoma"/>
          <w:sz w:val="18"/>
          <w:szCs w:val="18"/>
        </w:rPr>
        <w:t>Ο ανάδοχος οφείλει χωρίς καθυστέρηση από τη στιγμή που λαμβάνει την εντολή προμήθειας να εφοδιάσει τους φορείς με την παραγγελθείσα ποσότητα των καυσίμων και λιπαντικών.</w:t>
      </w:r>
    </w:p>
    <w:p w:rsidR="00317EFA" w:rsidRDefault="00317EFA" w:rsidP="00317EFA">
      <w:pPr>
        <w:autoSpaceDE w:val="0"/>
        <w:autoSpaceDN w:val="0"/>
        <w:adjustRightInd w:val="0"/>
        <w:spacing w:after="0" w:line="240" w:lineRule="auto"/>
        <w:ind w:firstLine="425"/>
        <w:jc w:val="both"/>
        <w:rPr>
          <w:rFonts w:ascii="Verdana" w:hAnsi="Verdana" w:cs="Tahoma"/>
          <w:sz w:val="18"/>
          <w:szCs w:val="18"/>
        </w:rPr>
      </w:pPr>
      <w:r>
        <w:rPr>
          <w:rFonts w:ascii="Verdana" w:hAnsi="Verdana" w:cs="Tahoma"/>
          <w:sz w:val="18"/>
          <w:szCs w:val="18"/>
        </w:rPr>
        <w:t xml:space="preserve">Η τροφοδοσία των οχημάτων με πετρέλαιο κίνησης και βενζίνη αμόλυβδη θα γίνεται από πρατήριο του αναδόχου και η παράδοση καυσίμων θέρμανσης θα γίνεται από βυτίο του αναδόχου. </w:t>
      </w:r>
    </w:p>
    <w:p w:rsidR="00317EFA" w:rsidRDefault="00317EFA" w:rsidP="00317EFA">
      <w:pPr>
        <w:pStyle w:val="Standard"/>
        <w:widowControl/>
        <w:jc w:val="both"/>
        <w:rPr>
          <w:rFonts w:ascii="Verdana" w:hAnsi="Verdana" w:cs="Calibri"/>
          <w:b/>
          <w:bCs/>
          <w:sz w:val="18"/>
          <w:szCs w:val="18"/>
          <w:lang w:eastAsia="el-GR" w:bidi="ar-SA"/>
        </w:rPr>
      </w:pPr>
      <w:r>
        <w:rPr>
          <w:rFonts w:ascii="Verdana" w:hAnsi="Verdana" w:cs="Calibri"/>
          <w:sz w:val="18"/>
          <w:szCs w:val="18"/>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317EFA" w:rsidRDefault="00317EFA" w:rsidP="00317EFA">
      <w:pPr>
        <w:pStyle w:val="Standard"/>
        <w:widowControl/>
        <w:jc w:val="both"/>
        <w:rPr>
          <w:rFonts w:ascii="Verdana" w:hAnsi="Verdana" w:cs="Calibri"/>
          <w:b/>
          <w:bCs/>
          <w:sz w:val="18"/>
          <w:szCs w:val="18"/>
          <w:lang w:eastAsia="el-GR" w:bidi="ar-SA"/>
        </w:rPr>
      </w:pPr>
      <w:r>
        <w:rPr>
          <w:rFonts w:ascii="Verdana" w:hAnsi="Verdana" w:cs="Calibri"/>
          <w:b/>
          <w:bCs/>
          <w:sz w:val="18"/>
          <w:szCs w:val="18"/>
          <w:lang w:eastAsia="el-GR" w:bidi="ar-SA"/>
        </w:rPr>
        <w:t xml:space="preserve">6.1.2. </w:t>
      </w:r>
      <w:r>
        <w:rPr>
          <w:rFonts w:ascii="Verdana" w:hAnsi="Verdana" w:cs="Calibri"/>
          <w:sz w:val="18"/>
          <w:szCs w:val="18"/>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A04A0" w:rsidRPr="003C60B4" w:rsidRDefault="005A04A0" w:rsidP="005A04A0">
      <w:pPr>
        <w:pStyle w:val="2"/>
        <w:rPr>
          <w:rFonts w:ascii="Verdana" w:hAnsi="Verdana"/>
          <w:sz w:val="18"/>
          <w:szCs w:val="18"/>
        </w:rPr>
      </w:pPr>
      <w:bookmarkStart w:id="72" w:name="__RefHeading___Toc470009831"/>
      <w:bookmarkStart w:id="73" w:name="_Toc489265971"/>
      <w:bookmarkStart w:id="74" w:name="_Toc17383798"/>
      <w:bookmarkEnd w:id="72"/>
      <w:r w:rsidRPr="003C60B4">
        <w:rPr>
          <w:rFonts w:ascii="Verdana" w:hAnsi="Verdana"/>
          <w:sz w:val="18"/>
          <w:szCs w:val="18"/>
        </w:rPr>
        <w:t xml:space="preserve">6.2 </w:t>
      </w:r>
      <w:r w:rsidRPr="003C60B4">
        <w:rPr>
          <w:rFonts w:ascii="Verdana" w:hAnsi="Verdana"/>
          <w:sz w:val="18"/>
          <w:szCs w:val="18"/>
        </w:rPr>
        <w:tab/>
        <w:t>Παραλαβή υλικών - Χρόνος και τρόπος παραλαβής υλικών</w:t>
      </w:r>
      <w:bookmarkEnd w:id="73"/>
      <w:bookmarkEnd w:id="74"/>
    </w:p>
    <w:p w:rsidR="005A04A0" w:rsidRPr="00FE2BD2" w:rsidRDefault="005A04A0" w:rsidP="00317EFA">
      <w:pPr>
        <w:jc w:val="both"/>
        <w:rPr>
          <w:rFonts w:ascii="Verdana" w:hAnsi="Verdana"/>
          <w:sz w:val="18"/>
          <w:szCs w:val="18"/>
        </w:rPr>
      </w:pPr>
      <w:r w:rsidRPr="003C60B4">
        <w:rPr>
          <w:rFonts w:ascii="Verdana" w:hAnsi="Verdana"/>
          <w:b/>
          <w:sz w:val="18"/>
          <w:szCs w:val="18"/>
        </w:rPr>
        <w:t>6.2.1.</w:t>
      </w:r>
      <w:r w:rsidRPr="003C60B4">
        <w:rPr>
          <w:rFonts w:ascii="Verdana" w:hAnsi="Verdana"/>
          <w:sz w:val="18"/>
          <w:szCs w:val="18"/>
        </w:rPr>
        <w:t xml:space="preserve"> </w:t>
      </w:r>
      <w:r w:rsidRPr="00FE2BD2">
        <w:rPr>
          <w:rFonts w:ascii="Verdana" w:eastAsia="SimSun" w:hAnsi="Verdana" w:cs="Calibri"/>
          <w:kern w:val="1"/>
          <w:sz w:val="18"/>
          <w:szCs w:val="18"/>
        </w:rPr>
        <w:t>H παραλαβή των υλικών γίνεται από επιτροπή, πρωτοβάθμια που συγκροτείται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ακόλουθο/ους τρόπο/ους: μακροσκοπικός έλεγχος ή χημική ή μηχανική εξέταση ή πρακτική δοκιμασία</w:t>
      </w:r>
    </w:p>
    <w:p w:rsidR="005A04A0" w:rsidRPr="003C60B4" w:rsidRDefault="005A04A0" w:rsidP="00317EFA">
      <w:pPr>
        <w:jc w:val="both"/>
        <w:rPr>
          <w:rFonts w:ascii="Verdana" w:hAnsi="Verdana"/>
          <w:sz w:val="18"/>
          <w:szCs w:val="18"/>
        </w:rPr>
      </w:pPr>
      <w:r w:rsidRPr="003C60B4">
        <w:rPr>
          <w:rFonts w:ascii="Verdana" w:hAnsi="Verdana"/>
          <w:sz w:val="18"/>
          <w:szCs w:val="18"/>
        </w:rPr>
        <w:t xml:space="preserve"> Το κόστος της διενέργειας των ελέγχων βαρύνει τον ανάδοχο.</w:t>
      </w:r>
    </w:p>
    <w:p w:rsidR="005A04A0" w:rsidRPr="003C60B4" w:rsidRDefault="005A04A0" w:rsidP="00317EFA">
      <w:pPr>
        <w:jc w:val="both"/>
        <w:rPr>
          <w:rFonts w:ascii="Verdana" w:hAnsi="Verdana"/>
          <w:sz w:val="18"/>
          <w:szCs w:val="18"/>
        </w:rPr>
      </w:pPr>
      <w:r w:rsidRPr="003C60B4">
        <w:rPr>
          <w:rFonts w:ascii="Verdana" w:hAnsi="Verdana"/>
          <w:sz w:val="18"/>
          <w:szCs w:val="18"/>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A04A0" w:rsidRPr="003C60B4" w:rsidRDefault="005A04A0" w:rsidP="00317EFA">
      <w:pPr>
        <w:jc w:val="both"/>
        <w:rPr>
          <w:rFonts w:ascii="Verdana" w:hAnsi="Verdana"/>
          <w:sz w:val="18"/>
          <w:szCs w:val="18"/>
        </w:rPr>
      </w:pPr>
      <w:r w:rsidRPr="003C60B4">
        <w:rPr>
          <w:rFonts w:ascii="Verdana" w:hAnsi="Verdana"/>
          <w:sz w:val="18"/>
          <w:szCs w:val="18"/>
        </w:rPr>
        <w:t>Τα πρωτόκολλα που συντάσσονται από τις επιτροπές (πρωτοβάθμιες – δευτεροβάθμιες) κοινοποιούνται υποχρεωτικά και στους αναδόχους.</w:t>
      </w:r>
    </w:p>
    <w:p w:rsidR="005A04A0" w:rsidRPr="003C60B4" w:rsidRDefault="005A04A0" w:rsidP="00317EFA">
      <w:pPr>
        <w:jc w:val="both"/>
        <w:rPr>
          <w:rFonts w:ascii="Verdana" w:hAnsi="Verdana"/>
          <w:sz w:val="18"/>
          <w:szCs w:val="18"/>
        </w:rPr>
      </w:pPr>
      <w:r w:rsidRPr="003C60B4">
        <w:rPr>
          <w:rFonts w:ascii="Verdana" w:hAnsi="Verdana"/>
          <w:sz w:val="18"/>
          <w:szCs w:val="18"/>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 σύμφωνα με την παρ. 5 του άρθρου 208 του ν.4412/16. Τα έξοδα βαρύνουν σε κάθε περίπτωση τον ανάδοχο.</w:t>
      </w:r>
    </w:p>
    <w:p w:rsidR="005A04A0" w:rsidRPr="003C60B4" w:rsidRDefault="005A04A0" w:rsidP="00317EFA">
      <w:pPr>
        <w:jc w:val="both"/>
        <w:rPr>
          <w:rFonts w:ascii="Verdana" w:hAnsi="Verdana"/>
          <w:sz w:val="18"/>
          <w:szCs w:val="18"/>
        </w:rPr>
      </w:pPr>
      <w:r w:rsidRPr="003C60B4">
        <w:rPr>
          <w:rFonts w:ascii="Verdana" w:hAnsi="Verdana"/>
          <w:sz w:val="18"/>
          <w:szCs w:val="18"/>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A04A0" w:rsidRPr="003C60B4" w:rsidRDefault="005A04A0" w:rsidP="00317EFA">
      <w:pPr>
        <w:jc w:val="both"/>
        <w:rPr>
          <w:rFonts w:ascii="Verdana" w:hAnsi="Verdana"/>
          <w:sz w:val="18"/>
          <w:szCs w:val="18"/>
        </w:rPr>
      </w:pPr>
      <w:r w:rsidRPr="003C60B4">
        <w:rPr>
          <w:rFonts w:ascii="Verdana" w:hAnsi="Verdana"/>
          <w:sz w:val="18"/>
          <w:szCs w:val="18"/>
        </w:rPr>
        <w:t>Το αποτέλεσμα  της κατ΄</w:t>
      </w:r>
      <w:r>
        <w:rPr>
          <w:rFonts w:ascii="Verdana" w:hAnsi="Verdana"/>
          <w:sz w:val="18"/>
          <w:szCs w:val="18"/>
        </w:rPr>
        <w:t xml:space="preserve"> </w:t>
      </w:r>
      <w:r w:rsidRPr="003C60B4">
        <w:rPr>
          <w:rFonts w:ascii="Verdana" w:hAnsi="Verdana"/>
          <w:sz w:val="18"/>
          <w:szCs w:val="18"/>
        </w:rPr>
        <w:t>έφεση εξέτασης είναι υποχρεωτικό και τελεσίδικο και για τα δύο μέρη.</w:t>
      </w:r>
    </w:p>
    <w:p w:rsidR="005A04A0" w:rsidRPr="003C60B4" w:rsidRDefault="005A04A0" w:rsidP="00317EFA">
      <w:pPr>
        <w:jc w:val="both"/>
        <w:rPr>
          <w:rFonts w:ascii="Verdana" w:hAnsi="Verdana"/>
          <w:b/>
          <w:sz w:val="18"/>
          <w:szCs w:val="18"/>
        </w:rPr>
      </w:pPr>
      <w:r w:rsidRPr="003C60B4">
        <w:rPr>
          <w:rFonts w:ascii="Verdana" w:hAnsi="Verdana"/>
          <w:sz w:val="18"/>
          <w:szCs w:val="18"/>
        </w:rPr>
        <w:t>Ο ανάδοχος δεν μπορεί να ζητήσει παραπομπή σε δευτεροβάθμια επιτροπή παραλαβής μετά τα αποτελέσματα της κατ΄</w:t>
      </w:r>
      <w:r>
        <w:rPr>
          <w:rFonts w:ascii="Verdana" w:hAnsi="Verdana"/>
          <w:sz w:val="18"/>
          <w:szCs w:val="18"/>
        </w:rPr>
        <w:t xml:space="preserve"> </w:t>
      </w:r>
      <w:r w:rsidRPr="003C60B4">
        <w:rPr>
          <w:rFonts w:ascii="Verdana" w:hAnsi="Verdana"/>
          <w:sz w:val="18"/>
          <w:szCs w:val="18"/>
        </w:rPr>
        <w:t>έφεση εξέτασης.</w:t>
      </w:r>
    </w:p>
    <w:p w:rsidR="005A04A0" w:rsidRPr="003C60B4" w:rsidRDefault="005A04A0" w:rsidP="00317EFA">
      <w:pPr>
        <w:jc w:val="both"/>
        <w:rPr>
          <w:rFonts w:ascii="Verdana" w:hAnsi="Verdana"/>
          <w:sz w:val="18"/>
          <w:szCs w:val="18"/>
        </w:rPr>
      </w:pPr>
      <w:r w:rsidRPr="003C60B4">
        <w:rPr>
          <w:rFonts w:ascii="Verdana" w:hAnsi="Verdana"/>
          <w:b/>
          <w:sz w:val="18"/>
          <w:szCs w:val="18"/>
        </w:rPr>
        <w:t>6.2.2.</w:t>
      </w:r>
      <w:r w:rsidRPr="003C60B4">
        <w:rPr>
          <w:rFonts w:ascii="Verdana" w:hAnsi="Verdana"/>
          <w:sz w:val="18"/>
          <w:szCs w:val="18"/>
        </w:rPr>
        <w:t xml:space="preserve">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w:t>
      </w:r>
      <w:r w:rsidRPr="003C60B4">
        <w:rPr>
          <w:rFonts w:ascii="Verdana" w:hAnsi="Verdana"/>
          <w:sz w:val="18"/>
          <w:szCs w:val="18"/>
        </w:rPr>
        <w:lastRenderedPageBreak/>
        <w:t>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5A04A0" w:rsidRPr="003C60B4" w:rsidRDefault="005A04A0" w:rsidP="00317EFA">
      <w:pPr>
        <w:jc w:val="both"/>
        <w:rPr>
          <w:rFonts w:ascii="Verdana" w:hAnsi="Verdana"/>
          <w:sz w:val="18"/>
          <w:szCs w:val="18"/>
        </w:rPr>
      </w:pPr>
      <w:r w:rsidRPr="003C60B4">
        <w:rPr>
          <w:rFonts w:ascii="Verdana" w:hAnsi="Verdana"/>
          <w:sz w:val="18"/>
          <w:szCs w:val="18"/>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5A04A0" w:rsidRPr="003C60B4" w:rsidRDefault="005A04A0" w:rsidP="005A04A0">
      <w:pPr>
        <w:pStyle w:val="2"/>
        <w:rPr>
          <w:rFonts w:ascii="Verdana" w:eastAsia="SimSun" w:hAnsi="Verdana"/>
          <w:bCs w:val="0"/>
          <w:sz w:val="18"/>
          <w:szCs w:val="18"/>
        </w:rPr>
      </w:pPr>
      <w:bookmarkStart w:id="75" w:name="__RefHeading___Toc470009832"/>
      <w:bookmarkStart w:id="76" w:name="__RefHeading___Toc470009833"/>
      <w:bookmarkStart w:id="77" w:name="_Toc489265973"/>
      <w:bookmarkStart w:id="78" w:name="_Toc17383799"/>
      <w:bookmarkEnd w:id="75"/>
      <w:bookmarkEnd w:id="76"/>
      <w:r w:rsidRPr="003C60B4">
        <w:rPr>
          <w:rFonts w:ascii="Verdana" w:hAnsi="Verdana"/>
          <w:sz w:val="18"/>
          <w:szCs w:val="18"/>
        </w:rPr>
        <w:t xml:space="preserve">6.3 </w:t>
      </w:r>
      <w:r w:rsidRPr="003C60B4">
        <w:rPr>
          <w:rFonts w:ascii="Verdana" w:hAnsi="Verdana"/>
          <w:sz w:val="18"/>
          <w:szCs w:val="18"/>
        </w:rPr>
        <w:tab/>
        <w:t>Απόρριψη συμβατικών υλικών – Αντικατάσταση</w:t>
      </w:r>
      <w:bookmarkEnd w:id="77"/>
      <w:bookmarkEnd w:id="78"/>
    </w:p>
    <w:p w:rsidR="005A04A0" w:rsidRPr="003C60B4" w:rsidRDefault="005A04A0" w:rsidP="005A04A0">
      <w:pPr>
        <w:jc w:val="both"/>
        <w:rPr>
          <w:rFonts w:ascii="Verdana" w:eastAsia="SimSun" w:hAnsi="Verdana"/>
          <w:b/>
          <w:bCs/>
          <w:sz w:val="18"/>
          <w:szCs w:val="18"/>
        </w:rPr>
      </w:pPr>
      <w:r w:rsidRPr="003C60B4">
        <w:rPr>
          <w:rFonts w:ascii="Verdana" w:eastAsia="SimSun" w:hAnsi="Verdana"/>
          <w:b/>
          <w:bCs/>
          <w:sz w:val="18"/>
          <w:szCs w:val="18"/>
        </w:rPr>
        <w:t>6.3.1.</w:t>
      </w:r>
      <w:r w:rsidRPr="003C60B4">
        <w:rPr>
          <w:rFonts w:ascii="Verdana" w:eastAsia="SimSun" w:hAnsi="Verdana"/>
          <w:sz w:val="18"/>
          <w:szCs w:val="18"/>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A04A0" w:rsidRPr="003C60B4" w:rsidRDefault="005A04A0" w:rsidP="005A04A0">
      <w:pPr>
        <w:jc w:val="both"/>
        <w:rPr>
          <w:rFonts w:ascii="Verdana" w:eastAsia="SimSun" w:hAnsi="Verdana"/>
          <w:b/>
          <w:bCs/>
          <w:sz w:val="18"/>
          <w:szCs w:val="18"/>
        </w:rPr>
      </w:pPr>
      <w:r w:rsidRPr="003C60B4">
        <w:rPr>
          <w:rFonts w:ascii="Verdana" w:eastAsia="SimSun" w:hAnsi="Verdana"/>
          <w:b/>
          <w:bCs/>
          <w:sz w:val="18"/>
          <w:szCs w:val="18"/>
        </w:rPr>
        <w:t>6.3.2.</w:t>
      </w:r>
      <w:r w:rsidRPr="003C60B4">
        <w:rPr>
          <w:rFonts w:ascii="Verdana" w:eastAsia="SimSun" w:hAnsi="Verdana"/>
          <w:sz w:val="18"/>
          <w:szCs w:val="18"/>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3C60B4">
        <w:rPr>
          <w:rFonts w:ascii="Verdana" w:eastAsia="SimSun" w:hAnsi="Verdana"/>
          <w:sz w:val="18"/>
          <w:szCs w:val="18"/>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A04A0" w:rsidRPr="003C60B4" w:rsidRDefault="005A04A0" w:rsidP="005A04A0">
      <w:pPr>
        <w:jc w:val="both"/>
        <w:rPr>
          <w:rFonts w:ascii="Verdana" w:eastAsia="SimSun" w:hAnsi="Verdana"/>
          <w:sz w:val="18"/>
          <w:szCs w:val="18"/>
        </w:rPr>
      </w:pPr>
      <w:r w:rsidRPr="003C60B4">
        <w:rPr>
          <w:rFonts w:ascii="Verdana" w:eastAsia="SimSun" w:hAnsi="Verdana"/>
          <w:b/>
          <w:bCs/>
          <w:sz w:val="18"/>
          <w:szCs w:val="18"/>
        </w:rPr>
        <w:t>6.3.3.</w:t>
      </w:r>
      <w:r w:rsidRPr="003C60B4">
        <w:rPr>
          <w:rFonts w:ascii="Verdana" w:eastAsia="SimSun" w:hAnsi="Verdana"/>
          <w:sz w:val="18"/>
          <w:szCs w:val="18"/>
        </w:rPr>
        <w:t xml:space="preserve"> Η επιστροφή των υλικών που απορρίφθηκαν γίνεται σύμφωνα με τα προβλεπόμενα στις παρ. 2 και 3  του άρθρου 213 του ν. 4412/2016.</w:t>
      </w:r>
    </w:p>
    <w:p w:rsidR="005A04A0" w:rsidRDefault="005A04A0" w:rsidP="005A04A0">
      <w:pPr>
        <w:pStyle w:val="a4"/>
        <w:spacing w:after="0"/>
        <w:rPr>
          <w:rFonts w:ascii="Verdana" w:hAnsi="Verdana"/>
          <w:b/>
          <w:bCs/>
          <w:color w:val="000000" w:themeColor="text1"/>
          <w:sz w:val="18"/>
          <w:szCs w:val="18"/>
        </w:rPr>
      </w:pPr>
      <w:r w:rsidRPr="003C60B4">
        <w:rPr>
          <w:rFonts w:ascii="Verdana" w:hAnsi="Verdana"/>
          <w:b/>
          <w:bCs/>
          <w:color w:val="000000" w:themeColor="text1"/>
          <w:sz w:val="18"/>
          <w:szCs w:val="18"/>
        </w:rPr>
        <w:t xml:space="preserve">                                           </w:t>
      </w:r>
      <w:r w:rsidR="00D01351">
        <w:rPr>
          <w:rFonts w:ascii="Verdana" w:hAnsi="Verdana"/>
          <w:b/>
          <w:bCs/>
          <w:color w:val="000000" w:themeColor="text1"/>
          <w:sz w:val="18"/>
          <w:szCs w:val="18"/>
        </w:rPr>
        <w:t xml:space="preserve">                          Ο </w:t>
      </w:r>
      <w:r w:rsidR="0081646D">
        <w:rPr>
          <w:rFonts w:ascii="Verdana" w:hAnsi="Verdana"/>
          <w:b/>
          <w:bCs/>
          <w:color w:val="000000" w:themeColor="text1"/>
          <w:sz w:val="18"/>
          <w:szCs w:val="18"/>
        </w:rPr>
        <w:t xml:space="preserve">ΑΝΤΙΔΗΜΑΡΧΟΣ </w:t>
      </w:r>
    </w:p>
    <w:p w:rsidR="0081646D" w:rsidRPr="003C60B4" w:rsidRDefault="0081646D" w:rsidP="005A04A0">
      <w:pPr>
        <w:pStyle w:val="a4"/>
        <w:spacing w:after="0"/>
        <w:rPr>
          <w:rFonts w:ascii="Verdana" w:hAnsi="Verdana"/>
          <w:b/>
          <w:bCs/>
          <w:color w:val="000000" w:themeColor="text1"/>
          <w:sz w:val="18"/>
          <w:szCs w:val="18"/>
        </w:rPr>
      </w:pP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t xml:space="preserve">        ΟΙΚ/ΚΩΝ ΥΠΗΡΕΣΙΩΝ</w:t>
      </w:r>
    </w:p>
    <w:p w:rsidR="005A04A0" w:rsidRPr="003C60B4" w:rsidRDefault="005A04A0" w:rsidP="005A04A0">
      <w:pPr>
        <w:spacing w:after="0" w:line="240" w:lineRule="auto"/>
        <w:jc w:val="both"/>
        <w:rPr>
          <w:rFonts w:ascii="Verdana" w:hAnsi="Verdana"/>
          <w:b/>
          <w:bCs/>
          <w:color w:val="000000" w:themeColor="text1"/>
          <w:sz w:val="18"/>
          <w:szCs w:val="18"/>
        </w:rPr>
      </w:pPr>
    </w:p>
    <w:p w:rsidR="005A04A0" w:rsidRPr="003C60B4" w:rsidRDefault="005A04A0" w:rsidP="005A04A0">
      <w:pPr>
        <w:spacing w:after="0" w:line="240" w:lineRule="auto"/>
        <w:jc w:val="both"/>
        <w:rPr>
          <w:rFonts w:ascii="Verdana" w:hAnsi="Verdana"/>
          <w:b/>
          <w:bCs/>
          <w:color w:val="000000" w:themeColor="text1"/>
          <w:sz w:val="18"/>
          <w:szCs w:val="18"/>
        </w:rPr>
      </w:pPr>
    </w:p>
    <w:p w:rsidR="005A04A0" w:rsidRPr="003C60B4" w:rsidRDefault="005A04A0" w:rsidP="005A04A0">
      <w:pPr>
        <w:spacing w:after="0" w:line="240" w:lineRule="auto"/>
        <w:jc w:val="both"/>
        <w:rPr>
          <w:rFonts w:ascii="Verdana" w:hAnsi="Verdana"/>
          <w:b/>
          <w:bCs/>
          <w:color w:val="000000" w:themeColor="text1"/>
          <w:sz w:val="18"/>
          <w:szCs w:val="18"/>
        </w:rPr>
      </w:pPr>
    </w:p>
    <w:p w:rsidR="005A04A0" w:rsidRPr="003C60B4" w:rsidRDefault="005A04A0" w:rsidP="005A04A0">
      <w:pPr>
        <w:pStyle w:val="a4"/>
        <w:spacing w:after="0"/>
        <w:rPr>
          <w:rFonts w:ascii="Verdana" w:hAnsi="Verdana"/>
          <w:b/>
          <w:bCs/>
          <w:color w:val="000000" w:themeColor="text1"/>
          <w:sz w:val="18"/>
          <w:szCs w:val="18"/>
        </w:rPr>
      </w:pPr>
      <w:r w:rsidRPr="003C60B4">
        <w:rPr>
          <w:rFonts w:ascii="Verdana" w:hAnsi="Verdana"/>
          <w:b/>
          <w:bCs/>
          <w:color w:val="000000" w:themeColor="text1"/>
          <w:sz w:val="18"/>
          <w:szCs w:val="18"/>
        </w:rPr>
        <w:t xml:space="preserve">                                                               </w:t>
      </w:r>
      <w:r>
        <w:rPr>
          <w:rFonts w:ascii="Verdana" w:hAnsi="Verdana"/>
          <w:b/>
          <w:bCs/>
          <w:color w:val="000000" w:themeColor="text1"/>
          <w:sz w:val="18"/>
          <w:szCs w:val="18"/>
        </w:rPr>
        <w:t xml:space="preserve"> </w:t>
      </w:r>
      <w:r w:rsidRPr="003C60B4">
        <w:rPr>
          <w:rFonts w:ascii="Verdana" w:hAnsi="Verdana"/>
          <w:b/>
          <w:bCs/>
          <w:color w:val="000000" w:themeColor="text1"/>
          <w:sz w:val="18"/>
          <w:szCs w:val="18"/>
        </w:rPr>
        <w:t xml:space="preserve">  </w:t>
      </w:r>
      <w:r>
        <w:rPr>
          <w:rFonts w:ascii="Verdana" w:hAnsi="Verdana"/>
          <w:b/>
          <w:bCs/>
          <w:color w:val="000000" w:themeColor="text1"/>
          <w:sz w:val="18"/>
          <w:szCs w:val="18"/>
        </w:rPr>
        <w:t xml:space="preserve">  </w:t>
      </w:r>
      <w:r w:rsidRPr="003C60B4">
        <w:rPr>
          <w:rFonts w:ascii="Verdana" w:hAnsi="Verdana"/>
          <w:b/>
          <w:bCs/>
          <w:color w:val="000000" w:themeColor="text1"/>
          <w:sz w:val="18"/>
          <w:szCs w:val="18"/>
        </w:rPr>
        <w:t xml:space="preserve"> </w:t>
      </w:r>
      <w:r w:rsidR="0081646D">
        <w:rPr>
          <w:rFonts w:ascii="Verdana" w:hAnsi="Verdana"/>
          <w:b/>
          <w:bCs/>
          <w:color w:val="000000" w:themeColor="text1"/>
          <w:sz w:val="18"/>
          <w:szCs w:val="18"/>
        </w:rPr>
        <w:t>ΓΑΖΗΣ ΑΝΑΣΤΑΣΙΟΣ</w:t>
      </w:r>
    </w:p>
    <w:p w:rsidR="005A04A0" w:rsidRPr="003C60B4" w:rsidRDefault="005A04A0" w:rsidP="005A04A0">
      <w:pPr>
        <w:pStyle w:val="a4"/>
        <w:spacing w:after="0"/>
        <w:rPr>
          <w:rFonts w:ascii="Verdana" w:hAnsi="Verdana"/>
          <w:b/>
          <w:bCs/>
          <w:color w:val="000000" w:themeColor="text1"/>
          <w:sz w:val="18"/>
          <w:szCs w:val="18"/>
        </w:rPr>
      </w:pPr>
      <w:r w:rsidRPr="003C60B4">
        <w:rPr>
          <w:rFonts w:ascii="Verdana" w:hAnsi="Verdana"/>
          <w:b/>
          <w:bCs/>
          <w:color w:val="000000" w:themeColor="text1"/>
          <w:sz w:val="18"/>
          <w:szCs w:val="18"/>
        </w:rPr>
        <w:tab/>
      </w:r>
      <w:r w:rsidRPr="003C60B4">
        <w:rPr>
          <w:rFonts w:ascii="Verdana" w:hAnsi="Verdana"/>
          <w:b/>
          <w:bCs/>
          <w:color w:val="000000" w:themeColor="text1"/>
          <w:sz w:val="18"/>
          <w:szCs w:val="18"/>
        </w:rPr>
        <w:tab/>
      </w:r>
      <w:r w:rsidRPr="003C60B4">
        <w:rPr>
          <w:rFonts w:ascii="Verdana" w:hAnsi="Verdana"/>
          <w:b/>
          <w:bCs/>
          <w:color w:val="000000" w:themeColor="text1"/>
          <w:sz w:val="18"/>
          <w:szCs w:val="18"/>
        </w:rPr>
        <w:tab/>
      </w:r>
      <w:r w:rsidRPr="003C60B4">
        <w:rPr>
          <w:rFonts w:ascii="Verdana" w:hAnsi="Verdana"/>
          <w:b/>
          <w:bCs/>
          <w:color w:val="000000" w:themeColor="text1"/>
          <w:sz w:val="18"/>
          <w:szCs w:val="18"/>
        </w:rPr>
        <w:tab/>
      </w:r>
      <w:r w:rsidRPr="003C60B4">
        <w:rPr>
          <w:rFonts w:ascii="Verdana" w:hAnsi="Verdana"/>
          <w:b/>
          <w:bCs/>
          <w:color w:val="000000" w:themeColor="text1"/>
          <w:sz w:val="18"/>
          <w:szCs w:val="18"/>
        </w:rPr>
        <w:tab/>
        <w:t xml:space="preserve">              </w:t>
      </w:r>
    </w:p>
    <w:p w:rsidR="005A04A0" w:rsidRPr="003C60B4" w:rsidRDefault="005A04A0" w:rsidP="005A04A0">
      <w:pPr>
        <w:jc w:val="both"/>
        <w:rPr>
          <w:rFonts w:ascii="Verdana" w:eastAsia="Times New Roman" w:hAnsi="Verdana"/>
          <w:sz w:val="18"/>
          <w:szCs w:val="18"/>
        </w:rPr>
      </w:pPr>
    </w:p>
    <w:p w:rsidR="005A04A0" w:rsidRPr="003C60B4" w:rsidRDefault="005A04A0" w:rsidP="005A04A0">
      <w:pPr>
        <w:spacing w:before="57" w:after="57"/>
      </w:pPr>
      <w:bookmarkStart w:id="79" w:name="__RefHeading___Toc470009834"/>
      <w:bookmarkEnd w:id="79"/>
    </w:p>
    <w:p w:rsidR="005A04A0" w:rsidRDefault="005A04A0"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Default="0081646D" w:rsidP="005A04A0">
      <w:pPr>
        <w:spacing w:before="57" w:after="57"/>
      </w:pPr>
    </w:p>
    <w:p w:rsidR="0081646D" w:rsidRPr="003C60B4" w:rsidRDefault="0081646D" w:rsidP="005A04A0">
      <w:pPr>
        <w:spacing w:before="57" w:after="57"/>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D01351" w:rsidRPr="00BC0A1F" w:rsidRDefault="00D01351" w:rsidP="00D01351">
      <w:pPr>
        <w:jc w:val="center"/>
        <w:rPr>
          <w:rFonts w:ascii="Verdana" w:hAnsi="Verdana"/>
          <w:b/>
          <w:color w:val="000000" w:themeColor="text1"/>
          <w:sz w:val="36"/>
          <w:szCs w:val="36"/>
        </w:rPr>
      </w:pPr>
      <w:r w:rsidRPr="00BC0A1F">
        <w:rPr>
          <w:rFonts w:ascii="Verdana" w:hAnsi="Verdana"/>
          <w:b/>
          <w:color w:val="000000" w:themeColor="text1"/>
          <w:sz w:val="36"/>
          <w:szCs w:val="36"/>
        </w:rPr>
        <w:t>ΠΑΡΑΡΤΗΜΑ Α΄</w:t>
      </w:r>
    </w:p>
    <w:p w:rsidR="00D01351" w:rsidRPr="00BC0A1F" w:rsidRDefault="00D01351" w:rsidP="00D01351">
      <w:pPr>
        <w:jc w:val="center"/>
        <w:rPr>
          <w:rFonts w:ascii="Verdana" w:hAnsi="Verdana"/>
          <w:b/>
          <w:color w:val="000000" w:themeColor="text1"/>
          <w:sz w:val="32"/>
          <w:szCs w:val="32"/>
        </w:rPr>
      </w:pPr>
    </w:p>
    <w:p w:rsidR="00D01351" w:rsidRPr="00BC0A1F" w:rsidRDefault="00D01351" w:rsidP="00D01351">
      <w:pPr>
        <w:pStyle w:val="a4"/>
        <w:tabs>
          <w:tab w:val="left" w:pos="-720"/>
        </w:tabs>
        <w:suppressAutoHyphens/>
        <w:spacing w:after="0" w:line="360" w:lineRule="auto"/>
        <w:jc w:val="center"/>
        <w:rPr>
          <w:rFonts w:ascii="Verdana" w:hAnsi="Verdana" w:cs="Arial"/>
          <w:b/>
          <w:color w:val="000000" w:themeColor="text1"/>
          <w:sz w:val="28"/>
          <w:szCs w:val="28"/>
        </w:rPr>
      </w:pPr>
      <w:r w:rsidRPr="00BC0A1F">
        <w:rPr>
          <w:rFonts w:ascii="Verdana" w:hAnsi="Verdana" w:cs="Arial"/>
          <w:b/>
          <w:color w:val="000000" w:themeColor="text1"/>
          <w:sz w:val="28"/>
          <w:szCs w:val="28"/>
        </w:rPr>
        <w:t>ΦΥΣΙΚΟ-ΟΙΚΟΝΟΜΙΚΟ ΑΝΤΙΚΕΙΜΕΝΟ, ΤΕΧΝΙΚΗ ΕΚΘΕΣΗ, ΤΕΧΝΙΚΕΣ ΠΡΟΔΙΑΓΡΑΦΕΣ</w:t>
      </w: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Pr>
        <w:rPr>
          <w:rFonts w:ascii="Verdana" w:hAnsi="Verdana" w:cs="Arial"/>
          <w:sz w:val="18"/>
          <w:szCs w:val="18"/>
        </w:rPr>
      </w:pPr>
    </w:p>
    <w:p w:rsidR="005A04A0" w:rsidRDefault="005A04A0" w:rsidP="005A04A0"/>
    <w:p w:rsidR="005A04A0" w:rsidRDefault="005A04A0" w:rsidP="005A04A0"/>
    <w:p w:rsidR="008F78DF" w:rsidRDefault="008F78DF" w:rsidP="005A04A0"/>
    <w:p w:rsidR="008F78DF" w:rsidRDefault="008F78DF" w:rsidP="005A04A0"/>
    <w:p w:rsidR="008F78DF" w:rsidRDefault="008F78DF" w:rsidP="005A04A0"/>
    <w:p w:rsidR="008F78DF" w:rsidRDefault="008F78DF" w:rsidP="005A04A0"/>
    <w:p w:rsidR="008F78DF" w:rsidRDefault="008F78DF" w:rsidP="005A04A0"/>
    <w:p w:rsidR="008F78DF" w:rsidRDefault="008F78DF" w:rsidP="005A04A0"/>
    <w:p w:rsidR="008F78DF" w:rsidRDefault="008F78DF" w:rsidP="005A04A0"/>
    <w:p w:rsidR="008F78DF" w:rsidRDefault="008F78DF" w:rsidP="005A04A0"/>
    <w:p w:rsidR="008F78DF" w:rsidRDefault="008F78DF" w:rsidP="005A04A0"/>
    <w:p w:rsidR="008F78DF" w:rsidRDefault="008F78DF" w:rsidP="008F78DF">
      <w:pPr>
        <w:pageBreakBefore/>
        <w:rPr>
          <w:rFonts w:ascii="Verdana" w:hAnsi="Verdana"/>
        </w:rPr>
      </w:pPr>
    </w:p>
    <w:tbl>
      <w:tblPr>
        <w:tblW w:w="9498" w:type="dxa"/>
        <w:tblInd w:w="28" w:type="dxa"/>
        <w:tblLayout w:type="fixed"/>
        <w:tblCellMar>
          <w:left w:w="28" w:type="dxa"/>
          <w:right w:w="28" w:type="dxa"/>
        </w:tblCellMar>
        <w:tblLook w:val="04A0"/>
      </w:tblPr>
      <w:tblGrid>
        <w:gridCol w:w="3620"/>
        <w:gridCol w:w="205"/>
        <w:gridCol w:w="850"/>
        <w:gridCol w:w="142"/>
        <w:gridCol w:w="2917"/>
        <w:gridCol w:w="1764"/>
      </w:tblGrid>
      <w:tr w:rsidR="008F78DF" w:rsidTr="008F78DF">
        <w:trPr>
          <w:cantSplit/>
        </w:trPr>
        <w:tc>
          <w:tcPr>
            <w:tcW w:w="3620" w:type="dxa"/>
            <w:vAlign w:val="center"/>
            <w:hideMark/>
          </w:tcPr>
          <w:p w:rsidR="008F78DF" w:rsidRPr="008F78DF" w:rsidRDefault="008F78DF" w:rsidP="008F78DF">
            <w:pPr>
              <w:jc w:val="center"/>
              <w:rPr>
                <w:rFonts w:ascii="Verdana" w:hAnsi="Verdana" w:cs="Comic Sans MS"/>
                <w:sz w:val="18"/>
                <w:szCs w:val="18"/>
                <w:lang w:eastAsia="zh-CN"/>
              </w:rPr>
            </w:pPr>
            <w:r w:rsidRPr="008F78DF">
              <w:rPr>
                <w:rFonts w:ascii="Verdana" w:hAnsi="Verdana" w:cs="Comic Sans MS"/>
                <w:b/>
                <w:bCs/>
                <w:noProof/>
                <w:sz w:val="18"/>
                <w:szCs w:val="18"/>
              </w:rPr>
              <w:drawing>
                <wp:inline distT="0" distB="0" distL="0" distR="0">
                  <wp:extent cx="685800" cy="523875"/>
                  <wp:effectExtent l="1905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8F78DF" w:rsidRPr="008F78DF" w:rsidRDefault="008F78DF" w:rsidP="008F78DF">
            <w:pPr>
              <w:suppressAutoHyphens/>
              <w:jc w:val="center"/>
              <w:rPr>
                <w:rFonts w:ascii="Verdana" w:hAnsi="Verdana" w:cs="Comic Sans MS"/>
                <w:sz w:val="18"/>
                <w:szCs w:val="18"/>
                <w:lang w:eastAsia="zh-CN"/>
              </w:rPr>
            </w:pPr>
            <w:r w:rsidRPr="008F78DF">
              <w:rPr>
                <w:rFonts w:ascii="Verdana" w:hAnsi="Verdana" w:cs="Comic Sans MS"/>
                <w:sz w:val="18"/>
                <w:szCs w:val="18"/>
              </w:rPr>
              <w:t>ΕΛΛΗΝΙΚΗ ΔΗΜΟΚΡΑΤΙΑ</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tcPr>
          <w:p w:rsidR="008F78DF" w:rsidRPr="008F78DF" w:rsidRDefault="008F78DF" w:rsidP="008F78DF">
            <w:pPr>
              <w:pStyle w:val="a7"/>
              <w:tabs>
                <w:tab w:val="left" w:pos="720"/>
              </w:tabs>
              <w:snapToGrid w:val="0"/>
              <w:jc w:val="right"/>
              <w:rPr>
                <w:rFonts w:ascii="Verdana" w:hAnsi="Verdana" w:cs="Comic Sans MS"/>
                <w:sz w:val="18"/>
                <w:szCs w:val="18"/>
              </w:rPr>
            </w:pPr>
          </w:p>
          <w:p w:rsidR="008F78DF" w:rsidRPr="008F78DF" w:rsidRDefault="008F78DF" w:rsidP="008F78DF">
            <w:pPr>
              <w:pStyle w:val="a7"/>
              <w:tabs>
                <w:tab w:val="left" w:pos="720"/>
              </w:tabs>
              <w:jc w:val="right"/>
              <w:rPr>
                <w:rFonts w:ascii="Verdana" w:hAnsi="Verdana" w:cs="Comic Sans MS"/>
                <w:sz w:val="18"/>
                <w:szCs w:val="18"/>
              </w:rPr>
            </w:pPr>
          </w:p>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Έργο</w:t>
            </w: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4681" w:type="dxa"/>
            <w:gridSpan w:val="2"/>
            <w:vAlign w:val="center"/>
          </w:tcPr>
          <w:p w:rsidR="008F78DF" w:rsidRPr="008F78DF" w:rsidRDefault="008F78DF" w:rsidP="008F78DF">
            <w:pPr>
              <w:widowControl w:val="0"/>
              <w:tabs>
                <w:tab w:val="left" w:pos="734"/>
                <w:tab w:val="left" w:pos="5131"/>
              </w:tabs>
              <w:autoSpaceDE w:val="0"/>
              <w:snapToGrid w:val="0"/>
              <w:rPr>
                <w:rFonts w:ascii="Verdana" w:hAnsi="Verdana" w:cs="Comic Sans MS"/>
                <w:b/>
                <w:sz w:val="18"/>
                <w:szCs w:val="18"/>
                <w:lang w:eastAsia="zh-CN"/>
              </w:rPr>
            </w:pPr>
          </w:p>
          <w:p w:rsidR="008F78DF" w:rsidRPr="008F78DF" w:rsidRDefault="008F78DF" w:rsidP="008F78DF">
            <w:pPr>
              <w:widowControl w:val="0"/>
              <w:tabs>
                <w:tab w:val="left" w:pos="734"/>
                <w:tab w:val="left" w:pos="5131"/>
              </w:tabs>
              <w:suppressAutoHyphens/>
              <w:autoSpaceDE w:val="0"/>
              <w:rPr>
                <w:rFonts w:ascii="Verdana" w:hAnsi="Verdana" w:cs="Comic Sans MS"/>
                <w:caps/>
                <w:sz w:val="18"/>
                <w:szCs w:val="18"/>
                <w:lang w:eastAsia="zh-CN"/>
              </w:rPr>
            </w:pPr>
            <w:r w:rsidRPr="008F78DF">
              <w:rPr>
                <w:rFonts w:ascii="Verdana" w:hAnsi="Verdana" w:cs="Comic Sans MS"/>
                <w:b/>
                <w:i/>
                <w:sz w:val="18"/>
                <w:szCs w:val="18"/>
              </w:rPr>
              <w:t>ΠΡΟΜΗΘΕΙΑ ΚΑΥΣΙΜΩΝ  ΓΙΑ ΤΙΣ ΑΝΑΓΚΕΣ ΤΩΝ Δ.Ε.ΚΑΡΥΑΣ-ΣΦΑΚΙΩΤΩΝ ΤΟΥ Δ. ΛΕΥΚΑΔΑΣ  ΓΙΑ ΔΥΟ (2) ΕΤΗ</w:t>
            </w:r>
          </w:p>
        </w:tc>
      </w:tr>
      <w:tr w:rsidR="008F78DF" w:rsidTr="008F78DF">
        <w:trPr>
          <w:cantSplit/>
        </w:trPr>
        <w:tc>
          <w:tcPr>
            <w:tcW w:w="3620" w:type="dxa"/>
            <w:vAlign w:val="center"/>
            <w:hideMark/>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caps/>
                <w:sz w:val="18"/>
                <w:szCs w:val="18"/>
              </w:rPr>
              <w:t>νομοσ λευκαδασ</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hideMark/>
          </w:tcPr>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Προϋπ</w:t>
            </w:r>
            <w:r w:rsidRPr="008F78DF">
              <w:rPr>
                <w:rFonts w:ascii="Verdana" w:hAnsi="Verdana" w:cs="Comic Sans MS"/>
                <w:sz w:val="18"/>
                <w:szCs w:val="18"/>
                <w:lang w:val="en-US"/>
              </w:rPr>
              <w:t>.</w:t>
            </w:r>
          </w:p>
        </w:tc>
        <w:tc>
          <w:tcPr>
            <w:tcW w:w="142" w:type="dxa"/>
          </w:tcPr>
          <w:p w:rsidR="008F78DF" w:rsidRPr="008F78DF" w:rsidRDefault="008F78DF" w:rsidP="008F78DF">
            <w:pPr>
              <w:pStyle w:val="a7"/>
              <w:tabs>
                <w:tab w:val="left" w:pos="720"/>
              </w:tabs>
              <w:snapToGrid w:val="0"/>
              <w:rPr>
                <w:rFonts w:ascii="Verdana" w:hAnsi="Verdana" w:cs="Comic Sans MS"/>
                <w:sz w:val="18"/>
                <w:szCs w:val="18"/>
              </w:rPr>
            </w:pPr>
          </w:p>
        </w:tc>
        <w:tc>
          <w:tcPr>
            <w:tcW w:w="2917" w:type="dxa"/>
            <w:vAlign w:val="center"/>
            <w:hideMark/>
          </w:tcPr>
          <w:p w:rsidR="008F78DF" w:rsidRPr="008F78DF" w:rsidRDefault="008F78DF" w:rsidP="008F78DF">
            <w:pPr>
              <w:pStyle w:val="a7"/>
              <w:rPr>
                <w:rFonts w:ascii="Verdana" w:hAnsi="Verdana" w:cs="Comic Sans MS"/>
                <w:sz w:val="18"/>
                <w:szCs w:val="18"/>
              </w:rPr>
            </w:pPr>
            <w:r w:rsidRPr="008F78DF">
              <w:rPr>
                <w:rFonts w:ascii="Verdana" w:hAnsi="Verdana" w:cs="Calibri"/>
                <w:b/>
                <w:bCs/>
                <w:color w:val="000000"/>
                <w:sz w:val="18"/>
                <w:szCs w:val="18"/>
              </w:rPr>
              <w:t>51.360,06</w:t>
            </w:r>
            <w:r w:rsidRPr="008F78DF">
              <w:rPr>
                <w:rFonts w:ascii="Verdana" w:hAnsi="Verdana" w:cs="Comic Sans MS"/>
                <w:b/>
                <w:bCs/>
                <w:sz w:val="18"/>
                <w:szCs w:val="18"/>
              </w:rPr>
              <w:t xml:space="preserve"> Ευρώ</w:t>
            </w:r>
          </w:p>
        </w:tc>
        <w:tc>
          <w:tcPr>
            <w:tcW w:w="1764" w:type="dxa"/>
            <w:vAlign w:val="center"/>
            <w:hideMark/>
          </w:tcPr>
          <w:p w:rsidR="008F78DF" w:rsidRPr="008F78DF" w:rsidRDefault="008F78DF" w:rsidP="008F78DF">
            <w:pPr>
              <w:pStyle w:val="a7"/>
              <w:tabs>
                <w:tab w:val="left" w:pos="720"/>
              </w:tabs>
              <w:rPr>
                <w:rFonts w:ascii="Verdana" w:hAnsi="Verdana" w:cs="Comic Sans MS"/>
                <w:caps/>
                <w:sz w:val="18"/>
                <w:szCs w:val="18"/>
              </w:rPr>
            </w:pPr>
            <w:r w:rsidRPr="008F78DF">
              <w:rPr>
                <w:rFonts w:ascii="Verdana" w:hAnsi="Verdana" w:cs="Comic Sans MS"/>
                <w:sz w:val="18"/>
                <w:szCs w:val="18"/>
              </w:rPr>
              <w:t>( με  Φ.Π.Α.</w:t>
            </w:r>
            <w:r w:rsidRPr="008F78DF">
              <w:rPr>
                <w:rFonts w:ascii="Verdana" w:hAnsi="Verdana" w:cs="Comic Sans MS"/>
                <w:b/>
                <w:bCs/>
                <w:sz w:val="18"/>
                <w:szCs w:val="18"/>
              </w:rPr>
              <w:t xml:space="preserve"> 24 %</w:t>
            </w:r>
            <w:r w:rsidRPr="008F78DF">
              <w:rPr>
                <w:rFonts w:ascii="Verdana" w:hAnsi="Verdana" w:cs="Comic Sans MS"/>
                <w:sz w:val="18"/>
                <w:szCs w:val="18"/>
              </w:rPr>
              <w:t>)</w:t>
            </w:r>
          </w:p>
        </w:tc>
      </w:tr>
      <w:tr w:rsidR="008F78DF" w:rsidTr="008F78DF">
        <w:trPr>
          <w:cantSplit/>
        </w:trPr>
        <w:tc>
          <w:tcPr>
            <w:tcW w:w="3620" w:type="dxa"/>
            <w:vAlign w:val="center"/>
            <w:hideMark/>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caps/>
                <w:sz w:val="18"/>
                <w:szCs w:val="18"/>
              </w:rPr>
              <w:t>ΔΗΜΟΣ ΛΕΥΚΑΔΑΣ</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hideMark/>
          </w:tcPr>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Πηγή</w:t>
            </w: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4681" w:type="dxa"/>
            <w:gridSpan w:val="2"/>
            <w:vAlign w:val="center"/>
            <w:hideMark/>
          </w:tcPr>
          <w:p w:rsidR="008F78DF" w:rsidRPr="008F78DF" w:rsidRDefault="008F78DF" w:rsidP="008F78DF">
            <w:pPr>
              <w:pStyle w:val="a7"/>
              <w:tabs>
                <w:tab w:val="left" w:pos="720"/>
              </w:tabs>
              <w:rPr>
                <w:rFonts w:ascii="Verdana" w:hAnsi="Verdana" w:cs="Comic Sans MS"/>
                <w:caps/>
                <w:sz w:val="18"/>
                <w:szCs w:val="18"/>
              </w:rPr>
            </w:pPr>
            <w:r w:rsidRPr="008F78DF">
              <w:rPr>
                <w:rFonts w:ascii="Verdana" w:hAnsi="Verdana" w:cs="Comic Sans MS"/>
                <w:b/>
                <w:bCs/>
                <w:sz w:val="18"/>
                <w:szCs w:val="18"/>
              </w:rPr>
              <w:t>ΙΔΙΟΙ ΠΟΡΟΙ</w:t>
            </w:r>
          </w:p>
        </w:tc>
      </w:tr>
      <w:tr w:rsidR="008F78DF" w:rsidTr="008F78DF">
        <w:trPr>
          <w:cantSplit/>
        </w:trPr>
        <w:tc>
          <w:tcPr>
            <w:tcW w:w="3620" w:type="dxa"/>
            <w:vAlign w:val="center"/>
            <w:hideMark/>
          </w:tcPr>
          <w:p w:rsidR="008F78DF" w:rsidRPr="008F78DF" w:rsidRDefault="008F78DF" w:rsidP="008F78DF">
            <w:pPr>
              <w:pStyle w:val="a7"/>
              <w:tabs>
                <w:tab w:val="left" w:pos="720"/>
              </w:tabs>
              <w:snapToGrid w:val="0"/>
              <w:jc w:val="center"/>
              <w:rPr>
                <w:rFonts w:ascii="Verdana" w:hAnsi="Verdana" w:cs="Comic Sans MS"/>
                <w:sz w:val="18"/>
                <w:szCs w:val="18"/>
              </w:rPr>
            </w:pPr>
            <w:r w:rsidRPr="008F78DF">
              <w:rPr>
                <w:rFonts w:ascii="Verdana" w:hAnsi="Verdana" w:cs="Comic Sans MS"/>
                <w:caps/>
                <w:sz w:val="18"/>
                <w:szCs w:val="18"/>
              </w:rPr>
              <w:t>Δ/ΝΣΗ ΤΕΧΝΙΚΩΝ ΥΠΗΡΕΣΙΩΝ</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tcPr>
          <w:p w:rsidR="008F78DF" w:rsidRPr="008F78DF" w:rsidRDefault="008F78DF" w:rsidP="008F78DF">
            <w:pPr>
              <w:pStyle w:val="a7"/>
              <w:tabs>
                <w:tab w:val="left" w:pos="720"/>
              </w:tabs>
              <w:jc w:val="right"/>
              <w:rPr>
                <w:rFonts w:ascii="Verdana" w:hAnsi="Verdana" w:cs="Comic Sans MS"/>
                <w:sz w:val="18"/>
                <w:szCs w:val="18"/>
              </w:rPr>
            </w:pP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4681" w:type="dxa"/>
            <w:gridSpan w:val="2"/>
            <w:vAlign w:val="center"/>
          </w:tcPr>
          <w:p w:rsidR="008F78DF" w:rsidRPr="008F78DF" w:rsidRDefault="008F78DF" w:rsidP="008F78DF">
            <w:pPr>
              <w:pStyle w:val="a7"/>
              <w:tabs>
                <w:tab w:val="left" w:pos="720"/>
              </w:tabs>
              <w:rPr>
                <w:rFonts w:ascii="Verdana" w:hAnsi="Verdana" w:cs="Comic Sans MS"/>
                <w:sz w:val="18"/>
                <w:szCs w:val="18"/>
                <w:u w:val="single"/>
              </w:rPr>
            </w:pPr>
          </w:p>
        </w:tc>
      </w:tr>
    </w:tbl>
    <w:p w:rsidR="008F78DF" w:rsidRPr="007B3F6B" w:rsidRDefault="008F78DF" w:rsidP="008F78DF">
      <w:pPr>
        <w:pStyle w:val="1"/>
        <w:tabs>
          <w:tab w:val="left" w:pos="720"/>
        </w:tabs>
        <w:spacing w:before="0" w:line="240" w:lineRule="auto"/>
        <w:jc w:val="center"/>
        <w:rPr>
          <w:rFonts w:ascii="Verdana" w:hAnsi="Verdana" w:cs="Comic Sans MS"/>
          <w:sz w:val="20"/>
          <w:szCs w:val="20"/>
          <w:u w:val="single"/>
        </w:rPr>
      </w:pPr>
    </w:p>
    <w:p w:rsidR="008F78DF" w:rsidRPr="007B3F6B" w:rsidRDefault="008F78DF" w:rsidP="008F78DF">
      <w:pPr>
        <w:pStyle w:val="1"/>
        <w:spacing w:before="120" w:line="240" w:lineRule="auto"/>
        <w:jc w:val="center"/>
        <w:rPr>
          <w:rFonts w:ascii="Verdana" w:hAnsi="Verdana"/>
        </w:rPr>
      </w:pPr>
      <w:r>
        <w:rPr>
          <w:rFonts w:ascii="Verdana" w:hAnsi="Verdana" w:cs="Comic Sans MS"/>
          <w:sz w:val="20"/>
          <w:szCs w:val="20"/>
          <w:u w:val="single"/>
        </w:rPr>
        <w:t>ΤΕΧΝΙΚΗ ΕΚΘΕΣΗ</w:t>
      </w:r>
    </w:p>
    <w:p w:rsidR="008F78DF" w:rsidRPr="008F78DF" w:rsidRDefault="008F78DF" w:rsidP="008F78DF">
      <w:pPr>
        <w:spacing w:before="80" w:after="120"/>
        <w:ind w:firstLine="426"/>
        <w:jc w:val="both"/>
        <w:rPr>
          <w:rFonts w:ascii="Verdana" w:hAnsi="Verdana" w:cs="Times"/>
          <w:sz w:val="18"/>
          <w:szCs w:val="18"/>
        </w:rPr>
      </w:pPr>
      <w:r w:rsidRPr="008F78DF">
        <w:rPr>
          <w:rFonts w:ascii="Verdana" w:hAnsi="Verdana" w:cs="Comic Sans MS"/>
          <w:sz w:val="18"/>
          <w:szCs w:val="18"/>
        </w:rPr>
        <w:t xml:space="preserve">Με την παρούσα μελέτη ο Δήμος Λευκάδας θα προμηθευτεί υγρά καύσιμα </w:t>
      </w:r>
      <w:r w:rsidRPr="008F78DF">
        <w:rPr>
          <w:rFonts w:ascii="Verdana" w:hAnsi="Verdana" w:cs="Times"/>
          <w:sz w:val="18"/>
          <w:szCs w:val="18"/>
        </w:rPr>
        <w:t xml:space="preserve">(πετρέλαιο κίνησης, πετρέλαιο θέρμανσης, βενζίνη αμόλυβδη) </w:t>
      </w:r>
      <w:r w:rsidRPr="008F78DF">
        <w:rPr>
          <w:rFonts w:ascii="Verdana" w:hAnsi="Verdana" w:cs="Comic Sans MS"/>
          <w:sz w:val="18"/>
          <w:szCs w:val="18"/>
        </w:rPr>
        <w:t xml:space="preserve">που απαιτούνται </w:t>
      </w:r>
      <w:r w:rsidRPr="008F78DF">
        <w:rPr>
          <w:rFonts w:ascii="Verdana" w:hAnsi="Verdana" w:cs="Times"/>
          <w:sz w:val="18"/>
          <w:szCs w:val="18"/>
        </w:rPr>
        <w:t>για τη λειτουργία και συντήρηση των οχημάτων, μηχανημάτων έργου και του λοιπού μηχανολογικού εξοπλισμού και εγκαταστάσεων, καθώς και τη θέρμανση των δημοτικών κτιρίων, καθώς &amp; όλων γενικά των αναγκών του Δήμου στις Δ.Ε.ΚΑΡΥΑΣ-ΣΦΑΚΙΩΤΩΝ, για δύο έτη.</w:t>
      </w:r>
    </w:p>
    <w:p w:rsidR="008F78DF" w:rsidRPr="008F78DF" w:rsidRDefault="008F78DF" w:rsidP="008F78DF">
      <w:pPr>
        <w:spacing w:before="60" w:after="60"/>
        <w:ind w:firstLine="450"/>
        <w:jc w:val="both"/>
        <w:rPr>
          <w:rFonts w:ascii="Verdana" w:hAnsi="Verdana" w:cs="Times New Roman"/>
          <w:sz w:val="18"/>
          <w:szCs w:val="18"/>
        </w:rPr>
      </w:pPr>
      <w:r w:rsidRPr="008F78DF">
        <w:rPr>
          <w:rFonts w:ascii="Verdana" w:hAnsi="Verdana" w:cs="Comic Sans MS"/>
          <w:sz w:val="18"/>
          <w:szCs w:val="18"/>
        </w:rPr>
        <w:t xml:space="preserve">Η προμήθεια θα εκτελεστεί με συνοπτικό διαγωνισμό και </w:t>
      </w:r>
      <w:r w:rsidRPr="008F78DF">
        <w:rPr>
          <w:rFonts w:ascii="Verdana" w:hAnsi="Verdana"/>
          <w:sz w:val="18"/>
          <w:szCs w:val="18"/>
        </w:rPr>
        <w:t>κριτήριο κατακύρωσης:</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 Για τα καύσιμα: την πλέον συμφέρουσα οικονομική προσφορά με βάση τιμή που προκύπτει από το μεγαλύτερο ποσοστό έκπτωσης (%) στη διαμορφούμενη μέση μηνιαία λιανική τιμή πώλησης κάθε είδους καυσίμου</w:t>
      </w:r>
      <w:r w:rsidRPr="008F78DF">
        <w:rPr>
          <w:rFonts w:ascii="Verdana" w:hAnsi="Verdana" w:cs="Times"/>
          <w:sz w:val="18"/>
          <w:szCs w:val="18"/>
        </w:rPr>
        <w:t xml:space="preserve"> για το Ν. Λευκάδας και το Ν. Αιτ/νίας</w:t>
      </w:r>
      <w:r w:rsidRPr="008F78DF">
        <w:rPr>
          <w:rFonts w:ascii="Verdana" w:hAnsi="Verdana" w:cs="Comic Sans MS"/>
          <w:sz w:val="18"/>
          <w:szCs w:val="18"/>
        </w:rPr>
        <w:t xml:space="preserve">, όπως αυτές προσδιορίζονται από το </w:t>
      </w:r>
      <w:r w:rsidRPr="008F78DF">
        <w:rPr>
          <w:rFonts w:ascii="Verdana" w:hAnsi="Verdana" w:cs="Times"/>
          <w:sz w:val="18"/>
          <w:szCs w:val="18"/>
        </w:rPr>
        <w:t>Παρατηρητήριο Τιμών Υγρών Καυσίμων του Υπουργείου Ανάπτυξης &amp; Ανταγωνιστικότητας</w:t>
      </w:r>
      <w:r w:rsidRPr="008F78DF">
        <w:rPr>
          <w:rFonts w:ascii="Verdana" w:hAnsi="Verdana" w:cs="Comic Sans MS"/>
          <w:sz w:val="18"/>
          <w:szCs w:val="18"/>
        </w:rPr>
        <w:t>.</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Ειδικά για τα καύσιμα γίνονται δεκτές προσφορές και με αρνητικό ποσοστό έκπτωσης χωρίς αυτό να υπερβαίνει το 5% (Ν. 4257/2014).</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Η εκτέλεση της προμήθειας διέπετε από τον Ν. 4412/2016 (ΦΕΚ 147/τ. Α’/8-8-2016) «Δημόσιες συμβάσεις έργων, προμηθειών και υπηρεσιών» (προσαρμογή στις οδηγίες 2014/24/ΕΕ και 2014/25/ΕΕ).</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Η ποιότητα των καυσίμων πρέπει να είναι όμοια με εκείνη που παράγουν τα κρατικά διυλιστήρια (ΕΛ.Δ.Α) και τα προσφερόμενα λιπαντικά πρέπει να έχουν έγκριση κυκλοφορίας που δίδεται μετά την καταχώρηση των προσφερόμενων λιπαντικών στον κατάλογο που τηρεί η Δ/νση Πετροχημικών του Γενικού Χημείου του Κράτους.</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Ο Δήμος Λευκάδας διατηρεί το δικαίωμα να αποστέλλει δείγματα από τα καύσιμα και τα λιπαντικά στο Γενικό Χημείο του Κράτους, ώστε να ελέγχεται τόσο η ποιότητα όσο και το αν πληρούν τις απαιτούμενες προδιαγραφές.</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Η παράδοση των ειδών (καύσιμα και λιπαντικά) θα γίνει τμηματικά κατά τη διάρκεια της σύμβασης, ανάλογα με τις ανάγκες της υπηρεσίας και κατόπιν συνεννόησης με τις αρμόδιες Υπηρεσίες.</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 xml:space="preserve">Οι τιμές του ενδεικτικού προϋπολογισμού ελήφθησαν από το Παρατηρητήριο Τιμών Υγρών καυσίμων του Υπουργείου Οικονομίας και Ανάπτυξης για τον Ν. Λευκάδας και τον ν. Αιτ/νίας κατά την </w:t>
      </w:r>
      <w:r w:rsidRPr="008F78DF">
        <w:rPr>
          <w:rFonts w:ascii="Verdana" w:hAnsi="Verdana" w:cs="Comic Sans MS"/>
          <w:bCs/>
          <w:sz w:val="18"/>
          <w:szCs w:val="18"/>
        </w:rPr>
        <w:t>16/10/2019</w:t>
      </w:r>
      <w:r w:rsidRPr="008F78DF">
        <w:rPr>
          <w:rFonts w:ascii="Verdana" w:hAnsi="Verdana" w:cs="Comic Sans MS"/>
          <w:sz w:val="18"/>
          <w:szCs w:val="18"/>
        </w:rPr>
        <w:t xml:space="preserve"> και γ</w:t>
      </w:r>
      <w:r w:rsidRPr="008F78DF">
        <w:rPr>
          <w:rFonts w:ascii="Verdana" w:hAnsi="Verdana" w:cs="Times"/>
          <w:sz w:val="18"/>
          <w:szCs w:val="18"/>
        </w:rPr>
        <w:t>ια τον υπολογισμό του κόστους των λιπαντικών, βάσει σχετικής έρευνας αγοράς και εμπειρίας από προγενέστερη προμήθεια αντίστοιχων ειδών.</w:t>
      </w:r>
    </w:p>
    <w:p w:rsidR="008F78DF" w:rsidRPr="008F78DF" w:rsidRDefault="008F78DF" w:rsidP="008F78DF">
      <w:pPr>
        <w:jc w:val="both"/>
        <w:rPr>
          <w:rFonts w:ascii="Verdana" w:hAnsi="Verdana" w:cs="Comic Sans MS"/>
          <w:sz w:val="18"/>
          <w:szCs w:val="18"/>
        </w:rPr>
      </w:pPr>
      <w:r w:rsidRPr="008F78DF">
        <w:rPr>
          <w:rFonts w:ascii="Verdana" w:hAnsi="Verdana" w:cs="Comic Sans MS"/>
          <w:sz w:val="18"/>
          <w:szCs w:val="18"/>
        </w:rPr>
        <w:t xml:space="preserve">Ο προϋπολογισμός της προμήθειας, </w:t>
      </w:r>
      <w:r w:rsidRPr="008F78DF">
        <w:rPr>
          <w:rFonts w:ascii="Verdana" w:hAnsi="Verdana" w:cs="Comic Sans MS"/>
          <w:b/>
          <w:sz w:val="18"/>
          <w:szCs w:val="18"/>
        </w:rPr>
        <w:t>ανά έτος</w:t>
      </w:r>
      <w:r w:rsidRPr="008F78DF">
        <w:rPr>
          <w:rFonts w:ascii="Verdana" w:hAnsi="Verdana" w:cs="Comic Sans MS"/>
          <w:sz w:val="18"/>
          <w:szCs w:val="18"/>
        </w:rPr>
        <w:t xml:space="preserve"> ανέρχεται ενδεικτικά στο ποσό των </w:t>
      </w:r>
      <w:r w:rsidRPr="008F78DF">
        <w:rPr>
          <w:rFonts w:ascii="Verdana" w:hAnsi="Verdana" w:cs="Calibri"/>
          <w:color w:val="000000"/>
          <w:sz w:val="18"/>
          <w:szCs w:val="18"/>
        </w:rPr>
        <w:t xml:space="preserve"> 20.709,700 </w:t>
      </w:r>
      <w:r w:rsidRPr="008F78DF">
        <w:rPr>
          <w:rFonts w:ascii="Verdana" w:hAnsi="Verdana" w:cs="Comic Sans MS"/>
          <w:sz w:val="18"/>
          <w:szCs w:val="18"/>
        </w:rPr>
        <w:t xml:space="preserve">€ χωρίς Φ.Π.Α. ή </w:t>
      </w:r>
      <w:r w:rsidRPr="008F78DF">
        <w:rPr>
          <w:rFonts w:ascii="Verdana" w:hAnsi="Verdana" w:cs="Calibri"/>
          <w:b/>
          <w:bCs/>
          <w:color w:val="000000"/>
          <w:sz w:val="18"/>
          <w:szCs w:val="18"/>
        </w:rPr>
        <w:t>25.680,028</w:t>
      </w:r>
      <w:r w:rsidRPr="008F78DF">
        <w:rPr>
          <w:rFonts w:ascii="Verdana" w:hAnsi="Verdana" w:cs="Arial"/>
          <w:b/>
          <w:bCs/>
          <w:sz w:val="18"/>
          <w:szCs w:val="18"/>
        </w:rPr>
        <w:t>€</w:t>
      </w:r>
      <w:r w:rsidRPr="008F78DF">
        <w:rPr>
          <w:rFonts w:ascii="Verdana" w:hAnsi="Verdana" w:cs="Comic Sans MS"/>
          <w:sz w:val="18"/>
          <w:szCs w:val="18"/>
        </w:rPr>
        <w:t xml:space="preserve"> συμπεριλαμβανομένου του ΦΠΑ 24 %. H συνολική δαπάνη και για τα δύο έτη διαμορφώνεται στο ποσό των </w:t>
      </w:r>
      <w:r w:rsidRPr="008F78DF">
        <w:rPr>
          <w:rFonts w:ascii="Verdana" w:hAnsi="Verdana" w:cs="Calibri"/>
          <w:b/>
          <w:bCs/>
          <w:color w:val="000000"/>
          <w:sz w:val="18"/>
          <w:szCs w:val="18"/>
        </w:rPr>
        <w:t xml:space="preserve">25.680,028 </w:t>
      </w:r>
      <w:r w:rsidRPr="008F78DF">
        <w:rPr>
          <w:rFonts w:ascii="Verdana" w:hAnsi="Verdana" w:cs="Comic Sans MS"/>
          <w:b/>
          <w:sz w:val="18"/>
          <w:szCs w:val="18"/>
        </w:rPr>
        <w:t xml:space="preserve">€ </w:t>
      </w:r>
      <w:r w:rsidRPr="008F78DF">
        <w:rPr>
          <w:rFonts w:ascii="Verdana" w:hAnsi="Verdana" w:cs="Comic Sans MS"/>
          <w:sz w:val="18"/>
          <w:szCs w:val="18"/>
        </w:rPr>
        <w:t>με Φ.Π.Α. 24%, το οποίο θα καλυφθεί εξ ολοκλήρου από ίδιους πόρους του Δήμου.</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t>Οι προς προμήθεια ποσότητες των καυσίμων θα διαμορφώνονται ανάλογα με την κίνηση των οχημάτων ή τις καιρικές συνθήκες (πετρέλαιο θέρμανσης), δεν θα είναι σταθερές ανά μήνα και δεσμευτικές από μέρος του Δήμου .</w:t>
      </w:r>
    </w:p>
    <w:p w:rsidR="008F78DF" w:rsidRPr="008F78DF" w:rsidRDefault="008F78DF" w:rsidP="008F78DF">
      <w:pPr>
        <w:spacing w:before="60" w:after="60"/>
        <w:ind w:firstLine="426"/>
        <w:jc w:val="both"/>
        <w:rPr>
          <w:rFonts w:ascii="Verdana" w:hAnsi="Verdana" w:cs="Comic Sans MS"/>
          <w:sz w:val="18"/>
          <w:szCs w:val="18"/>
        </w:rPr>
      </w:pPr>
      <w:r w:rsidRPr="008F78DF">
        <w:rPr>
          <w:rFonts w:ascii="Verdana" w:hAnsi="Verdana" w:cs="Comic Sans MS"/>
          <w:sz w:val="18"/>
          <w:szCs w:val="18"/>
        </w:rPr>
        <w:lastRenderedPageBreak/>
        <w:t>Η προσφορά του/των αναδόχου/αναδόχων θα ισχύει μέχρι το πέρας της σύμβασης. Οι προσφορές θα περιέχουν πλήρεις τεχνικές προδιαγραφές με τα φυσικοχημικά χαρακτηριστικά των καυσίμων και τις τεχνικές προδιαγραφές των λιπαντικών προς προμήθεια, ώστε να είναι δυνατή η αξιολόγησή τους. Επίσης στις προσφορές θα επισυνάπτονται όλα τα δικαιολογητικά, τα οποία αναφέρονται στη διακήρυξη.</w:t>
      </w:r>
    </w:p>
    <w:p w:rsidR="008F78DF" w:rsidRDefault="008F78DF" w:rsidP="008F78DF">
      <w:pPr>
        <w:rPr>
          <w:rFonts w:ascii="Verdana" w:hAnsi="Verdana" w:cs="Times"/>
          <w:sz w:val="20"/>
          <w:szCs w:val="20"/>
        </w:rPr>
      </w:pPr>
    </w:p>
    <w:tbl>
      <w:tblPr>
        <w:tblW w:w="8391" w:type="dxa"/>
        <w:tblLayout w:type="fixed"/>
        <w:tblCellMar>
          <w:left w:w="28" w:type="dxa"/>
          <w:right w:w="28" w:type="dxa"/>
        </w:tblCellMar>
        <w:tblLook w:val="04A0"/>
      </w:tblPr>
      <w:tblGrid>
        <w:gridCol w:w="3714"/>
        <w:gridCol w:w="1984"/>
        <w:gridCol w:w="2693"/>
      </w:tblGrid>
      <w:tr w:rsidR="008F78DF" w:rsidTr="008F78DF">
        <w:trPr>
          <w:cantSplit/>
          <w:trHeight w:val="2470"/>
        </w:trPr>
        <w:tc>
          <w:tcPr>
            <w:tcW w:w="3714" w:type="dxa"/>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ΘΕΩΡΗΘΗΚΕ</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ΛΕΥΚΑΔΑ  2/12/2020</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 xml:space="preserve">Ο Δ/ΝΤΗΣ </w:t>
            </w:r>
          </w:p>
          <w:p w:rsidR="008F78DF" w:rsidRPr="008F78DF" w:rsidRDefault="008F78DF" w:rsidP="008F78DF">
            <w:pPr>
              <w:pStyle w:val="a7"/>
              <w:tabs>
                <w:tab w:val="left" w:pos="720"/>
              </w:tabs>
              <w:jc w:val="center"/>
              <w:rPr>
                <w:rFonts w:ascii="Verdana" w:hAnsi="Verdana"/>
                <w:sz w:val="18"/>
                <w:szCs w:val="18"/>
              </w:rPr>
            </w:pPr>
            <w:r w:rsidRPr="008F78DF">
              <w:rPr>
                <w:rFonts w:ascii="Verdana" w:hAnsi="Verdana" w:cs="Comic Sans MS"/>
                <w:sz w:val="18"/>
                <w:szCs w:val="18"/>
              </w:rPr>
              <w:t>ΤΕΧΝΙΚΩΝ ΥΠΗΡΕΣΙΩΝ</w:t>
            </w:r>
          </w:p>
          <w:p w:rsidR="008F78DF" w:rsidRPr="008F78DF" w:rsidRDefault="008F78DF" w:rsidP="008F78DF">
            <w:pPr>
              <w:pStyle w:val="a7"/>
              <w:tabs>
                <w:tab w:val="left" w:pos="720"/>
              </w:tabs>
              <w:jc w:val="center"/>
              <w:rPr>
                <w:rFonts w:ascii="Verdana" w:hAnsi="Verdana"/>
                <w:sz w:val="18"/>
                <w:szCs w:val="18"/>
              </w:rPr>
            </w:pPr>
          </w:p>
          <w:p w:rsidR="008F78DF" w:rsidRPr="008F78DF" w:rsidRDefault="008F78DF" w:rsidP="008F78DF">
            <w:pPr>
              <w:pStyle w:val="a7"/>
              <w:tabs>
                <w:tab w:val="left" w:pos="720"/>
              </w:tabs>
              <w:jc w:val="center"/>
              <w:rPr>
                <w:rFonts w:ascii="Verdana" w:hAnsi="Verdana"/>
                <w:sz w:val="18"/>
                <w:szCs w:val="18"/>
              </w:rPr>
            </w:pPr>
          </w:p>
          <w:p w:rsidR="008F78DF" w:rsidRPr="008F78DF" w:rsidRDefault="008F78DF" w:rsidP="008F78DF">
            <w:pPr>
              <w:pStyle w:val="a7"/>
              <w:tabs>
                <w:tab w:val="left" w:pos="720"/>
              </w:tabs>
              <w:jc w:val="center"/>
              <w:rPr>
                <w:rFonts w:ascii="Verdana" w:hAnsi="Verdana"/>
                <w:sz w:val="18"/>
                <w:szCs w:val="18"/>
              </w:rPr>
            </w:pPr>
          </w:p>
          <w:p w:rsidR="008F78DF" w:rsidRPr="008F78DF" w:rsidRDefault="008F78DF" w:rsidP="008F78DF">
            <w:pPr>
              <w:pStyle w:val="a7"/>
              <w:tabs>
                <w:tab w:val="left" w:pos="720"/>
              </w:tabs>
              <w:rPr>
                <w:rFonts w:ascii="Verdana" w:hAnsi="Verdana"/>
                <w:sz w:val="18"/>
                <w:szCs w:val="18"/>
              </w:rPr>
            </w:pPr>
          </w:p>
          <w:p w:rsidR="008F78DF" w:rsidRPr="008F78DF" w:rsidRDefault="008F78DF" w:rsidP="008F78DF">
            <w:pPr>
              <w:pStyle w:val="a7"/>
              <w:tabs>
                <w:tab w:val="left" w:pos="720"/>
              </w:tabs>
              <w:jc w:val="center"/>
              <w:rPr>
                <w:rFonts w:ascii="Verdana" w:eastAsia="Verdana" w:hAnsi="Verdana" w:cs="Verdana"/>
                <w:sz w:val="18"/>
                <w:szCs w:val="18"/>
              </w:rPr>
            </w:pPr>
            <w:r w:rsidRPr="008F78DF">
              <w:rPr>
                <w:rFonts w:ascii="Verdana" w:hAnsi="Verdana" w:cs="Comic Sans MS"/>
                <w:sz w:val="18"/>
                <w:szCs w:val="18"/>
              </w:rPr>
              <w:t>ΑΡΕΘΑΣ ΣΠΥΡΙΔΩΝ</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eastAsia="Verdana" w:hAnsi="Verdana" w:cs="Verdana"/>
                <w:sz w:val="18"/>
                <w:szCs w:val="18"/>
              </w:rPr>
              <w:t>ΧΗΜ. - ΠΟΛ. ΜΗΧΑΝΙΚΟΣ</w:t>
            </w:r>
            <w:r w:rsidRPr="008F78DF">
              <w:rPr>
                <w:rFonts w:ascii="Verdana" w:hAnsi="Verdana" w:cs="Comic Sans MS"/>
                <w:sz w:val="18"/>
                <w:szCs w:val="18"/>
              </w:rPr>
              <w:t xml:space="preserve">                      </w:t>
            </w:r>
          </w:p>
        </w:tc>
        <w:tc>
          <w:tcPr>
            <w:tcW w:w="1984" w:type="dxa"/>
          </w:tcPr>
          <w:p w:rsidR="008F78DF" w:rsidRPr="008F78DF" w:rsidRDefault="008F78DF" w:rsidP="008F78DF">
            <w:pPr>
              <w:pStyle w:val="a7"/>
              <w:snapToGrid w:val="0"/>
              <w:jc w:val="center"/>
              <w:rPr>
                <w:rFonts w:ascii="Verdana" w:hAnsi="Verdana" w:cs="Comic Sans MS"/>
                <w:sz w:val="18"/>
                <w:szCs w:val="18"/>
              </w:rPr>
            </w:pPr>
          </w:p>
        </w:tc>
        <w:tc>
          <w:tcPr>
            <w:tcW w:w="2693" w:type="dxa"/>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ΣΥΝΤΑΧΘΗΚΕ</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ΛΕΥΚΑΔΑ 2/12/2020</w:t>
            </w: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ΠΑΝΤΖΟΥ ΖΩΗ</w:t>
            </w:r>
          </w:p>
          <w:p w:rsidR="008F78DF" w:rsidRPr="008F78DF" w:rsidRDefault="008F78DF" w:rsidP="008F78DF">
            <w:pPr>
              <w:pStyle w:val="a7"/>
              <w:tabs>
                <w:tab w:val="left" w:pos="720"/>
              </w:tabs>
              <w:jc w:val="center"/>
              <w:rPr>
                <w:rFonts w:ascii="Verdana" w:hAnsi="Verdana" w:cs="Arial"/>
                <w:b/>
                <w:bCs/>
                <w:sz w:val="18"/>
                <w:szCs w:val="18"/>
                <w:lang w:val="en-US"/>
              </w:rPr>
            </w:pPr>
            <w:r w:rsidRPr="008F78DF">
              <w:rPr>
                <w:rFonts w:ascii="Verdana" w:hAnsi="Verdana" w:cs="Comic Sans MS"/>
                <w:sz w:val="18"/>
                <w:szCs w:val="18"/>
              </w:rPr>
              <w:t xml:space="preserve">ΠΕ ΜΗΧ. ΠΑΡΑΓΩΓΗΣ &amp; ΔΙΟΙΚΗΣΗΣ </w:t>
            </w:r>
          </w:p>
        </w:tc>
      </w:tr>
    </w:tbl>
    <w:p w:rsidR="008F78DF" w:rsidRDefault="008F78DF" w:rsidP="008F78DF">
      <w:pPr>
        <w:widowControl w:val="0"/>
        <w:tabs>
          <w:tab w:val="left" w:pos="734"/>
          <w:tab w:val="left" w:pos="5131"/>
        </w:tabs>
        <w:autoSpaceDE w:val="0"/>
        <w:ind w:left="720"/>
        <w:jc w:val="both"/>
        <w:rPr>
          <w:rFonts w:ascii="Verdana" w:hAnsi="Verdana" w:cs="Arial"/>
          <w:b/>
          <w:bCs/>
          <w:sz w:val="20"/>
          <w:szCs w:val="24"/>
          <w:lang w:val="en-US" w:eastAsia="zh-CN"/>
        </w:rPr>
      </w:pPr>
    </w:p>
    <w:p w:rsidR="008F78DF" w:rsidRDefault="008F78DF" w:rsidP="008F78DF">
      <w:pPr>
        <w:widowControl w:val="0"/>
        <w:tabs>
          <w:tab w:val="left" w:pos="734"/>
          <w:tab w:val="left" w:pos="5131"/>
        </w:tabs>
        <w:autoSpaceDE w:val="0"/>
        <w:ind w:left="720"/>
        <w:jc w:val="both"/>
        <w:rPr>
          <w:rFonts w:ascii="Verdana" w:hAnsi="Verdana" w:cs="Arial"/>
          <w:b/>
          <w:bCs/>
          <w:sz w:val="20"/>
          <w:lang w:val="en-US"/>
        </w:rPr>
      </w:pPr>
    </w:p>
    <w:p w:rsidR="008F78DF" w:rsidRDefault="008F78DF" w:rsidP="008F78DF">
      <w:pPr>
        <w:widowControl w:val="0"/>
        <w:tabs>
          <w:tab w:val="left" w:pos="734"/>
          <w:tab w:val="left" w:pos="5131"/>
        </w:tabs>
        <w:autoSpaceDE w:val="0"/>
        <w:ind w:left="720"/>
        <w:jc w:val="both"/>
        <w:rPr>
          <w:rFonts w:ascii="Verdana" w:hAnsi="Verdana" w:cs="Arial"/>
          <w:b/>
          <w:bCs/>
          <w:sz w:val="20"/>
          <w:lang w:val="en-US"/>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Default="008F78DF" w:rsidP="008F78DF">
      <w:pPr>
        <w:widowControl w:val="0"/>
        <w:tabs>
          <w:tab w:val="left" w:pos="734"/>
          <w:tab w:val="left" w:pos="5131"/>
        </w:tabs>
        <w:autoSpaceDE w:val="0"/>
        <w:ind w:left="720"/>
        <w:jc w:val="both"/>
        <w:rPr>
          <w:rFonts w:ascii="Verdana" w:hAnsi="Verdana" w:cs="Arial"/>
          <w:b/>
          <w:bCs/>
          <w:sz w:val="20"/>
        </w:rPr>
      </w:pPr>
    </w:p>
    <w:p w:rsidR="008F78DF" w:rsidRPr="00AE5020" w:rsidRDefault="008F78DF" w:rsidP="008F78DF">
      <w:pPr>
        <w:widowControl w:val="0"/>
        <w:tabs>
          <w:tab w:val="left" w:pos="734"/>
          <w:tab w:val="left" w:pos="5131"/>
        </w:tabs>
        <w:autoSpaceDE w:val="0"/>
        <w:ind w:left="720"/>
        <w:jc w:val="both"/>
        <w:rPr>
          <w:rFonts w:ascii="Verdana" w:hAnsi="Verdana" w:cs="Arial"/>
          <w:b/>
          <w:bCs/>
          <w:sz w:val="20"/>
        </w:rPr>
      </w:pPr>
    </w:p>
    <w:tbl>
      <w:tblPr>
        <w:tblpPr w:leftFromText="180" w:rightFromText="180" w:vertAnchor="text" w:horzAnchor="margin" w:tblpXSpec="center" w:tblpY="16"/>
        <w:tblW w:w="9526" w:type="dxa"/>
        <w:tblLayout w:type="fixed"/>
        <w:tblCellMar>
          <w:left w:w="28" w:type="dxa"/>
          <w:right w:w="28" w:type="dxa"/>
        </w:tblCellMar>
        <w:tblLook w:val="04A0"/>
      </w:tblPr>
      <w:tblGrid>
        <w:gridCol w:w="3620"/>
        <w:gridCol w:w="205"/>
        <w:gridCol w:w="850"/>
        <w:gridCol w:w="142"/>
        <w:gridCol w:w="2917"/>
        <w:gridCol w:w="1792"/>
      </w:tblGrid>
      <w:tr w:rsidR="008F78DF" w:rsidTr="008F78DF">
        <w:trPr>
          <w:cantSplit/>
        </w:trPr>
        <w:tc>
          <w:tcPr>
            <w:tcW w:w="3620" w:type="dxa"/>
            <w:vAlign w:val="center"/>
            <w:hideMark/>
          </w:tcPr>
          <w:p w:rsidR="008F78DF" w:rsidRPr="008F78DF" w:rsidRDefault="008F78DF" w:rsidP="008F78DF">
            <w:pPr>
              <w:jc w:val="center"/>
              <w:rPr>
                <w:rFonts w:ascii="Verdana" w:hAnsi="Verdana" w:cs="Comic Sans MS"/>
                <w:sz w:val="18"/>
                <w:szCs w:val="18"/>
                <w:lang w:eastAsia="zh-CN"/>
              </w:rPr>
            </w:pPr>
            <w:r w:rsidRPr="008F78DF">
              <w:rPr>
                <w:rFonts w:ascii="Verdana" w:hAnsi="Verdana" w:cs="Comic Sans MS"/>
                <w:b/>
                <w:bCs/>
                <w:noProof/>
                <w:sz w:val="18"/>
                <w:szCs w:val="18"/>
              </w:rPr>
              <w:lastRenderedPageBreak/>
              <w:drawing>
                <wp:inline distT="0" distB="0" distL="0" distR="0">
                  <wp:extent cx="685800" cy="523875"/>
                  <wp:effectExtent l="19050" t="0" r="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8F78DF" w:rsidRPr="008F78DF" w:rsidRDefault="008F78DF" w:rsidP="008F78DF">
            <w:pPr>
              <w:suppressAutoHyphens/>
              <w:jc w:val="center"/>
              <w:rPr>
                <w:rFonts w:ascii="Verdana" w:hAnsi="Verdana" w:cs="Comic Sans MS"/>
                <w:sz w:val="18"/>
                <w:szCs w:val="18"/>
                <w:lang w:eastAsia="zh-CN"/>
              </w:rPr>
            </w:pPr>
            <w:r w:rsidRPr="008F78DF">
              <w:rPr>
                <w:rFonts w:ascii="Verdana" w:hAnsi="Verdana" w:cs="Comic Sans MS"/>
                <w:sz w:val="18"/>
                <w:szCs w:val="18"/>
              </w:rPr>
              <w:t>ΕΛΛΗΝΙΚΗ ΔΗΜΟΚΡΑΤΙΑ</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tcPr>
          <w:p w:rsidR="008F78DF" w:rsidRPr="008F78DF" w:rsidRDefault="008F78DF" w:rsidP="008F78DF">
            <w:pPr>
              <w:pStyle w:val="a7"/>
              <w:tabs>
                <w:tab w:val="left" w:pos="720"/>
              </w:tabs>
              <w:snapToGrid w:val="0"/>
              <w:jc w:val="right"/>
              <w:rPr>
                <w:rFonts w:ascii="Verdana" w:hAnsi="Verdana" w:cs="Comic Sans MS"/>
                <w:sz w:val="18"/>
                <w:szCs w:val="18"/>
              </w:rPr>
            </w:pPr>
          </w:p>
          <w:p w:rsidR="008F78DF" w:rsidRPr="008F78DF" w:rsidRDefault="008F78DF" w:rsidP="008F78DF">
            <w:pPr>
              <w:pStyle w:val="a7"/>
              <w:tabs>
                <w:tab w:val="left" w:pos="720"/>
              </w:tabs>
              <w:jc w:val="right"/>
              <w:rPr>
                <w:rFonts w:ascii="Verdana" w:hAnsi="Verdana" w:cs="Comic Sans MS"/>
                <w:sz w:val="18"/>
                <w:szCs w:val="18"/>
              </w:rPr>
            </w:pPr>
          </w:p>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Έργο</w:t>
            </w: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4709" w:type="dxa"/>
            <w:gridSpan w:val="2"/>
            <w:vAlign w:val="center"/>
          </w:tcPr>
          <w:p w:rsidR="008F78DF" w:rsidRPr="008F78DF" w:rsidRDefault="008F78DF" w:rsidP="008F78DF">
            <w:pPr>
              <w:widowControl w:val="0"/>
              <w:tabs>
                <w:tab w:val="left" w:pos="734"/>
                <w:tab w:val="left" w:pos="5131"/>
              </w:tabs>
              <w:autoSpaceDE w:val="0"/>
              <w:snapToGrid w:val="0"/>
              <w:rPr>
                <w:rFonts w:ascii="Verdana" w:hAnsi="Verdana" w:cs="Comic Sans MS"/>
                <w:b/>
                <w:sz w:val="18"/>
                <w:szCs w:val="18"/>
                <w:lang w:eastAsia="zh-CN"/>
              </w:rPr>
            </w:pPr>
          </w:p>
          <w:p w:rsidR="008F78DF" w:rsidRPr="008F78DF" w:rsidRDefault="008F78DF" w:rsidP="008F78DF">
            <w:pPr>
              <w:widowControl w:val="0"/>
              <w:tabs>
                <w:tab w:val="left" w:pos="734"/>
                <w:tab w:val="left" w:pos="5131"/>
              </w:tabs>
              <w:suppressAutoHyphens/>
              <w:autoSpaceDE w:val="0"/>
              <w:rPr>
                <w:rFonts w:ascii="Verdana" w:hAnsi="Verdana" w:cs="Comic Sans MS"/>
                <w:caps/>
                <w:sz w:val="18"/>
                <w:szCs w:val="18"/>
                <w:lang w:eastAsia="zh-CN"/>
              </w:rPr>
            </w:pPr>
            <w:r w:rsidRPr="008F78DF">
              <w:rPr>
                <w:rFonts w:ascii="Verdana" w:hAnsi="Verdana" w:cs="Comic Sans MS"/>
                <w:b/>
                <w:i/>
                <w:sz w:val="18"/>
                <w:szCs w:val="18"/>
              </w:rPr>
              <w:t>ΠΡΟΜΗΘΕΙΑ ΚΑΥΣΙΜΩΝ  ΓΙΑ ΤΙΣ ΑΝΑΓΚΕΣ των Δ.Ε.ΚΑΡΥΑΣ-ΣΦΑΚΙΩΤΩΝ ΤΟΥ Δ. ΛΕΥΚΑΔΑΣ  ΓΙΑ ΔΥΟ (2) ΕΤΗ</w:t>
            </w:r>
          </w:p>
        </w:tc>
      </w:tr>
      <w:tr w:rsidR="008F78DF" w:rsidTr="008F78DF">
        <w:trPr>
          <w:cantSplit/>
        </w:trPr>
        <w:tc>
          <w:tcPr>
            <w:tcW w:w="3620" w:type="dxa"/>
            <w:vAlign w:val="center"/>
            <w:hideMark/>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caps/>
                <w:sz w:val="18"/>
                <w:szCs w:val="18"/>
              </w:rPr>
              <w:t>νομοσ λευκαδασ</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hideMark/>
          </w:tcPr>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Προϋπ</w:t>
            </w:r>
            <w:r w:rsidRPr="008F78DF">
              <w:rPr>
                <w:rFonts w:ascii="Verdana" w:hAnsi="Verdana" w:cs="Comic Sans MS"/>
                <w:sz w:val="18"/>
                <w:szCs w:val="18"/>
                <w:lang w:val="en-US"/>
              </w:rPr>
              <w:t>.</w:t>
            </w:r>
          </w:p>
        </w:tc>
        <w:tc>
          <w:tcPr>
            <w:tcW w:w="142" w:type="dxa"/>
          </w:tcPr>
          <w:p w:rsidR="008F78DF" w:rsidRPr="008F78DF" w:rsidRDefault="008F78DF" w:rsidP="008F78DF">
            <w:pPr>
              <w:pStyle w:val="a7"/>
              <w:tabs>
                <w:tab w:val="left" w:pos="720"/>
              </w:tabs>
              <w:snapToGrid w:val="0"/>
              <w:rPr>
                <w:rFonts w:ascii="Verdana" w:hAnsi="Verdana" w:cs="Comic Sans MS"/>
                <w:sz w:val="18"/>
                <w:szCs w:val="18"/>
              </w:rPr>
            </w:pPr>
          </w:p>
        </w:tc>
        <w:tc>
          <w:tcPr>
            <w:tcW w:w="2917" w:type="dxa"/>
            <w:vAlign w:val="center"/>
            <w:hideMark/>
          </w:tcPr>
          <w:p w:rsidR="008F78DF" w:rsidRPr="008F78DF" w:rsidRDefault="008F78DF" w:rsidP="008F78DF">
            <w:pPr>
              <w:pStyle w:val="a7"/>
              <w:rPr>
                <w:rFonts w:ascii="Verdana" w:hAnsi="Verdana" w:cs="Comic Sans MS"/>
                <w:sz w:val="18"/>
                <w:szCs w:val="18"/>
              </w:rPr>
            </w:pPr>
            <w:r w:rsidRPr="008F78DF">
              <w:rPr>
                <w:rFonts w:ascii="Verdana" w:hAnsi="Verdana" w:cs="Calibri"/>
                <w:b/>
                <w:bCs/>
                <w:color w:val="000000"/>
                <w:sz w:val="18"/>
                <w:szCs w:val="18"/>
              </w:rPr>
              <w:t>51.360,06</w:t>
            </w:r>
            <w:r w:rsidRPr="008F78DF">
              <w:rPr>
                <w:rFonts w:ascii="Verdana" w:hAnsi="Verdana" w:cs="Comic Sans MS"/>
                <w:b/>
                <w:bCs/>
                <w:sz w:val="18"/>
                <w:szCs w:val="18"/>
              </w:rPr>
              <w:t xml:space="preserve"> </w:t>
            </w:r>
            <w:r w:rsidRPr="008F78DF">
              <w:rPr>
                <w:rFonts w:ascii="Verdana" w:hAnsi="Verdana" w:cs="Comic Sans MS"/>
                <w:b/>
                <w:bCs/>
                <w:sz w:val="18"/>
                <w:szCs w:val="18"/>
                <w:lang w:val="en-GB"/>
              </w:rPr>
              <w:t xml:space="preserve"> </w:t>
            </w:r>
            <w:r w:rsidRPr="008F78DF">
              <w:rPr>
                <w:rFonts w:ascii="Verdana" w:hAnsi="Verdana" w:cs="Comic Sans MS"/>
                <w:b/>
                <w:bCs/>
                <w:sz w:val="18"/>
                <w:szCs w:val="18"/>
              </w:rPr>
              <w:t>Ευρώ</w:t>
            </w:r>
          </w:p>
        </w:tc>
        <w:tc>
          <w:tcPr>
            <w:tcW w:w="1792" w:type="dxa"/>
            <w:vAlign w:val="center"/>
            <w:hideMark/>
          </w:tcPr>
          <w:p w:rsidR="008F78DF" w:rsidRPr="008F78DF" w:rsidRDefault="008F78DF" w:rsidP="008F78DF">
            <w:pPr>
              <w:pStyle w:val="a7"/>
              <w:tabs>
                <w:tab w:val="left" w:pos="720"/>
              </w:tabs>
              <w:rPr>
                <w:rFonts w:ascii="Verdana" w:hAnsi="Verdana" w:cs="Comic Sans MS"/>
                <w:caps/>
                <w:sz w:val="18"/>
                <w:szCs w:val="18"/>
              </w:rPr>
            </w:pPr>
            <w:r w:rsidRPr="008F78DF">
              <w:rPr>
                <w:rFonts w:ascii="Verdana" w:hAnsi="Verdana" w:cs="Comic Sans MS"/>
                <w:sz w:val="18"/>
                <w:szCs w:val="18"/>
              </w:rPr>
              <w:t>( με  Φ.Π.Α.</w:t>
            </w:r>
            <w:r w:rsidRPr="008F78DF">
              <w:rPr>
                <w:rFonts w:ascii="Verdana" w:hAnsi="Verdana" w:cs="Comic Sans MS"/>
                <w:b/>
                <w:bCs/>
                <w:sz w:val="18"/>
                <w:szCs w:val="18"/>
              </w:rPr>
              <w:t xml:space="preserve"> 24 %</w:t>
            </w:r>
            <w:r w:rsidRPr="008F78DF">
              <w:rPr>
                <w:rFonts w:ascii="Verdana" w:hAnsi="Verdana" w:cs="Comic Sans MS"/>
                <w:sz w:val="18"/>
                <w:szCs w:val="18"/>
              </w:rPr>
              <w:t>)</w:t>
            </w:r>
          </w:p>
        </w:tc>
      </w:tr>
      <w:tr w:rsidR="008F78DF" w:rsidTr="008F78DF">
        <w:trPr>
          <w:cantSplit/>
        </w:trPr>
        <w:tc>
          <w:tcPr>
            <w:tcW w:w="3620" w:type="dxa"/>
            <w:vAlign w:val="center"/>
            <w:hideMark/>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caps/>
                <w:sz w:val="18"/>
                <w:szCs w:val="18"/>
              </w:rPr>
              <w:t>ΔΗΜΟΣ ΛΕΥΚΑΔΑΣ</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hideMark/>
          </w:tcPr>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Πηγή</w:t>
            </w: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4709" w:type="dxa"/>
            <w:gridSpan w:val="2"/>
            <w:vAlign w:val="center"/>
            <w:hideMark/>
          </w:tcPr>
          <w:p w:rsidR="008F78DF" w:rsidRPr="008F78DF" w:rsidRDefault="008F78DF" w:rsidP="008F78DF">
            <w:pPr>
              <w:pStyle w:val="a7"/>
              <w:tabs>
                <w:tab w:val="left" w:pos="720"/>
              </w:tabs>
              <w:rPr>
                <w:rFonts w:ascii="Verdana" w:hAnsi="Verdana" w:cs="Comic Sans MS"/>
                <w:caps/>
                <w:sz w:val="18"/>
                <w:szCs w:val="18"/>
              </w:rPr>
            </w:pPr>
            <w:r w:rsidRPr="008F78DF">
              <w:rPr>
                <w:rFonts w:ascii="Verdana" w:hAnsi="Verdana" w:cs="Comic Sans MS"/>
                <w:b/>
                <w:bCs/>
                <w:sz w:val="18"/>
                <w:szCs w:val="18"/>
              </w:rPr>
              <w:t>ΙΔΙΟΙ ΠΟΡΟΙ</w:t>
            </w:r>
          </w:p>
        </w:tc>
      </w:tr>
      <w:tr w:rsidR="008F78DF" w:rsidTr="008F78DF">
        <w:trPr>
          <w:cantSplit/>
        </w:trPr>
        <w:tc>
          <w:tcPr>
            <w:tcW w:w="3620" w:type="dxa"/>
            <w:vAlign w:val="center"/>
            <w:hideMark/>
          </w:tcPr>
          <w:p w:rsidR="008F78DF" w:rsidRPr="008F78DF" w:rsidRDefault="008F78DF" w:rsidP="008F78DF">
            <w:pPr>
              <w:pStyle w:val="a7"/>
              <w:tabs>
                <w:tab w:val="left" w:pos="720"/>
              </w:tabs>
              <w:snapToGrid w:val="0"/>
              <w:jc w:val="center"/>
              <w:rPr>
                <w:rFonts w:ascii="Verdana" w:hAnsi="Verdana" w:cs="Comic Sans MS"/>
                <w:sz w:val="18"/>
                <w:szCs w:val="18"/>
              </w:rPr>
            </w:pPr>
            <w:r w:rsidRPr="008F78DF">
              <w:rPr>
                <w:rFonts w:ascii="Verdana" w:hAnsi="Verdana" w:cs="Comic Sans MS"/>
                <w:caps/>
                <w:sz w:val="18"/>
                <w:szCs w:val="18"/>
              </w:rPr>
              <w:t>Δ/ΝΣΗ ΤΕΧΝΙΚΩΝ ΥΠΗΡΕΣΙΩΝ</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tcPr>
          <w:p w:rsidR="008F78DF" w:rsidRPr="008F78DF" w:rsidRDefault="008F78DF" w:rsidP="008F78DF">
            <w:pPr>
              <w:pStyle w:val="a7"/>
              <w:tabs>
                <w:tab w:val="left" w:pos="720"/>
              </w:tabs>
              <w:jc w:val="right"/>
              <w:rPr>
                <w:rFonts w:ascii="Verdana" w:hAnsi="Verdana" w:cs="Comic Sans MS"/>
                <w:sz w:val="18"/>
                <w:szCs w:val="18"/>
              </w:rPr>
            </w:pP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4709" w:type="dxa"/>
            <w:gridSpan w:val="2"/>
            <w:vAlign w:val="center"/>
          </w:tcPr>
          <w:p w:rsidR="008F78DF" w:rsidRPr="008F78DF" w:rsidRDefault="008F78DF" w:rsidP="008F78DF">
            <w:pPr>
              <w:pStyle w:val="a7"/>
              <w:tabs>
                <w:tab w:val="left" w:pos="720"/>
              </w:tabs>
              <w:rPr>
                <w:rFonts w:ascii="Verdana" w:hAnsi="Verdana" w:cs="Comic Sans MS"/>
                <w:sz w:val="18"/>
                <w:szCs w:val="18"/>
                <w:u w:val="single"/>
                <w:lang w:val="en-US"/>
              </w:rPr>
            </w:pPr>
          </w:p>
        </w:tc>
      </w:tr>
    </w:tbl>
    <w:p w:rsidR="008F78DF" w:rsidRPr="008F78DF" w:rsidRDefault="008F78DF" w:rsidP="008F78DF">
      <w:pPr>
        <w:widowControl w:val="0"/>
        <w:tabs>
          <w:tab w:val="left" w:pos="734"/>
          <w:tab w:val="left" w:pos="5131"/>
        </w:tabs>
        <w:autoSpaceDE w:val="0"/>
        <w:jc w:val="both"/>
        <w:rPr>
          <w:rFonts w:ascii="Verdana" w:hAnsi="Verdana" w:cs="Arial"/>
          <w:b/>
          <w:bCs/>
          <w:sz w:val="20"/>
          <w:lang w:eastAsia="zh-CN"/>
        </w:rPr>
      </w:pPr>
    </w:p>
    <w:p w:rsidR="008F78DF" w:rsidRDefault="008F78DF" w:rsidP="008F78DF">
      <w:pPr>
        <w:pStyle w:val="1"/>
        <w:spacing w:before="120" w:line="240" w:lineRule="auto"/>
        <w:jc w:val="center"/>
        <w:rPr>
          <w:rFonts w:ascii="Verdana" w:hAnsi="Verdana" w:cs="Comic Sans MS"/>
          <w:sz w:val="20"/>
          <w:szCs w:val="20"/>
          <w:u w:val="single"/>
        </w:rPr>
      </w:pPr>
      <w:r>
        <w:rPr>
          <w:rFonts w:ascii="Verdana" w:hAnsi="Verdana" w:cs="Comic Sans MS"/>
          <w:sz w:val="20"/>
          <w:szCs w:val="20"/>
          <w:u w:val="single"/>
        </w:rPr>
        <w:t>ΤΕΧΝΙΚΕΣ ΠΡΟΔΙΑΓΡΑΦΕΣ</w:t>
      </w:r>
    </w:p>
    <w:p w:rsidR="008F78DF" w:rsidRPr="008F78DF" w:rsidRDefault="008F78DF" w:rsidP="008F78DF"/>
    <w:p w:rsidR="008F78DF" w:rsidRPr="008F78DF" w:rsidRDefault="008F78DF" w:rsidP="008F78DF">
      <w:pPr>
        <w:pStyle w:val="213"/>
        <w:spacing w:after="0" w:line="240" w:lineRule="auto"/>
        <w:ind w:left="0" w:firstLine="426"/>
        <w:jc w:val="both"/>
        <w:rPr>
          <w:rFonts w:ascii="Verdana" w:hAnsi="Verdana" w:cs="Comic Sans MS"/>
          <w:sz w:val="18"/>
          <w:szCs w:val="18"/>
        </w:rPr>
      </w:pPr>
      <w:r w:rsidRPr="008F78DF">
        <w:rPr>
          <w:rFonts w:ascii="Verdana" w:hAnsi="Verdana" w:cs="Comic Sans MS"/>
          <w:sz w:val="18"/>
          <w:szCs w:val="18"/>
        </w:rPr>
        <w:t>Οι πιο κάτω τεχνικές προδιαγραφές αφορούν την προμήθεια καυσίμων, δηλαδή πετρελαίου κίνησης, πετρελαίου θέρμανσης και αμόλυβδης βενζίνης, καθώς επίσης και λιπαντικών, για τις ανάγκες των υπηρεσιών και κτιριακών αναγκών θέρμανσης του Δήμου Λευκάδας και των Νομικών του Προσώπων για διάρκεια δύο (2) ετών</w:t>
      </w:r>
      <w:r w:rsidRPr="008F78DF">
        <w:rPr>
          <w:rFonts w:ascii="Verdana" w:hAnsi="Verdana" w:cs="Comic Sans MS"/>
          <w:bCs/>
          <w:sz w:val="18"/>
          <w:szCs w:val="18"/>
        </w:rPr>
        <w:t>.</w:t>
      </w:r>
    </w:p>
    <w:p w:rsidR="008F78DF" w:rsidRPr="008F78DF" w:rsidRDefault="008F78DF" w:rsidP="008F78DF">
      <w:pPr>
        <w:autoSpaceDE w:val="0"/>
        <w:autoSpaceDN w:val="0"/>
        <w:adjustRightInd w:val="0"/>
        <w:spacing w:after="0" w:line="240" w:lineRule="auto"/>
        <w:ind w:firstLine="425"/>
        <w:jc w:val="both"/>
        <w:rPr>
          <w:rFonts w:ascii="Verdana" w:hAnsi="Verdana" w:cs="Times New Roman"/>
          <w:color w:val="000000"/>
          <w:sz w:val="18"/>
          <w:szCs w:val="18"/>
        </w:rPr>
      </w:pPr>
      <w:r w:rsidRPr="008F78DF">
        <w:rPr>
          <w:rFonts w:ascii="Verdana" w:hAnsi="Verdana"/>
          <w:color w:val="000000"/>
          <w:sz w:val="18"/>
          <w:szCs w:val="18"/>
        </w:rPr>
        <w:t xml:space="preserve">Τα υπό προμήθεια υγρά καύσιμα θέρμανσης και κίνησης πρέπει να είναι ποιότητας όμοιας με εκείνη που παράγουν τα κρατικά διυλιστήρια και να πληρούν όλες τις προδιαγραφές που τίθενται από την κείμενη νομοθεσία. </w:t>
      </w:r>
    </w:p>
    <w:p w:rsidR="008F78DF" w:rsidRPr="008F78DF" w:rsidRDefault="008F78DF" w:rsidP="008F78DF">
      <w:pPr>
        <w:autoSpaceDE w:val="0"/>
        <w:autoSpaceDN w:val="0"/>
        <w:adjustRightInd w:val="0"/>
        <w:spacing w:after="0" w:line="240" w:lineRule="auto"/>
        <w:ind w:firstLine="425"/>
        <w:jc w:val="both"/>
        <w:rPr>
          <w:rFonts w:ascii="Verdana" w:hAnsi="Verdana"/>
          <w:color w:val="000000"/>
          <w:sz w:val="18"/>
          <w:szCs w:val="18"/>
        </w:rPr>
      </w:pPr>
      <w:r w:rsidRPr="008F78DF">
        <w:rPr>
          <w:rFonts w:ascii="Verdana" w:hAnsi="Verdana"/>
          <w:color w:val="000000"/>
          <w:sz w:val="18"/>
          <w:szCs w:val="18"/>
        </w:rPr>
        <w:t xml:space="preserve">Επίσης: </w:t>
      </w:r>
    </w:p>
    <w:p w:rsidR="008F78DF" w:rsidRPr="008F78DF" w:rsidRDefault="008F78DF" w:rsidP="008F78DF">
      <w:pPr>
        <w:autoSpaceDE w:val="0"/>
        <w:autoSpaceDN w:val="0"/>
        <w:adjustRightInd w:val="0"/>
        <w:spacing w:after="0" w:line="240" w:lineRule="auto"/>
        <w:ind w:firstLine="425"/>
        <w:jc w:val="both"/>
        <w:rPr>
          <w:rFonts w:ascii="Verdana" w:hAnsi="Verdana"/>
          <w:color w:val="000000"/>
          <w:sz w:val="18"/>
          <w:szCs w:val="18"/>
        </w:rPr>
      </w:pPr>
      <w:r w:rsidRPr="008F78DF">
        <w:rPr>
          <w:rFonts w:ascii="Verdana" w:hAnsi="Verdana"/>
          <w:color w:val="000000"/>
          <w:sz w:val="18"/>
          <w:szCs w:val="18"/>
        </w:rPr>
        <w:t xml:space="preserve">α) Το πετρέλαιο κίνησης DIESEL πρέπει να είναι απαλλαγμένο από άλλες προσμίξεις από νερό και φυσικά σε καμία περίπτωση δεν πρέπει να υπάρχει ανάμιξη με πετρέλαιο θέρμανσης. </w:t>
      </w:r>
    </w:p>
    <w:p w:rsidR="008F78DF" w:rsidRPr="008F78DF" w:rsidRDefault="008F78DF" w:rsidP="008F78DF">
      <w:pPr>
        <w:autoSpaceDE w:val="0"/>
        <w:autoSpaceDN w:val="0"/>
        <w:adjustRightInd w:val="0"/>
        <w:spacing w:after="0" w:line="240" w:lineRule="auto"/>
        <w:ind w:firstLine="425"/>
        <w:jc w:val="both"/>
        <w:rPr>
          <w:rFonts w:ascii="Verdana" w:hAnsi="Verdana"/>
          <w:color w:val="000000"/>
          <w:sz w:val="18"/>
          <w:szCs w:val="18"/>
        </w:rPr>
      </w:pPr>
      <w:r w:rsidRPr="008F78DF">
        <w:rPr>
          <w:rFonts w:ascii="Verdana" w:hAnsi="Verdana"/>
          <w:color w:val="000000"/>
          <w:sz w:val="18"/>
          <w:szCs w:val="18"/>
        </w:rPr>
        <w:t xml:space="preserve">β) Η αμόλυβδη βενζίνη θα είναι σύμφωνα με τις κρατικές προδιαγραφές (ΕΛ.Δ.Α.) Σε καμία περίπτωση δεν επιτρέπεται ανάμειξη με βενζίνη super ή νερό ή πετρέλαιο. </w:t>
      </w:r>
    </w:p>
    <w:p w:rsidR="008F78DF" w:rsidRPr="008F78DF" w:rsidRDefault="008F78DF" w:rsidP="008F78DF">
      <w:pPr>
        <w:spacing w:after="0" w:line="240" w:lineRule="auto"/>
        <w:ind w:right="57" w:firstLine="425"/>
        <w:jc w:val="both"/>
        <w:rPr>
          <w:rFonts w:ascii="Verdana" w:hAnsi="Verdana"/>
          <w:sz w:val="18"/>
          <w:szCs w:val="18"/>
          <w:lang w:eastAsia="zh-CN"/>
        </w:rPr>
      </w:pPr>
      <w:r w:rsidRPr="008F78DF">
        <w:rPr>
          <w:rFonts w:ascii="Verdana" w:hAnsi="Verdana"/>
          <w:sz w:val="18"/>
          <w:szCs w:val="18"/>
        </w:rPr>
        <w:t xml:space="preserve">Ο Δήμος Λευκάδας και τα Νομικά του Πρόσωπα διατηρούν το δικαίωμα να αποστέλλουν δείγματα από τα καύσιμα </w:t>
      </w:r>
      <w:r w:rsidRPr="008F78DF">
        <w:rPr>
          <w:rFonts w:ascii="Verdana" w:hAnsi="Verdana"/>
          <w:color w:val="000000"/>
          <w:sz w:val="18"/>
          <w:szCs w:val="18"/>
        </w:rPr>
        <w:t>και τα λιπαντικά</w:t>
      </w:r>
      <w:r w:rsidRPr="008F78DF">
        <w:rPr>
          <w:rFonts w:ascii="Verdana" w:hAnsi="Verdana"/>
          <w:sz w:val="18"/>
          <w:szCs w:val="18"/>
        </w:rPr>
        <w:t xml:space="preserve"> στο Γενικό Χημείο του Κράτους με έξοδα που θα βαρύνουν τον προμηθευτή, ώστε να ελέγχεται τόσο η ποιότητα, όσο και το αν πληρούνται οι απαιτούμενες προδιαγραφές.</w:t>
      </w:r>
    </w:p>
    <w:p w:rsidR="008F78DF" w:rsidRDefault="008F78DF" w:rsidP="008F78DF">
      <w:pPr>
        <w:pStyle w:val="aff"/>
        <w:spacing w:after="0"/>
        <w:ind w:firstLine="425"/>
        <w:rPr>
          <w:rFonts w:ascii="Verdana" w:hAnsi="Verdana" w:cs="Comic Sans MS"/>
          <w:sz w:val="18"/>
          <w:szCs w:val="18"/>
          <w:lang w:val="el-GR"/>
        </w:rPr>
      </w:pPr>
      <w:r w:rsidRPr="008F78DF">
        <w:rPr>
          <w:rFonts w:ascii="Verdana" w:hAnsi="Verdana" w:cs="Comic Sans MS"/>
          <w:sz w:val="18"/>
          <w:szCs w:val="18"/>
          <w:lang w:val="el-GR"/>
        </w:rPr>
        <w:t>Τα υπό προμήθεια είδη είναι:</w:t>
      </w:r>
    </w:p>
    <w:p w:rsidR="008F78DF" w:rsidRPr="008F78DF" w:rsidRDefault="008F78DF" w:rsidP="008F78DF">
      <w:pPr>
        <w:pStyle w:val="aff"/>
        <w:spacing w:after="0"/>
        <w:ind w:firstLine="425"/>
        <w:rPr>
          <w:rFonts w:ascii="Verdana" w:hAnsi="Verdana" w:cs="Comic Sans MS"/>
          <w:sz w:val="18"/>
          <w:szCs w:val="18"/>
          <w:lang w:val="el-GR"/>
        </w:rPr>
      </w:pPr>
    </w:p>
    <w:p w:rsidR="008F78DF" w:rsidRPr="008F78DF" w:rsidRDefault="008F78DF" w:rsidP="008F78DF">
      <w:pPr>
        <w:pStyle w:val="3"/>
        <w:spacing w:before="0" w:line="240" w:lineRule="auto"/>
        <w:ind w:left="426"/>
        <w:rPr>
          <w:rFonts w:ascii="Verdana" w:hAnsi="Verdana"/>
          <w:sz w:val="18"/>
          <w:szCs w:val="18"/>
        </w:rPr>
      </w:pPr>
      <w:r w:rsidRPr="008F78DF">
        <w:rPr>
          <w:rFonts w:ascii="Verdana" w:hAnsi="Verdana"/>
          <w:sz w:val="18"/>
          <w:szCs w:val="18"/>
        </w:rPr>
        <w:t xml:space="preserve">Α. ΚΑΥΣΙΜΑ  </w:t>
      </w:r>
    </w:p>
    <w:p w:rsidR="008F78DF" w:rsidRPr="008F78DF" w:rsidRDefault="008F78DF" w:rsidP="008F78DF">
      <w:pPr>
        <w:pStyle w:val="4"/>
        <w:keepLines w:val="0"/>
        <w:widowControl w:val="0"/>
        <w:numPr>
          <w:ilvl w:val="3"/>
          <w:numId w:val="25"/>
        </w:numPr>
        <w:suppressAutoHyphens/>
        <w:autoSpaceDE w:val="0"/>
        <w:spacing w:before="0" w:line="240" w:lineRule="auto"/>
        <w:ind w:hanging="438"/>
        <w:rPr>
          <w:rFonts w:ascii="Verdana" w:hAnsi="Verdana"/>
          <w:i w:val="0"/>
          <w:sz w:val="18"/>
          <w:szCs w:val="18"/>
        </w:rPr>
      </w:pPr>
      <w:r w:rsidRPr="008F78DF">
        <w:rPr>
          <w:rFonts w:ascii="Verdana" w:hAnsi="Verdana"/>
          <w:i w:val="0"/>
          <w:sz w:val="18"/>
          <w:szCs w:val="18"/>
        </w:rPr>
        <w:t>Πετρέλαιο κίνησης</w:t>
      </w:r>
      <w:r w:rsidRPr="008F78DF">
        <w:rPr>
          <w:rFonts w:ascii="Verdana" w:eastAsia="Verdana" w:hAnsi="Verdana" w:cs="Verdana"/>
          <w:b w:val="0"/>
          <w:i w:val="0"/>
          <w:sz w:val="18"/>
          <w:szCs w:val="18"/>
        </w:rPr>
        <w:t xml:space="preserve">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Οι παρούσες προδιαγραφές καλύπτουν τις ελάχιστες απαιτήσεις τις οποίες πρέπει να πληρεί το πετρέλαιο κίνησης, το οποίο προορίζεται να χρησιμοποιηθεί στους διάφορους τύπους κινητήρων Diesel. Ειδικότερα, το πετρέλαιο κίνησης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291/2003 «Πετρέλαιο κίνησης, προδιαγραφές και μέθοδοι ελέγχου» (ΦΕΚ 332/Β’/2004).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Το πετρέλαιο κίνησης θα έχει το φυσικό του χρώμα χωρίς την προσθήκη χρωστικών ουσιών ή ιχνηθέτου, δεν πρέπει να παρουσιάζει διαβρωτικές ιδιότητες και να μην αφήνει κατάλοιπα άνθρακα στο χώρο καύσης του κινητήρα. Δεν πρέπει να παρουσιάζει φυσικές ή χημικές μεταβολές κατά την αποθήκευσή του (ρεζερβουάρ οχήματος) και πρέπει να περιέχει όσο το δυνατό μικρότερη περιεκτικότητα σε τοξικές και ρυπογόνες ουσίες για την προστασία του περιβάλλοντος. </w:t>
      </w:r>
    </w:p>
    <w:p w:rsidR="008F78DF" w:rsidRPr="008F78DF" w:rsidRDefault="008F78DF" w:rsidP="008F78DF">
      <w:pPr>
        <w:spacing w:after="0" w:line="240" w:lineRule="auto"/>
        <w:ind w:right="57" w:firstLine="425"/>
        <w:jc w:val="both"/>
        <w:rPr>
          <w:rFonts w:ascii="Verdana" w:eastAsia="Verdana" w:hAnsi="Verdana" w:cs="Verdana"/>
          <w:b/>
          <w:sz w:val="18"/>
          <w:szCs w:val="18"/>
        </w:rPr>
      </w:pPr>
      <w:r w:rsidRPr="008F78DF">
        <w:rPr>
          <w:rFonts w:ascii="Verdana" w:hAnsi="Verdana"/>
          <w:sz w:val="18"/>
          <w:szCs w:val="18"/>
        </w:rPr>
        <w:t xml:space="preserve">Γενικότερα, οι ιδιότητες του πετρελαίου κίνησης θα πρέπει να είναι σύμφωνες με τις προδιαγραφές που ορίζονται από τις ΑΧΣ 291/2003 (ΦΕΚ 332/Β’/2004),  514/2004 (ΦΕΚ 1490/Β’/9-10-2006), 460/2009 ΦΕΚ (67/Β’/2010), 316/2010 (ΦΕΚ 501/Β’/29-2-2012), 128/2016 (ΦΕΚ 3958/Β’/2016) και με κάθε άλλη ισχύουσα απόφαση κατά τη διάρκεια της σύμβασης.   </w:t>
      </w:r>
    </w:p>
    <w:p w:rsidR="008F78DF" w:rsidRPr="008F78DF" w:rsidRDefault="008F78DF" w:rsidP="008F78DF">
      <w:pPr>
        <w:spacing w:after="0" w:line="240" w:lineRule="auto"/>
        <w:ind w:right="54" w:firstLine="426"/>
        <w:jc w:val="both"/>
        <w:rPr>
          <w:rFonts w:ascii="Verdana" w:eastAsia="Times New Roman" w:hAnsi="Verdana" w:cs="Times New Roman"/>
          <w:color w:val="000000"/>
          <w:sz w:val="18"/>
          <w:szCs w:val="18"/>
        </w:rPr>
      </w:pPr>
      <w:r w:rsidRPr="008F78DF">
        <w:rPr>
          <w:rFonts w:ascii="Verdana" w:hAnsi="Verdana"/>
          <w:color w:val="000000"/>
          <w:sz w:val="18"/>
          <w:szCs w:val="18"/>
        </w:rPr>
        <w:t>Η δειγματοληψία του πετρελαίου θέρμανσης γίνεται σύμφωνα με τις απαιτήσεις της 54/2015 απόφασης του Ανώτατου Χημικού Συμβουλίου (ΦΕΚ 462/B’/2016).</w:t>
      </w:r>
    </w:p>
    <w:p w:rsid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και να αναφέρει ενδεχόμενη ύπαρξη σχετικών </w:t>
      </w:r>
      <w:r w:rsidRPr="008F78DF">
        <w:rPr>
          <w:rFonts w:ascii="Verdana" w:hAnsi="Verdana"/>
          <w:sz w:val="18"/>
          <w:szCs w:val="18"/>
        </w:rPr>
        <w:lastRenderedPageBreak/>
        <w:t>τηρούμενων προδιαγραφών και αρχών ασφαλείας ως προς την διαχείριση καυσίμων κατά ISO, EN, ASTM, Εταιρικές Προδιαγραφές κλπ.</w:t>
      </w:r>
    </w:p>
    <w:p w:rsidR="008F78DF" w:rsidRDefault="008F78DF" w:rsidP="008F78DF">
      <w:pPr>
        <w:spacing w:after="0" w:line="240" w:lineRule="auto"/>
        <w:ind w:right="57" w:firstLine="425"/>
        <w:jc w:val="both"/>
        <w:rPr>
          <w:rFonts w:ascii="Verdana" w:hAnsi="Verdana"/>
          <w:sz w:val="18"/>
          <w:szCs w:val="18"/>
        </w:rPr>
      </w:pPr>
    </w:p>
    <w:p w:rsidR="008F78DF" w:rsidRPr="008F78DF" w:rsidRDefault="008F78DF" w:rsidP="008F78DF">
      <w:pPr>
        <w:spacing w:after="0" w:line="240" w:lineRule="auto"/>
        <w:ind w:right="57" w:firstLine="425"/>
        <w:jc w:val="both"/>
        <w:rPr>
          <w:rFonts w:ascii="Verdana" w:hAnsi="Verdana"/>
          <w:sz w:val="18"/>
          <w:szCs w:val="18"/>
          <w:lang w:eastAsia="zh-CN"/>
        </w:rPr>
      </w:pPr>
    </w:p>
    <w:p w:rsidR="008F78DF" w:rsidRPr="008F78DF" w:rsidRDefault="008F78DF" w:rsidP="008F78DF">
      <w:pPr>
        <w:pStyle w:val="4"/>
        <w:keepLines w:val="0"/>
        <w:widowControl w:val="0"/>
        <w:numPr>
          <w:ilvl w:val="3"/>
          <w:numId w:val="25"/>
        </w:numPr>
        <w:suppressAutoHyphens/>
        <w:autoSpaceDE w:val="0"/>
        <w:spacing w:before="0" w:line="240" w:lineRule="auto"/>
        <w:ind w:hanging="438"/>
        <w:rPr>
          <w:rFonts w:ascii="Verdana" w:hAnsi="Verdana"/>
          <w:i w:val="0"/>
          <w:sz w:val="18"/>
          <w:szCs w:val="18"/>
        </w:rPr>
      </w:pPr>
      <w:r w:rsidRPr="008F78DF">
        <w:rPr>
          <w:rFonts w:ascii="Verdana" w:hAnsi="Verdana"/>
          <w:i w:val="0"/>
          <w:sz w:val="18"/>
          <w:szCs w:val="18"/>
        </w:rPr>
        <w:t xml:space="preserve">Βενζίνη αμόλυβδη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Οι παρούσες προδιαγραφές καλύπτουν τις ελάχιστες απαιτήσεις τις οποίες πρέπει να πληρεί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Βαθμός οκτανίων 95 (ΜΙΝ).</w:t>
      </w:r>
      <w:r w:rsidRPr="008F78DF">
        <w:rPr>
          <w:rFonts w:ascii="Verdana" w:eastAsia="Comic Sans MS" w:hAnsi="Verdana" w:cs="Comic Sans MS"/>
          <w:sz w:val="18"/>
          <w:szCs w:val="18"/>
        </w:rPr>
        <w:t xml:space="preserve"> </w:t>
      </w:r>
      <w:r w:rsidRPr="008F78DF">
        <w:rPr>
          <w:rFonts w:ascii="Verdana" w:hAnsi="Verdana"/>
          <w:sz w:val="18"/>
          <w:szCs w:val="18"/>
        </w:rPr>
        <w:t xml:space="preserve">Η αμόλυβδη βενζίνη θα έχει το φυσικό της χρώμα χωρίς την προσθήκη οποιασδήποτε χρωστικής ουσίας. Για την εύκολη ανίχνευση της παρουσίας της σε άλλα είδη βενζινών αυτοκινήτων η αμόλυβδη βενζίνη θα ιχνηθετείται με κινιζαρίνη σε ποσοστό 3 χιλιοστόγραμμα ανά λίτρο. Η ποιοτική ανίχνευση και ο ποσοτικός προσδιορισμός της κινιζαρίνης θα γίνονται όπως περιγράφεται στην μέθοδο ΙΡ 298/92.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Η προσθήκη θα γίνεται με ευθύνη των εταιρειών εμπορίας πετρελαιοειδών, όσον αφορά την αποτελεσματικότητά τους για το σκοπό για τον οποίο προορίζονται.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Για την προστασία του συστήματος των καταλυτών των αυτοκινήτων απαγορεύεται η προσθήκη στην αμόλυβδη βενζίνη, ενώσεων του φωσφόρου.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 xml:space="preserve">Για τον περιορισμό της οξύτητας της αμόλυβδης βενζίνης, η οξύτητα της χρησιμοποιούμενης αιθανόλης δε θα πρέπει να ξεπερνά τα 0,007% m/m, όταν ελέγχεται σύμφωνα με τη μέθοδο ASTM D 1613/1991. </w:t>
      </w:r>
    </w:p>
    <w:p w:rsidR="008F78DF" w:rsidRPr="008F78DF" w:rsidRDefault="008F78DF" w:rsidP="008F78DF">
      <w:pPr>
        <w:spacing w:after="0" w:line="240" w:lineRule="auto"/>
        <w:ind w:right="57" w:firstLine="425"/>
        <w:jc w:val="both"/>
        <w:rPr>
          <w:rFonts w:ascii="Verdana" w:hAnsi="Verdana"/>
          <w:color w:val="FF0000"/>
          <w:sz w:val="18"/>
          <w:szCs w:val="18"/>
        </w:rPr>
      </w:pPr>
      <w:r w:rsidRPr="008F78DF">
        <w:rPr>
          <w:rFonts w:ascii="Verdana" w:hAnsi="Verdana"/>
          <w:sz w:val="18"/>
          <w:szCs w:val="18"/>
        </w:rPr>
        <w:t xml:space="preserve">Οι προβλεπόμενες προδιαγραφές και μέθοδοι ελέγχου της αμόλυβδης βενζίνης θα πρέπει να είναι σύμφωνες με τις αποφάσεις του Ανώτατου Χημικού Συμβουλίου 291/2003 (ΦΕΚ 332/Β’/2004), 513/2004 (ΦΕΚ 1149/Β’/2005), </w:t>
      </w:r>
      <w:r w:rsidRPr="008F78DF">
        <w:rPr>
          <w:rFonts w:ascii="Verdana" w:hAnsi="Verdana"/>
          <w:color w:val="000000"/>
          <w:sz w:val="18"/>
          <w:szCs w:val="18"/>
          <w:shd w:val="clear" w:color="auto" w:fill="FFFFFF"/>
        </w:rPr>
        <w:t xml:space="preserve">510/2004/07 (ΦΕΚ 872/Β’/4-6-2007), </w:t>
      </w:r>
      <w:r w:rsidRPr="008F78DF">
        <w:rPr>
          <w:rFonts w:ascii="Verdana" w:hAnsi="Verdana"/>
          <w:sz w:val="18"/>
          <w:szCs w:val="18"/>
        </w:rPr>
        <w:t xml:space="preserve">460/2009 (ΦΕΚ 67/Β’/2010), 316/2010 (ΦΕΚ 501/Β’/2012), 128/2016 (ΦΕΚ 3958/Β’/2016) και με κάθε άλλη ισχύουσα απόφαση κατά τη διάρκεια της σύμβασης.   </w:t>
      </w:r>
    </w:p>
    <w:p w:rsidR="008F78DF" w:rsidRP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H δειγματοληψία της αμόλυβδης βενζίνης θα γίνεται σύμφωνα με τις απαιτήσεις της 54/2015 απόφασης του Ανώτατου Χημικού Συμβουλίου (ΦΕΚ 462/B’/2016).</w:t>
      </w:r>
    </w:p>
    <w:p w:rsidR="008F78DF" w:rsidRDefault="008F78DF" w:rsidP="008F78DF">
      <w:pPr>
        <w:spacing w:after="0" w:line="240" w:lineRule="auto"/>
        <w:ind w:right="57" w:firstLine="425"/>
        <w:jc w:val="both"/>
        <w:rPr>
          <w:rFonts w:ascii="Verdana" w:hAnsi="Verdana"/>
          <w:sz w:val="18"/>
          <w:szCs w:val="18"/>
        </w:rPr>
      </w:pPr>
      <w:r w:rsidRPr="008F78DF">
        <w:rPr>
          <w:rFonts w:ascii="Verdana" w:hAnsi="Verdana"/>
          <w:sz w:val="18"/>
          <w:szCs w:val="18"/>
        </w:rPr>
        <w:t>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και να αναφέρει ενδεχόμενη ύπαρξη σχετικών τηρούμενων προδιαγραφών και αρχών ασφαλείας ως προς την διαχείριση καυσίμων κατά ISO, EN, ASTM, Εταιρικές Προδιαγραφές κλπ.</w:t>
      </w:r>
    </w:p>
    <w:p w:rsidR="008F78DF" w:rsidRDefault="008F78DF" w:rsidP="008F78DF">
      <w:pPr>
        <w:spacing w:after="0" w:line="240" w:lineRule="auto"/>
        <w:ind w:right="57" w:firstLine="425"/>
        <w:jc w:val="both"/>
        <w:rPr>
          <w:rFonts w:ascii="Verdana" w:hAnsi="Verdana"/>
          <w:sz w:val="18"/>
          <w:szCs w:val="18"/>
        </w:rPr>
      </w:pPr>
    </w:p>
    <w:p w:rsidR="008F78DF" w:rsidRPr="008F78DF" w:rsidRDefault="008F78DF" w:rsidP="008F78DF">
      <w:pPr>
        <w:spacing w:after="0" w:line="240" w:lineRule="auto"/>
        <w:ind w:right="57" w:firstLine="425"/>
        <w:jc w:val="both"/>
        <w:rPr>
          <w:rFonts w:ascii="Verdana" w:hAnsi="Verdana"/>
          <w:sz w:val="18"/>
          <w:szCs w:val="18"/>
        </w:rPr>
      </w:pPr>
    </w:p>
    <w:p w:rsidR="008F78DF" w:rsidRPr="008F78DF" w:rsidRDefault="008F78DF" w:rsidP="008F78DF">
      <w:pPr>
        <w:pStyle w:val="4"/>
        <w:keepLines w:val="0"/>
        <w:widowControl w:val="0"/>
        <w:numPr>
          <w:ilvl w:val="3"/>
          <w:numId w:val="25"/>
        </w:numPr>
        <w:suppressAutoHyphens/>
        <w:autoSpaceDE w:val="0"/>
        <w:spacing w:before="0" w:line="240" w:lineRule="auto"/>
        <w:ind w:hanging="438"/>
        <w:rPr>
          <w:rFonts w:ascii="Verdana" w:hAnsi="Verdana"/>
          <w:i w:val="0"/>
          <w:sz w:val="18"/>
          <w:szCs w:val="18"/>
        </w:rPr>
      </w:pPr>
      <w:r w:rsidRPr="008F78DF">
        <w:rPr>
          <w:rFonts w:ascii="Verdana" w:hAnsi="Verdana"/>
          <w:i w:val="0"/>
          <w:sz w:val="18"/>
          <w:szCs w:val="18"/>
        </w:rPr>
        <w:t xml:space="preserve">Πετρέλαιο θέρμανσης </w:t>
      </w:r>
    </w:p>
    <w:p w:rsidR="008F78DF" w:rsidRPr="008F78DF" w:rsidRDefault="008F78DF" w:rsidP="008F78DF">
      <w:pPr>
        <w:spacing w:after="0" w:line="240" w:lineRule="auto"/>
        <w:ind w:right="54" w:firstLine="426"/>
        <w:jc w:val="both"/>
        <w:rPr>
          <w:rFonts w:ascii="Verdana" w:hAnsi="Verdana"/>
          <w:sz w:val="18"/>
          <w:szCs w:val="18"/>
        </w:rPr>
      </w:pPr>
      <w:r w:rsidRPr="008F78DF">
        <w:rPr>
          <w:rFonts w:ascii="Verdana" w:hAnsi="Verdana"/>
          <w:sz w:val="18"/>
          <w:szCs w:val="18"/>
        </w:rPr>
        <w:t xml:space="preserve">Οι παρούσες προδιαγραφές καλύπτουν τις ελάχιστες απαιτήσεις τις οποίες πρέπει να πληρεί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 </w:t>
      </w:r>
    </w:p>
    <w:p w:rsidR="008F78DF" w:rsidRPr="008F78DF" w:rsidRDefault="008F78DF" w:rsidP="008F78DF">
      <w:pPr>
        <w:spacing w:after="0" w:line="240" w:lineRule="auto"/>
        <w:ind w:right="54" w:firstLine="425"/>
        <w:jc w:val="both"/>
        <w:rPr>
          <w:rFonts w:ascii="Verdana" w:hAnsi="Verdana"/>
          <w:sz w:val="18"/>
          <w:szCs w:val="18"/>
        </w:rPr>
      </w:pPr>
      <w:r w:rsidRPr="008F78DF">
        <w:rPr>
          <w:rFonts w:ascii="Verdana" w:hAnsi="Verdana"/>
          <w:sz w:val="18"/>
          <w:szCs w:val="18"/>
        </w:rPr>
        <w:t xml:space="preserve">Ειδικότερα, το πετρέλαιο θέρμανσης θα είναι μείγμα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 (ΦΕΚ 1531/Β’/16-10-2003). </w:t>
      </w:r>
    </w:p>
    <w:p w:rsidR="008F78DF" w:rsidRPr="008F78DF" w:rsidRDefault="008F78DF" w:rsidP="008F78DF">
      <w:pPr>
        <w:spacing w:after="0" w:line="240" w:lineRule="auto"/>
        <w:ind w:right="54" w:firstLine="425"/>
        <w:jc w:val="both"/>
        <w:rPr>
          <w:rFonts w:ascii="Verdana" w:hAnsi="Verdana"/>
          <w:sz w:val="18"/>
          <w:szCs w:val="18"/>
        </w:rPr>
      </w:pPr>
      <w:r w:rsidRPr="008F78DF">
        <w:rPr>
          <w:rFonts w:ascii="Verdana" w:hAnsi="Verdana"/>
          <w:sz w:val="18"/>
          <w:szCs w:val="18"/>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w:t>
      </w:r>
    </w:p>
    <w:p w:rsidR="008F78DF" w:rsidRPr="008F78DF" w:rsidRDefault="008F78DF" w:rsidP="008F78DF">
      <w:pPr>
        <w:spacing w:after="0" w:line="240" w:lineRule="auto"/>
        <w:ind w:right="54" w:firstLine="425"/>
        <w:jc w:val="both"/>
        <w:rPr>
          <w:rFonts w:ascii="Verdana" w:hAnsi="Verdana"/>
          <w:sz w:val="18"/>
          <w:szCs w:val="18"/>
        </w:rPr>
      </w:pPr>
      <w:r w:rsidRPr="008F78DF">
        <w:rPr>
          <w:rFonts w:ascii="Verdana" w:hAnsi="Verdana"/>
          <w:sz w:val="18"/>
          <w:szCs w:val="18"/>
        </w:rPr>
        <w:t xml:space="preserve">Το πετρέλαιο θέρμανσης έχει χρώμα κόκκινο και περιέχει ιχνηθέτη solvent yellow 124, όπως περιγράφεται στην 468/2003 απόφαση του Ανώτατου Χημικού Συμβουλίου «Διαδικασίες χρωματισμού και ιχνηθέτησης πετρελαίου θέρμανσης» (ΦΕΚ 1273/Β’/2003), σε ποσοστό 6 χιλιοστόγραμμα ανά λίτρο πετρελαίου. </w:t>
      </w:r>
    </w:p>
    <w:p w:rsidR="008F78DF" w:rsidRPr="008F78DF" w:rsidRDefault="008F78DF" w:rsidP="008F78DF">
      <w:pPr>
        <w:spacing w:after="0" w:line="240" w:lineRule="auto"/>
        <w:ind w:right="54" w:firstLine="425"/>
        <w:jc w:val="both"/>
        <w:rPr>
          <w:rFonts w:ascii="Verdana" w:hAnsi="Verdana"/>
          <w:sz w:val="18"/>
          <w:szCs w:val="18"/>
        </w:rPr>
      </w:pPr>
      <w:r w:rsidRPr="008F78DF">
        <w:rPr>
          <w:rFonts w:ascii="Verdana" w:hAnsi="Verdana"/>
          <w:sz w:val="18"/>
          <w:szCs w:val="18"/>
        </w:rPr>
        <w:t xml:space="preserve">Ο χρωματισμός και η ιχνηθέτηση του πετρελαίου θέρμανσης γίνεται σύμφωνα με την προαναφερόμενη απόφαση. </w:t>
      </w:r>
    </w:p>
    <w:p w:rsidR="008F78DF" w:rsidRPr="008F78DF" w:rsidRDefault="008F78DF" w:rsidP="008F78DF">
      <w:pPr>
        <w:spacing w:after="0" w:line="240" w:lineRule="auto"/>
        <w:ind w:right="54" w:firstLine="425"/>
        <w:jc w:val="both"/>
        <w:rPr>
          <w:rFonts w:ascii="Verdana" w:hAnsi="Verdana"/>
          <w:sz w:val="18"/>
          <w:szCs w:val="18"/>
        </w:rPr>
      </w:pPr>
      <w:r w:rsidRPr="008F78DF">
        <w:rPr>
          <w:rFonts w:ascii="Verdana" w:hAnsi="Verdana"/>
          <w:sz w:val="18"/>
          <w:szCs w:val="18"/>
        </w:rPr>
        <w:t xml:space="preserve">Η ένταση του χρωματισμού κυμαίνεται από ASTM No 3 έως ASTM No 5. </w:t>
      </w:r>
    </w:p>
    <w:p w:rsidR="008F78DF" w:rsidRPr="008F78DF" w:rsidRDefault="008F78DF" w:rsidP="008F78DF">
      <w:pPr>
        <w:spacing w:after="0" w:line="240" w:lineRule="auto"/>
        <w:ind w:right="54" w:firstLine="425"/>
        <w:jc w:val="both"/>
        <w:rPr>
          <w:rFonts w:ascii="Verdana" w:hAnsi="Verdana"/>
          <w:sz w:val="18"/>
          <w:szCs w:val="18"/>
        </w:rPr>
      </w:pPr>
      <w:r w:rsidRPr="008F78DF">
        <w:rPr>
          <w:rFonts w:ascii="Verdana" w:hAnsi="Verdana"/>
          <w:sz w:val="18"/>
          <w:szCs w:val="18"/>
        </w:rPr>
        <w:t>Γενικότερα, οι ιδιότητες του πετρελαίου θέρμανσης θα πρέπει να είναι σύμφωνες με αυτές που προβλέπονται στις αποφάσεις του Ανώτατου Χημικού Συμβουλίου 467/2002 (ΦΕΚ 1531/Β’/16-10-2003), 468/2002 (ΦΕΚ 1273/Β’/5-9-2003),</w:t>
      </w:r>
      <w:r w:rsidRPr="008F78DF">
        <w:rPr>
          <w:rFonts w:ascii="Verdana" w:hAnsi="Verdana"/>
          <w:color w:val="FF0000"/>
          <w:sz w:val="18"/>
          <w:szCs w:val="18"/>
        </w:rPr>
        <w:t xml:space="preserve"> </w:t>
      </w:r>
      <w:r w:rsidRPr="008F78DF">
        <w:rPr>
          <w:rFonts w:ascii="Verdana" w:hAnsi="Verdana"/>
          <w:sz w:val="18"/>
          <w:szCs w:val="18"/>
        </w:rPr>
        <w:t>316/2010 (ΦΕΚ 501/Β’/2012), 128/2016 (ΦΕΚ 3958/Β’/2016)  και σε κάθε άλλη ισχύουσα απόφαση κατά τη διάρκεια της σύμβασης.</w:t>
      </w:r>
    </w:p>
    <w:p w:rsidR="008F78DF" w:rsidRPr="008F78DF" w:rsidRDefault="008F78DF" w:rsidP="008F78DF">
      <w:pPr>
        <w:spacing w:after="0" w:line="240" w:lineRule="auto"/>
        <w:ind w:right="54" w:firstLine="426"/>
        <w:jc w:val="both"/>
        <w:rPr>
          <w:rFonts w:ascii="Verdana" w:hAnsi="Verdana"/>
          <w:color w:val="000000"/>
          <w:sz w:val="18"/>
          <w:szCs w:val="18"/>
        </w:rPr>
      </w:pPr>
      <w:r w:rsidRPr="008F78DF">
        <w:rPr>
          <w:rFonts w:ascii="Verdana" w:hAnsi="Verdana"/>
          <w:color w:val="000000"/>
          <w:sz w:val="18"/>
          <w:szCs w:val="18"/>
        </w:rPr>
        <w:t>Η δειγματοληψία του πετρελαίου θέρμανσης γίνεται σύμφωνα με τις απαιτήσεις της 54/2015 απόφασης του Ανώτατου Χημικού Συμβουλίου (ΦΕΚ 462/B’/2016).</w:t>
      </w:r>
    </w:p>
    <w:p w:rsidR="008F78DF" w:rsidRPr="008F78DF" w:rsidRDefault="008F78DF" w:rsidP="008F78DF">
      <w:pPr>
        <w:spacing w:after="0" w:line="240" w:lineRule="auto"/>
        <w:ind w:right="54" w:firstLine="426"/>
        <w:jc w:val="both"/>
        <w:rPr>
          <w:rFonts w:ascii="Verdana" w:hAnsi="Verdana"/>
          <w:sz w:val="18"/>
          <w:szCs w:val="18"/>
          <w:lang w:eastAsia="zh-CN"/>
        </w:rPr>
      </w:pPr>
      <w:r w:rsidRPr="008F78DF">
        <w:rPr>
          <w:rFonts w:ascii="Verdana" w:hAnsi="Verdana"/>
          <w:color w:val="000000"/>
          <w:sz w:val="18"/>
          <w:szCs w:val="18"/>
        </w:rPr>
        <w:lastRenderedPageBreak/>
        <w:t>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αι να αναφέρει ενδεχόμενη ύπαρξη σχετικών τηρούμενων προδιαγραφών και αρχών ασφαλείας ως προς την διαχείριση καυσίμων κατά ISO, EN, ASTM, Εταιρικές Προδιαγραφές κ.λπ.</w:t>
      </w:r>
    </w:p>
    <w:p w:rsidR="008F78DF" w:rsidRDefault="008F78DF" w:rsidP="008F78DF">
      <w:pPr>
        <w:pStyle w:val="a4"/>
        <w:rPr>
          <w:rFonts w:ascii="Verdana" w:hAnsi="Verdana"/>
          <w:sz w:val="20"/>
          <w:szCs w:val="20"/>
        </w:rPr>
      </w:pPr>
    </w:p>
    <w:tbl>
      <w:tblPr>
        <w:tblW w:w="8283" w:type="dxa"/>
        <w:tblInd w:w="-61" w:type="dxa"/>
        <w:tblLayout w:type="fixed"/>
        <w:tblCellMar>
          <w:left w:w="0" w:type="dxa"/>
          <w:right w:w="0" w:type="dxa"/>
        </w:tblCellMar>
        <w:tblLook w:val="04A0"/>
      </w:tblPr>
      <w:tblGrid>
        <w:gridCol w:w="3747"/>
        <w:gridCol w:w="1418"/>
        <w:gridCol w:w="3118"/>
      </w:tblGrid>
      <w:tr w:rsidR="008F78DF" w:rsidTr="008F78DF">
        <w:trPr>
          <w:cantSplit/>
          <w:trHeight w:val="2215"/>
        </w:trPr>
        <w:tc>
          <w:tcPr>
            <w:tcW w:w="3747" w:type="dxa"/>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ΘΕΩΡΗΘΗΚΕ</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ΛΕΥΚΑΔΑ  2/12/2020</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 xml:space="preserve">Ο Δ/ΝΤΗΣ </w:t>
            </w:r>
          </w:p>
          <w:p w:rsidR="008F78DF" w:rsidRPr="008F78DF" w:rsidRDefault="008F78DF" w:rsidP="008F78DF">
            <w:pPr>
              <w:pStyle w:val="a7"/>
              <w:tabs>
                <w:tab w:val="left" w:pos="720"/>
              </w:tabs>
              <w:jc w:val="center"/>
              <w:rPr>
                <w:rFonts w:ascii="Verdana" w:hAnsi="Verdana"/>
                <w:sz w:val="18"/>
                <w:szCs w:val="18"/>
              </w:rPr>
            </w:pPr>
            <w:r w:rsidRPr="008F78DF">
              <w:rPr>
                <w:rFonts w:ascii="Verdana" w:hAnsi="Verdana" w:cs="Comic Sans MS"/>
                <w:sz w:val="18"/>
                <w:szCs w:val="18"/>
              </w:rPr>
              <w:t>ΤΕΧΝΙΚΩΝ ΥΠΗΡΕΣΙΩΝ</w:t>
            </w:r>
          </w:p>
          <w:p w:rsidR="008F78DF" w:rsidRPr="008F78DF" w:rsidRDefault="008F78DF" w:rsidP="008F78DF">
            <w:pPr>
              <w:pStyle w:val="a7"/>
              <w:tabs>
                <w:tab w:val="left" w:pos="720"/>
              </w:tabs>
              <w:jc w:val="center"/>
              <w:rPr>
                <w:rFonts w:ascii="Verdana" w:hAnsi="Verdana"/>
                <w:sz w:val="18"/>
                <w:szCs w:val="18"/>
              </w:rPr>
            </w:pPr>
          </w:p>
          <w:p w:rsidR="008F78DF" w:rsidRPr="008F78DF" w:rsidRDefault="008F78DF" w:rsidP="008F78DF">
            <w:pPr>
              <w:pStyle w:val="a7"/>
              <w:tabs>
                <w:tab w:val="left" w:pos="720"/>
              </w:tabs>
              <w:jc w:val="center"/>
              <w:rPr>
                <w:rFonts w:ascii="Verdana" w:hAnsi="Verdana"/>
                <w:sz w:val="18"/>
                <w:szCs w:val="18"/>
              </w:rPr>
            </w:pPr>
          </w:p>
          <w:p w:rsidR="008F78DF" w:rsidRPr="008F78DF" w:rsidRDefault="008F78DF" w:rsidP="008F78DF">
            <w:pPr>
              <w:pStyle w:val="a7"/>
              <w:tabs>
                <w:tab w:val="left" w:pos="720"/>
              </w:tabs>
              <w:jc w:val="center"/>
              <w:rPr>
                <w:rFonts w:ascii="Verdana" w:hAnsi="Verdana"/>
                <w:sz w:val="18"/>
                <w:szCs w:val="18"/>
              </w:rPr>
            </w:pPr>
          </w:p>
          <w:p w:rsidR="008F78DF" w:rsidRPr="008F78DF" w:rsidRDefault="008F78DF" w:rsidP="008F78DF">
            <w:pPr>
              <w:pStyle w:val="a7"/>
              <w:tabs>
                <w:tab w:val="left" w:pos="720"/>
              </w:tabs>
              <w:jc w:val="center"/>
              <w:rPr>
                <w:rFonts w:ascii="Verdana" w:eastAsia="Verdana" w:hAnsi="Verdana" w:cs="Verdana"/>
                <w:sz w:val="18"/>
                <w:szCs w:val="18"/>
              </w:rPr>
            </w:pPr>
            <w:r w:rsidRPr="008F78DF">
              <w:rPr>
                <w:rFonts w:ascii="Verdana" w:hAnsi="Verdana" w:cs="Comic Sans MS"/>
                <w:sz w:val="18"/>
                <w:szCs w:val="18"/>
              </w:rPr>
              <w:t>ΑΡΕΘΑΣ ΣΠΥΡΙΔΩΝ</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eastAsia="Verdana" w:hAnsi="Verdana" w:cs="Verdana"/>
                <w:sz w:val="18"/>
                <w:szCs w:val="18"/>
              </w:rPr>
              <w:t>ΧΗΜ. - ΠΟΛ. ΜΗΧΑΝΙΚΟΣ</w:t>
            </w:r>
            <w:r w:rsidRPr="008F78DF">
              <w:rPr>
                <w:rFonts w:ascii="Verdana" w:hAnsi="Verdana" w:cs="Comic Sans MS"/>
                <w:sz w:val="18"/>
                <w:szCs w:val="18"/>
              </w:rPr>
              <w:t xml:space="preserve">                      </w:t>
            </w:r>
          </w:p>
        </w:tc>
        <w:tc>
          <w:tcPr>
            <w:tcW w:w="1418" w:type="dxa"/>
          </w:tcPr>
          <w:p w:rsidR="008F78DF" w:rsidRPr="008F78DF" w:rsidRDefault="008F78DF" w:rsidP="008F78DF">
            <w:pPr>
              <w:pStyle w:val="a7"/>
              <w:snapToGrid w:val="0"/>
              <w:jc w:val="center"/>
              <w:rPr>
                <w:rFonts w:ascii="Verdana" w:hAnsi="Verdana" w:cs="Comic Sans MS"/>
                <w:sz w:val="18"/>
                <w:szCs w:val="18"/>
              </w:rPr>
            </w:pPr>
          </w:p>
        </w:tc>
        <w:tc>
          <w:tcPr>
            <w:tcW w:w="3118" w:type="dxa"/>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ΣΥΝΤΑΧΘΗΚΕ</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ΛΕΥΚΑΔΑ  2/12/2020</w:t>
            </w: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ΠΑΝΤΖΟΥ ΖΩΗ</w:t>
            </w:r>
          </w:p>
          <w:p w:rsidR="008F78DF" w:rsidRPr="008F78DF" w:rsidRDefault="008F78DF" w:rsidP="008F78DF">
            <w:pPr>
              <w:pStyle w:val="a7"/>
              <w:tabs>
                <w:tab w:val="left" w:pos="720"/>
              </w:tabs>
              <w:jc w:val="center"/>
              <w:rPr>
                <w:rFonts w:ascii="Verdana" w:hAnsi="Verdana"/>
                <w:sz w:val="18"/>
                <w:szCs w:val="18"/>
              </w:rPr>
            </w:pPr>
            <w:r w:rsidRPr="008F78DF">
              <w:rPr>
                <w:rFonts w:ascii="Verdana" w:hAnsi="Verdana" w:cs="Comic Sans MS"/>
                <w:sz w:val="18"/>
                <w:szCs w:val="18"/>
              </w:rPr>
              <w:t xml:space="preserve">ΠΕ ΜΗΧ. ΠΑΡΑΓΩΓΗΣ &amp; ΔΙΟΙΚΗΣΗΣ </w:t>
            </w:r>
          </w:p>
        </w:tc>
      </w:tr>
    </w:tbl>
    <w:p w:rsidR="008F78DF" w:rsidRDefault="008F78DF" w:rsidP="008F78DF">
      <w:pPr>
        <w:rPr>
          <w:rFonts w:ascii="Verdana" w:hAnsi="Verdana"/>
          <w:sz w:val="16"/>
          <w:szCs w:val="16"/>
        </w:rPr>
      </w:pPr>
      <w:r>
        <w:rPr>
          <w:rFonts w:ascii="Verdana" w:hAnsi="Verdana"/>
        </w:rPr>
        <w:br w:type="page"/>
      </w:r>
    </w:p>
    <w:tbl>
      <w:tblPr>
        <w:tblW w:w="10485" w:type="dxa"/>
        <w:tblInd w:w="-555" w:type="dxa"/>
        <w:tblLayout w:type="fixed"/>
        <w:tblCellMar>
          <w:left w:w="28" w:type="dxa"/>
          <w:right w:w="28" w:type="dxa"/>
        </w:tblCellMar>
        <w:tblLook w:val="04A0"/>
      </w:tblPr>
      <w:tblGrid>
        <w:gridCol w:w="3620"/>
        <w:gridCol w:w="205"/>
        <w:gridCol w:w="850"/>
        <w:gridCol w:w="142"/>
        <w:gridCol w:w="2917"/>
        <w:gridCol w:w="2751"/>
      </w:tblGrid>
      <w:tr w:rsidR="008F78DF" w:rsidTr="008F78DF">
        <w:trPr>
          <w:cantSplit/>
        </w:trPr>
        <w:tc>
          <w:tcPr>
            <w:tcW w:w="3620" w:type="dxa"/>
            <w:vAlign w:val="center"/>
            <w:hideMark/>
          </w:tcPr>
          <w:p w:rsidR="008F78DF" w:rsidRPr="008F78DF" w:rsidRDefault="008F78DF" w:rsidP="008F78DF">
            <w:pPr>
              <w:jc w:val="center"/>
              <w:rPr>
                <w:rFonts w:ascii="Verdana" w:hAnsi="Verdana" w:cs="Comic Sans MS"/>
                <w:sz w:val="18"/>
                <w:szCs w:val="18"/>
                <w:lang w:eastAsia="zh-CN"/>
              </w:rPr>
            </w:pPr>
            <w:r w:rsidRPr="008F78DF">
              <w:rPr>
                <w:rFonts w:ascii="Verdana" w:hAnsi="Verdana" w:cs="Comic Sans MS"/>
                <w:b/>
                <w:bCs/>
                <w:noProof/>
                <w:sz w:val="18"/>
                <w:szCs w:val="18"/>
              </w:rPr>
              <w:lastRenderedPageBreak/>
              <w:drawing>
                <wp:inline distT="0" distB="0" distL="0" distR="0">
                  <wp:extent cx="685800" cy="523875"/>
                  <wp:effectExtent l="19050" t="0" r="0" b="0"/>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8F78DF" w:rsidRPr="008F78DF" w:rsidRDefault="008F78DF" w:rsidP="008F78DF">
            <w:pPr>
              <w:suppressAutoHyphens/>
              <w:jc w:val="center"/>
              <w:rPr>
                <w:rFonts w:ascii="Verdana" w:hAnsi="Verdana" w:cs="Comic Sans MS"/>
                <w:sz w:val="18"/>
                <w:szCs w:val="18"/>
                <w:lang w:eastAsia="zh-CN"/>
              </w:rPr>
            </w:pPr>
            <w:r w:rsidRPr="008F78DF">
              <w:rPr>
                <w:rFonts w:ascii="Verdana" w:hAnsi="Verdana" w:cs="Comic Sans MS"/>
                <w:sz w:val="18"/>
                <w:szCs w:val="18"/>
              </w:rPr>
              <w:t>ΕΛΛΗΝΙΚΗ ΔΗΜΟΚΡΑΤΙΑ</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tcPr>
          <w:p w:rsidR="008F78DF" w:rsidRPr="008F78DF" w:rsidRDefault="008F78DF" w:rsidP="008F78DF">
            <w:pPr>
              <w:pStyle w:val="a7"/>
              <w:tabs>
                <w:tab w:val="left" w:pos="720"/>
              </w:tabs>
              <w:snapToGrid w:val="0"/>
              <w:jc w:val="right"/>
              <w:rPr>
                <w:rFonts w:ascii="Verdana" w:hAnsi="Verdana" w:cs="Comic Sans MS"/>
                <w:sz w:val="18"/>
                <w:szCs w:val="18"/>
              </w:rPr>
            </w:pPr>
          </w:p>
          <w:p w:rsidR="008F78DF" w:rsidRPr="008F78DF" w:rsidRDefault="008F78DF" w:rsidP="008F78DF">
            <w:pPr>
              <w:pStyle w:val="a7"/>
              <w:tabs>
                <w:tab w:val="left" w:pos="720"/>
              </w:tabs>
              <w:jc w:val="right"/>
              <w:rPr>
                <w:rFonts w:ascii="Verdana" w:hAnsi="Verdana" w:cs="Comic Sans MS"/>
                <w:sz w:val="18"/>
                <w:szCs w:val="18"/>
              </w:rPr>
            </w:pPr>
          </w:p>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Έργο</w:t>
            </w: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5668" w:type="dxa"/>
            <w:gridSpan w:val="2"/>
            <w:vAlign w:val="center"/>
          </w:tcPr>
          <w:p w:rsidR="008F78DF" w:rsidRPr="008F78DF" w:rsidRDefault="008F78DF" w:rsidP="008F78DF">
            <w:pPr>
              <w:widowControl w:val="0"/>
              <w:tabs>
                <w:tab w:val="left" w:pos="734"/>
                <w:tab w:val="left" w:pos="5131"/>
              </w:tabs>
              <w:autoSpaceDE w:val="0"/>
              <w:snapToGrid w:val="0"/>
              <w:rPr>
                <w:rFonts w:ascii="Verdana" w:hAnsi="Verdana" w:cs="Comic Sans MS"/>
                <w:b/>
                <w:sz w:val="18"/>
                <w:szCs w:val="18"/>
                <w:lang w:eastAsia="zh-CN"/>
              </w:rPr>
            </w:pPr>
          </w:p>
          <w:p w:rsidR="008F78DF" w:rsidRPr="008F78DF" w:rsidRDefault="008F78DF" w:rsidP="008F78DF">
            <w:pPr>
              <w:widowControl w:val="0"/>
              <w:tabs>
                <w:tab w:val="left" w:pos="734"/>
                <w:tab w:val="left" w:pos="5131"/>
              </w:tabs>
              <w:suppressAutoHyphens/>
              <w:autoSpaceDE w:val="0"/>
              <w:rPr>
                <w:rFonts w:ascii="Verdana" w:hAnsi="Verdana" w:cs="Comic Sans MS"/>
                <w:caps/>
                <w:sz w:val="18"/>
                <w:szCs w:val="18"/>
                <w:lang w:eastAsia="zh-CN"/>
              </w:rPr>
            </w:pPr>
            <w:r w:rsidRPr="008F78DF">
              <w:rPr>
                <w:rFonts w:ascii="Verdana" w:hAnsi="Verdana" w:cs="Comic Sans MS"/>
                <w:b/>
                <w:i/>
                <w:sz w:val="18"/>
                <w:szCs w:val="18"/>
              </w:rPr>
              <w:t>ΠΡΟΜΗΘΕΙΑ ΚΑΥΣΙΜΩΝ  ΓΙΑ ΤΙΣ ΑΝΑΓΚΕΣ ΤΩΝ Δ.Ε.ΚΑΡΥΑΣ-ΣΦΑΚΙΩΤΩΝ ΤΟΥ Δ. ΛΕΥΚΑΔΑΣ  ΓΙΑ ΔΥΟ (2) ΕΤΗ</w:t>
            </w:r>
          </w:p>
        </w:tc>
      </w:tr>
      <w:tr w:rsidR="008F78DF" w:rsidTr="008F78DF">
        <w:trPr>
          <w:cantSplit/>
        </w:trPr>
        <w:tc>
          <w:tcPr>
            <w:tcW w:w="3620" w:type="dxa"/>
            <w:vAlign w:val="center"/>
            <w:hideMark/>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caps/>
                <w:sz w:val="18"/>
                <w:szCs w:val="18"/>
              </w:rPr>
              <w:t>νομοσ λευκαδασ</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hideMark/>
          </w:tcPr>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Προϋπ</w:t>
            </w:r>
            <w:r w:rsidRPr="008F78DF">
              <w:rPr>
                <w:rFonts w:ascii="Verdana" w:hAnsi="Verdana" w:cs="Comic Sans MS"/>
                <w:sz w:val="18"/>
                <w:szCs w:val="18"/>
                <w:lang w:val="en-US"/>
              </w:rPr>
              <w:t>.</w:t>
            </w:r>
          </w:p>
        </w:tc>
        <w:tc>
          <w:tcPr>
            <w:tcW w:w="142" w:type="dxa"/>
          </w:tcPr>
          <w:p w:rsidR="008F78DF" w:rsidRPr="008F78DF" w:rsidRDefault="008F78DF" w:rsidP="008F78DF">
            <w:pPr>
              <w:pStyle w:val="a7"/>
              <w:tabs>
                <w:tab w:val="left" w:pos="720"/>
              </w:tabs>
              <w:snapToGrid w:val="0"/>
              <w:rPr>
                <w:rFonts w:ascii="Verdana" w:hAnsi="Verdana" w:cs="Comic Sans MS"/>
                <w:sz w:val="18"/>
                <w:szCs w:val="18"/>
              </w:rPr>
            </w:pPr>
          </w:p>
        </w:tc>
        <w:tc>
          <w:tcPr>
            <w:tcW w:w="2917" w:type="dxa"/>
            <w:vAlign w:val="center"/>
            <w:hideMark/>
          </w:tcPr>
          <w:p w:rsidR="008F78DF" w:rsidRPr="008F78DF" w:rsidRDefault="008F78DF" w:rsidP="008F78DF">
            <w:pPr>
              <w:pStyle w:val="a7"/>
              <w:rPr>
                <w:rFonts w:ascii="Verdana" w:hAnsi="Verdana" w:cs="Comic Sans MS"/>
                <w:sz w:val="18"/>
                <w:szCs w:val="18"/>
              </w:rPr>
            </w:pPr>
            <w:r w:rsidRPr="008F78DF">
              <w:rPr>
                <w:rFonts w:ascii="Verdana" w:hAnsi="Verdana" w:cs="Calibri"/>
                <w:b/>
                <w:bCs/>
                <w:color w:val="000000"/>
                <w:sz w:val="18"/>
                <w:szCs w:val="18"/>
              </w:rPr>
              <w:t>51.360,06</w:t>
            </w:r>
            <w:r w:rsidRPr="008F78DF">
              <w:rPr>
                <w:rFonts w:ascii="Verdana" w:hAnsi="Verdana" w:cs="Comic Sans MS"/>
                <w:b/>
                <w:bCs/>
                <w:sz w:val="18"/>
                <w:szCs w:val="18"/>
              </w:rPr>
              <w:t xml:space="preserve"> </w:t>
            </w:r>
            <w:r w:rsidRPr="008F78DF">
              <w:rPr>
                <w:rFonts w:ascii="Verdana" w:hAnsi="Verdana" w:cs="Comic Sans MS"/>
                <w:b/>
                <w:bCs/>
                <w:sz w:val="18"/>
                <w:szCs w:val="18"/>
                <w:lang w:val="en-GB"/>
              </w:rPr>
              <w:t xml:space="preserve"> </w:t>
            </w:r>
            <w:r w:rsidRPr="008F78DF">
              <w:rPr>
                <w:rFonts w:ascii="Verdana" w:hAnsi="Verdana" w:cs="Comic Sans MS"/>
                <w:b/>
                <w:bCs/>
                <w:sz w:val="18"/>
                <w:szCs w:val="18"/>
              </w:rPr>
              <w:t>Ευρώ</w:t>
            </w:r>
          </w:p>
        </w:tc>
        <w:tc>
          <w:tcPr>
            <w:tcW w:w="2751" w:type="dxa"/>
            <w:vAlign w:val="center"/>
            <w:hideMark/>
          </w:tcPr>
          <w:p w:rsidR="008F78DF" w:rsidRPr="008F78DF" w:rsidRDefault="008F78DF" w:rsidP="008F78DF">
            <w:pPr>
              <w:pStyle w:val="a7"/>
              <w:tabs>
                <w:tab w:val="left" w:pos="720"/>
              </w:tabs>
              <w:rPr>
                <w:rFonts w:ascii="Verdana" w:hAnsi="Verdana" w:cs="Comic Sans MS"/>
                <w:caps/>
                <w:sz w:val="18"/>
                <w:szCs w:val="18"/>
              </w:rPr>
            </w:pPr>
            <w:r w:rsidRPr="008F78DF">
              <w:rPr>
                <w:rFonts w:ascii="Verdana" w:hAnsi="Verdana" w:cs="Comic Sans MS"/>
                <w:sz w:val="18"/>
                <w:szCs w:val="18"/>
              </w:rPr>
              <w:t>( με  Φ.Π.Α.</w:t>
            </w:r>
            <w:r w:rsidRPr="008F78DF">
              <w:rPr>
                <w:rFonts w:ascii="Verdana" w:hAnsi="Verdana" w:cs="Comic Sans MS"/>
                <w:b/>
                <w:bCs/>
                <w:sz w:val="18"/>
                <w:szCs w:val="18"/>
              </w:rPr>
              <w:t xml:space="preserve"> 24 %</w:t>
            </w:r>
            <w:r w:rsidRPr="008F78DF">
              <w:rPr>
                <w:rFonts w:ascii="Verdana" w:hAnsi="Verdana" w:cs="Comic Sans MS"/>
                <w:sz w:val="18"/>
                <w:szCs w:val="18"/>
              </w:rPr>
              <w:t>)</w:t>
            </w:r>
          </w:p>
        </w:tc>
      </w:tr>
      <w:tr w:rsidR="008F78DF" w:rsidTr="008F78DF">
        <w:trPr>
          <w:cantSplit/>
        </w:trPr>
        <w:tc>
          <w:tcPr>
            <w:tcW w:w="3620" w:type="dxa"/>
            <w:vAlign w:val="center"/>
            <w:hideMark/>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caps/>
                <w:sz w:val="18"/>
                <w:szCs w:val="18"/>
              </w:rPr>
              <w:t>ΔΗΜΟΣ ΛΕΥΚΑΔΑΣ</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hideMark/>
          </w:tcPr>
          <w:p w:rsidR="008F78DF" w:rsidRPr="008F78DF" w:rsidRDefault="008F78DF" w:rsidP="008F78DF">
            <w:pPr>
              <w:pStyle w:val="a7"/>
              <w:tabs>
                <w:tab w:val="left" w:pos="720"/>
              </w:tabs>
              <w:jc w:val="right"/>
              <w:rPr>
                <w:rFonts w:ascii="Verdana" w:hAnsi="Verdana" w:cs="Comic Sans MS"/>
                <w:sz w:val="18"/>
                <w:szCs w:val="18"/>
              </w:rPr>
            </w:pPr>
            <w:r w:rsidRPr="008F78DF">
              <w:rPr>
                <w:rFonts w:ascii="Verdana" w:hAnsi="Verdana" w:cs="Comic Sans MS"/>
                <w:sz w:val="18"/>
                <w:szCs w:val="18"/>
              </w:rPr>
              <w:t>Πηγή</w:t>
            </w: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5668" w:type="dxa"/>
            <w:gridSpan w:val="2"/>
            <w:vAlign w:val="center"/>
            <w:hideMark/>
          </w:tcPr>
          <w:p w:rsidR="008F78DF" w:rsidRPr="008F78DF" w:rsidRDefault="008F78DF" w:rsidP="008F78DF">
            <w:pPr>
              <w:pStyle w:val="a7"/>
              <w:tabs>
                <w:tab w:val="left" w:pos="720"/>
              </w:tabs>
              <w:rPr>
                <w:rFonts w:ascii="Verdana" w:hAnsi="Verdana" w:cs="Comic Sans MS"/>
                <w:caps/>
                <w:sz w:val="18"/>
                <w:szCs w:val="18"/>
              </w:rPr>
            </w:pPr>
            <w:r w:rsidRPr="008F78DF">
              <w:rPr>
                <w:rFonts w:ascii="Verdana" w:hAnsi="Verdana" w:cs="Comic Sans MS"/>
                <w:b/>
                <w:bCs/>
                <w:sz w:val="18"/>
                <w:szCs w:val="18"/>
              </w:rPr>
              <w:t>ΙΔΙΟΙ ΠΟΡΟΙ</w:t>
            </w:r>
          </w:p>
        </w:tc>
      </w:tr>
      <w:tr w:rsidR="008F78DF" w:rsidTr="008F78DF">
        <w:trPr>
          <w:cantSplit/>
        </w:trPr>
        <w:tc>
          <w:tcPr>
            <w:tcW w:w="3620" w:type="dxa"/>
            <w:vAlign w:val="center"/>
            <w:hideMark/>
          </w:tcPr>
          <w:p w:rsidR="008F78DF" w:rsidRPr="008F78DF" w:rsidRDefault="008F78DF" w:rsidP="008F78DF">
            <w:pPr>
              <w:pStyle w:val="a7"/>
              <w:tabs>
                <w:tab w:val="left" w:pos="720"/>
              </w:tabs>
              <w:snapToGrid w:val="0"/>
              <w:jc w:val="center"/>
              <w:rPr>
                <w:rFonts w:ascii="Verdana" w:hAnsi="Verdana" w:cs="Comic Sans MS"/>
                <w:sz w:val="18"/>
                <w:szCs w:val="18"/>
              </w:rPr>
            </w:pPr>
            <w:r w:rsidRPr="008F78DF">
              <w:rPr>
                <w:rFonts w:ascii="Verdana" w:hAnsi="Verdana" w:cs="Comic Sans MS"/>
                <w:caps/>
                <w:sz w:val="18"/>
                <w:szCs w:val="18"/>
              </w:rPr>
              <w:t>Δ/ΝΣΗ ΤΕΧΝΙΚΩΝ ΥΠΗΡΕΣΙΩΝ</w:t>
            </w:r>
          </w:p>
        </w:tc>
        <w:tc>
          <w:tcPr>
            <w:tcW w:w="205" w:type="dxa"/>
          </w:tcPr>
          <w:p w:rsidR="008F78DF" w:rsidRPr="008F78DF" w:rsidRDefault="008F78DF" w:rsidP="008F78DF">
            <w:pPr>
              <w:pStyle w:val="a7"/>
              <w:tabs>
                <w:tab w:val="left" w:pos="720"/>
              </w:tabs>
              <w:snapToGrid w:val="0"/>
              <w:rPr>
                <w:rFonts w:ascii="Verdana" w:hAnsi="Verdana" w:cs="Comic Sans MS"/>
                <w:sz w:val="18"/>
                <w:szCs w:val="18"/>
              </w:rPr>
            </w:pPr>
          </w:p>
        </w:tc>
        <w:tc>
          <w:tcPr>
            <w:tcW w:w="850" w:type="dxa"/>
            <w:vAlign w:val="center"/>
          </w:tcPr>
          <w:p w:rsidR="008F78DF" w:rsidRPr="008F78DF" w:rsidRDefault="008F78DF" w:rsidP="008F78DF">
            <w:pPr>
              <w:pStyle w:val="a7"/>
              <w:tabs>
                <w:tab w:val="left" w:pos="720"/>
              </w:tabs>
              <w:jc w:val="right"/>
              <w:rPr>
                <w:rFonts w:ascii="Verdana" w:hAnsi="Verdana" w:cs="Comic Sans MS"/>
                <w:sz w:val="18"/>
                <w:szCs w:val="18"/>
              </w:rPr>
            </w:pPr>
          </w:p>
        </w:tc>
        <w:tc>
          <w:tcPr>
            <w:tcW w:w="142" w:type="dxa"/>
            <w:vAlign w:val="center"/>
          </w:tcPr>
          <w:p w:rsidR="008F78DF" w:rsidRPr="008F78DF" w:rsidRDefault="008F78DF" w:rsidP="008F78DF">
            <w:pPr>
              <w:pStyle w:val="a7"/>
              <w:tabs>
                <w:tab w:val="left" w:pos="720"/>
              </w:tabs>
              <w:snapToGrid w:val="0"/>
              <w:rPr>
                <w:rFonts w:ascii="Verdana" w:hAnsi="Verdana" w:cs="Comic Sans MS"/>
                <w:sz w:val="18"/>
                <w:szCs w:val="18"/>
              </w:rPr>
            </w:pPr>
          </w:p>
        </w:tc>
        <w:tc>
          <w:tcPr>
            <w:tcW w:w="5668" w:type="dxa"/>
            <w:gridSpan w:val="2"/>
            <w:vAlign w:val="center"/>
          </w:tcPr>
          <w:p w:rsidR="008F78DF" w:rsidRPr="008F78DF" w:rsidRDefault="008F78DF" w:rsidP="008F78DF">
            <w:pPr>
              <w:pStyle w:val="a7"/>
              <w:tabs>
                <w:tab w:val="left" w:pos="720"/>
              </w:tabs>
              <w:rPr>
                <w:rFonts w:ascii="Verdana" w:hAnsi="Verdana" w:cs="Comic Sans MS"/>
                <w:sz w:val="18"/>
                <w:szCs w:val="18"/>
                <w:u w:val="single"/>
                <w:lang w:val="en-US"/>
              </w:rPr>
            </w:pPr>
          </w:p>
        </w:tc>
      </w:tr>
    </w:tbl>
    <w:p w:rsidR="008F78DF" w:rsidRDefault="008F78DF" w:rsidP="008F78DF">
      <w:pPr>
        <w:widowControl w:val="0"/>
        <w:tabs>
          <w:tab w:val="left" w:pos="734"/>
          <w:tab w:val="left" w:pos="5131"/>
        </w:tabs>
        <w:autoSpaceDE w:val="0"/>
        <w:jc w:val="both"/>
        <w:rPr>
          <w:rFonts w:ascii="Verdana" w:hAnsi="Verdana" w:cs="Comic Sans MS"/>
          <w:b/>
          <w:sz w:val="16"/>
          <w:szCs w:val="16"/>
          <w:lang w:val="en-US" w:eastAsia="zh-CN"/>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r>
        <w:rPr>
          <w:rFonts w:ascii="Verdana" w:hAnsi="Verdana" w:cs="Comic Sans MS"/>
          <w:b/>
          <w:sz w:val="20"/>
          <w:szCs w:val="20"/>
        </w:rPr>
        <w:t>ΕΝΔΕΙΚΤΙΚΟΣ  ΠΡΟΫΠΟΛΟΓΙΣΜΟΣ</w:t>
      </w:r>
    </w:p>
    <w:p w:rsidR="008F78DF" w:rsidRPr="007B3F6B" w:rsidRDefault="008F78DF" w:rsidP="008F78DF">
      <w:pPr>
        <w:widowControl w:val="0"/>
        <w:tabs>
          <w:tab w:val="left" w:pos="734"/>
          <w:tab w:val="left" w:pos="5131"/>
        </w:tabs>
        <w:autoSpaceDE w:val="0"/>
        <w:rPr>
          <w:rFonts w:ascii="Verdana" w:hAnsi="Verdana" w:cs="Comic Sans MS"/>
          <w:b/>
          <w:sz w:val="20"/>
          <w:szCs w:val="20"/>
        </w:rPr>
      </w:pPr>
      <w:r>
        <w:rPr>
          <w:rFonts w:ascii="Verdana" w:hAnsi="Verdana" w:cs="Comic Sans MS"/>
          <w:b/>
          <w:sz w:val="20"/>
          <w:szCs w:val="20"/>
        </w:rPr>
        <w:t>Ι. ΚΑΥΣΙΜΑ</w:t>
      </w:r>
    </w:p>
    <w:tbl>
      <w:tblPr>
        <w:tblW w:w="10530" w:type="dxa"/>
        <w:tblInd w:w="-690" w:type="dxa"/>
        <w:tblLayout w:type="fixed"/>
        <w:tblLook w:val="04A0"/>
      </w:tblPr>
      <w:tblGrid>
        <w:gridCol w:w="653"/>
        <w:gridCol w:w="1939"/>
        <w:gridCol w:w="851"/>
        <w:gridCol w:w="1134"/>
        <w:gridCol w:w="1235"/>
        <w:gridCol w:w="1276"/>
        <w:gridCol w:w="1701"/>
        <w:gridCol w:w="40"/>
        <w:gridCol w:w="1661"/>
        <w:gridCol w:w="40"/>
      </w:tblGrid>
      <w:tr w:rsidR="008F78DF" w:rsidTr="008F78DF">
        <w:trPr>
          <w:trHeight w:val="228"/>
        </w:trPr>
        <w:tc>
          <w:tcPr>
            <w:tcW w:w="7088" w:type="dxa"/>
            <w:gridSpan w:val="6"/>
            <w:noWrap/>
            <w:vAlign w:val="center"/>
            <w:hideMark/>
          </w:tcPr>
          <w:p w:rsidR="008F78DF" w:rsidRDefault="008F78DF" w:rsidP="008F78DF">
            <w:pPr>
              <w:rPr>
                <w:rFonts w:ascii="Verdana" w:hAnsi="Verdana" w:cs="Calibri"/>
                <w:b/>
                <w:bCs/>
                <w:color w:val="000000"/>
                <w:sz w:val="18"/>
                <w:szCs w:val="18"/>
              </w:rPr>
            </w:pPr>
            <w:r>
              <w:rPr>
                <w:rFonts w:ascii="Verdana" w:hAnsi="Verdana" w:cs="Calibri"/>
                <w:b/>
                <w:bCs/>
                <w:color w:val="000000"/>
                <w:sz w:val="18"/>
                <w:szCs w:val="18"/>
              </w:rPr>
              <w:t>ΟΜΑΔΑ Δ : ΔΗΜΟΤΙΚΕΣ ΕΝΟΤΗΤΕΣ ΣΦΑΚΙΩΤΩΝ - ΚΑΡΥΑΣ</w:t>
            </w:r>
          </w:p>
        </w:tc>
        <w:tc>
          <w:tcPr>
            <w:tcW w:w="1741" w:type="dxa"/>
            <w:gridSpan w:val="2"/>
            <w:noWrap/>
            <w:vAlign w:val="bottom"/>
            <w:hideMark/>
          </w:tcPr>
          <w:p w:rsidR="008F78DF" w:rsidRDefault="008F78DF" w:rsidP="008F78DF">
            <w:pPr>
              <w:rPr>
                <w:sz w:val="20"/>
                <w:szCs w:val="20"/>
              </w:rPr>
            </w:pPr>
          </w:p>
        </w:tc>
        <w:tc>
          <w:tcPr>
            <w:tcW w:w="1701" w:type="dxa"/>
            <w:gridSpan w:val="2"/>
            <w:noWrap/>
            <w:vAlign w:val="bottom"/>
            <w:hideMark/>
          </w:tcPr>
          <w:p w:rsidR="008F78DF" w:rsidRDefault="008F78DF" w:rsidP="008F78DF">
            <w:pPr>
              <w:rPr>
                <w:sz w:val="20"/>
                <w:szCs w:val="20"/>
              </w:rPr>
            </w:pPr>
          </w:p>
        </w:tc>
      </w:tr>
      <w:tr w:rsidR="008F78DF" w:rsidTr="008F78DF">
        <w:trPr>
          <w:trHeight w:val="84"/>
        </w:trPr>
        <w:tc>
          <w:tcPr>
            <w:tcW w:w="653" w:type="dxa"/>
            <w:noWrap/>
            <w:vAlign w:val="center"/>
            <w:hideMark/>
          </w:tcPr>
          <w:p w:rsidR="008F78DF" w:rsidRDefault="008F78DF" w:rsidP="008F78DF">
            <w:pPr>
              <w:rPr>
                <w:sz w:val="20"/>
                <w:szCs w:val="20"/>
              </w:rPr>
            </w:pPr>
          </w:p>
        </w:tc>
        <w:tc>
          <w:tcPr>
            <w:tcW w:w="1939" w:type="dxa"/>
            <w:noWrap/>
            <w:vAlign w:val="bottom"/>
            <w:hideMark/>
          </w:tcPr>
          <w:p w:rsidR="008F78DF" w:rsidRDefault="008F78DF" w:rsidP="008F78DF">
            <w:pPr>
              <w:rPr>
                <w:sz w:val="20"/>
                <w:szCs w:val="20"/>
              </w:rPr>
            </w:pPr>
          </w:p>
        </w:tc>
        <w:tc>
          <w:tcPr>
            <w:tcW w:w="851" w:type="dxa"/>
            <w:noWrap/>
            <w:vAlign w:val="bottom"/>
            <w:hideMark/>
          </w:tcPr>
          <w:p w:rsidR="008F78DF" w:rsidRDefault="008F78DF" w:rsidP="008F78DF">
            <w:pPr>
              <w:rPr>
                <w:sz w:val="20"/>
                <w:szCs w:val="20"/>
              </w:rPr>
            </w:pPr>
          </w:p>
        </w:tc>
        <w:tc>
          <w:tcPr>
            <w:tcW w:w="1134" w:type="dxa"/>
            <w:noWrap/>
            <w:vAlign w:val="bottom"/>
            <w:hideMark/>
          </w:tcPr>
          <w:p w:rsidR="008F78DF" w:rsidRDefault="008F78DF" w:rsidP="008F78DF">
            <w:pPr>
              <w:rPr>
                <w:sz w:val="20"/>
                <w:szCs w:val="20"/>
              </w:rPr>
            </w:pPr>
          </w:p>
        </w:tc>
        <w:tc>
          <w:tcPr>
            <w:tcW w:w="1235" w:type="dxa"/>
            <w:noWrap/>
            <w:vAlign w:val="bottom"/>
            <w:hideMark/>
          </w:tcPr>
          <w:p w:rsidR="008F78DF" w:rsidRDefault="008F78DF" w:rsidP="008F78DF">
            <w:pPr>
              <w:rPr>
                <w:sz w:val="20"/>
                <w:szCs w:val="20"/>
              </w:rPr>
            </w:pPr>
          </w:p>
        </w:tc>
        <w:tc>
          <w:tcPr>
            <w:tcW w:w="1276" w:type="dxa"/>
            <w:noWrap/>
            <w:vAlign w:val="bottom"/>
            <w:hideMark/>
          </w:tcPr>
          <w:p w:rsidR="008F78DF" w:rsidRDefault="008F78DF" w:rsidP="008F78DF">
            <w:pPr>
              <w:rPr>
                <w:sz w:val="20"/>
                <w:szCs w:val="20"/>
              </w:rPr>
            </w:pPr>
          </w:p>
        </w:tc>
        <w:tc>
          <w:tcPr>
            <w:tcW w:w="1741" w:type="dxa"/>
            <w:gridSpan w:val="2"/>
            <w:noWrap/>
            <w:vAlign w:val="bottom"/>
            <w:hideMark/>
          </w:tcPr>
          <w:p w:rsidR="008F78DF" w:rsidRDefault="008F78DF" w:rsidP="008F78DF">
            <w:pPr>
              <w:rPr>
                <w:sz w:val="20"/>
                <w:szCs w:val="20"/>
              </w:rPr>
            </w:pPr>
          </w:p>
        </w:tc>
        <w:tc>
          <w:tcPr>
            <w:tcW w:w="1701" w:type="dxa"/>
            <w:gridSpan w:val="2"/>
            <w:noWrap/>
            <w:vAlign w:val="bottom"/>
            <w:hideMark/>
          </w:tcPr>
          <w:p w:rsidR="008F78DF" w:rsidRDefault="008F78DF" w:rsidP="008F78DF">
            <w:pPr>
              <w:rPr>
                <w:sz w:val="20"/>
                <w:szCs w:val="20"/>
              </w:rPr>
            </w:pPr>
          </w:p>
        </w:tc>
      </w:tr>
      <w:tr w:rsidR="008F78DF" w:rsidTr="008F78DF">
        <w:trPr>
          <w:trHeight w:val="240"/>
        </w:trPr>
        <w:tc>
          <w:tcPr>
            <w:tcW w:w="2592" w:type="dxa"/>
            <w:gridSpan w:val="2"/>
            <w:noWrap/>
            <w:vAlign w:val="center"/>
            <w:hideMark/>
          </w:tcPr>
          <w:p w:rsidR="008F78DF" w:rsidRDefault="008F78DF" w:rsidP="008F78DF">
            <w:pPr>
              <w:rPr>
                <w:rFonts w:ascii="Verdana" w:hAnsi="Verdana" w:cs="Calibri"/>
                <w:color w:val="000000"/>
                <w:sz w:val="18"/>
                <w:szCs w:val="18"/>
              </w:rPr>
            </w:pPr>
            <w:r>
              <w:rPr>
                <w:rFonts w:ascii="Verdana" w:hAnsi="Verdana" w:cs="Calibri"/>
                <w:color w:val="000000"/>
                <w:sz w:val="18"/>
                <w:szCs w:val="18"/>
              </w:rPr>
              <w:t>Δ1. ΔΗΜΟΣ ΛΕΥΚΑΔΑΣ</w:t>
            </w:r>
          </w:p>
        </w:tc>
        <w:tc>
          <w:tcPr>
            <w:tcW w:w="851" w:type="dxa"/>
            <w:noWrap/>
            <w:vAlign w:val="bottom"/>
            <w:hideMark/>
          </w:tcPr>
          <w:p w:rsidR="008F78DF" w:rsidRDefault="008F78DF" w:rsidP="008F78DF">
            <w:pPr>
              <w:rPr>
                <w:sz w:val="20"/>
                <w:szCs w:val="20"/>
              </w:rPr>
            </w:pPr>
          </w:p>
        </w:tc>
        <w:tc>
          <w:tcPr>
            <w:tcW w:w="1134" w:type="dxa"/>
            <w:noWrap/>
            <w:vAlign w:val="bottom"/>
            <w:hideMark/>
          </w:tcPr>
          <w:p w:rsidR="008F78DF" w:rsidRDefault="008F78DF" w:rsidP="008F78DF">
            <w:pPr>
              <w:rPr>
                <w:sz w:val="20"/>
                <w:szCs w:val="20"/>
              </w:rPr>
            </w:pPr>
          </w:p>
        </w:tc>
        <w:tc>
          <w:tcPr>
            <w:tcW w:w="1235" w:type="dxa"/>
            <w:noWrap/>
            <w:vAlign w:val="bottom"/>
            <w:hideMark/>
          </w:tcPr>
          <w:p w:rsidR="008F78DF" w:rsidRDefault="008F78DF" w:rsidP="008F78DF">
            <w:pPr>
              <w:rPr>
                <w:sz w:val="20"/>
                <w:szCs w:val="20"/>
              </w:rPr>
            </w:pPr>
          </w:p>
        </w:tc>
        <w:tc>
          <w:tcPr>
            <w:tcW w:w="1276" w:type="dxa"/>
            <w:noWrap/>
            <w:vAlign w:val="bottom"/>
            <w:hideMark/>
          </w:tcPr>
          <w:p w:rsidR="008F78DF" w:rsidRDefault="008F78DF" w:rsidP="008F78DF">
            <w:pPr>
              <w:rPr>
                <w:sz w:val="20"/>
                <w:szCs w:val="20"/>
              </w:rPr>
            </w:pPr>
          </w:p>
        </w:tc>
        <w:tc>
          <w:tcPr>
            <w:tcW w:w="1741" w:type="dxa"/>
            <w:gridSpan w:val="2"/>
            <w:noWrap/>
            <w:vAlign w:val="bottom"/>
            <w:hideMark/>
          </w:tcPr>
          <w:p w:rsidR="008F78DF" w:rsidRDefault="008F78DF" w:rsidP="008F78DF">
            <w:pPr>
              <w:rPr>
                <w:sz w:val="20"/>
                <w:szCs w:val="20"/>
              </w:rPr>
            </w:pPr>
          </w:p>
        </w:tc>
        <w:tc>
          <w:tcPr>
            <w:tcW w:w="1701" w:type="dxa"/>
            <w:gridSpan w:val="2"/>
            <w:noWrap/>
            <w:vAlign w:val="bottom"/>
            <w:hideMark/>
          </w:tcPr>
          <w:p w:rsidR="008F78DF" w:rsidRDefault="008F78DF" w:rsidP="008F78DF">
            <w:pPr>
              <w:rPr>
                <w:sz w:val="20"/>
                <w:szCs w:val="20"/>
              </w:rPr>
            </w:pPr>
          </w:p>
        </w:tc>
      </w:tr>
      <w:tr w:rsidR="008F78DF" w:rsidTr="008F78DF">
        <w:trPr>
          <w:trHeight w:val="468"/>
        </w:trPr>
        <w:tc>
          <w:tcPr>
            <w:tcW w:w="653" w:type="dxa"/>
            <w:tcBorders>
              <w:top w:val="single" w:sz="8" w:space="0" w:color="auto"/>
              <w:left w:val="single" w:sz="8" w:space="0" w:color="auto"/>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Α/Α</w:t>
            </w:r>
          </w:p>
        </w:tc>
        <w:tc>
          <w:tcPr>
            <w:tcW w:w="1939" w:type="dxa"/>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ΕΙΔΟΣ ΠΡΟΜΗΘΕΙΑΣ</w:t>
            </w:r>
          </w:p>
        </w:tc>
        <w:tc>
          <w:tcPr>
            <w:tcW w:w="851" w:type="dxa"/>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Μον. Μέτρ.</w:t>
            </w:r>
          </w:p>
        </w:tc>
        <w:tc>
          <w:tcPr>
            <w:tcW w:w="1134" w:type="dxa"/>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Τιμή Λίτρου</w:t>
            </w:r>
          </w:p>
        </w:tc>
        <w:tc>
          <w:tcPr>
            <w:tcW w:w="1235" w:type="dxa"/>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Ποσότητα 1ου έτους</w:t>
            </w:r>
          </w:p>
        </w:tc>
        <w:tc>
          <w:tcPr>
            <w:tcW w:w="1276" w:type="dxa"/>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Ποσότητα 2ου έτους</w:t>
            </w:r>
          </w:p>
        </w:tc>
        <w:tc>
          <w:tcPr>
            <w:tcW w:w="1741" w:type="dxa"/>
            <w:gridSpan w:val="2"/>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 xml:space="preserve">Δαπάνη </w:t>
            </w:r>
          </w:p>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1ου έτους</w:t>
            </w:r>
          </w:p>
        </w:tc>
        <w:tc>
          <w:tcPr>
            <w:tcW w:w="1701" w:type="dxa"/>
            <w:gridSpan w:val="2"/>
            <w:tcBorders>
              <w:top w:val="single" w:sz="8" w:space="0" w:color="auto"/>
              <w:left w:val="nil"/>
              <w:bottom w:val="single" w:sz="8" w:space="0" w:color="auto"/>
              <w:right w:val="single" w:sz="8" w:space="0" w:color="auto"/>
            </w:tcBorders>
            <w:vAlign w:val="center"/>
            <w:hideMark/>
          </w:tcPr>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 xml:space="preserve">Δαπάνη </w:t>
            </w:r>
          </w:p>
          <w:p w:rsidR="008F78DF" w:rsidRDefault="008F78DF" w:rsidP="008F78DF">
            <w:pPr>
              <w:jc w:val="center"/>
              <w:rPr>
                <w:rFonts w:ascii="Verdana" w:hAnsi="Verdana" w:cs="Calibri"/>
                <w:b/>
                <w:bCs/>
                <w:color w:val="000000"/>
                <w:sz w:val="18"/>
                <w:szCs w:val="18"/>
              </w:rPr>
            </w:pPr>
            <w:r>
              <w:rPr>
                <w:rFonts w:ascii="Verdana" w:hAnsi="Verdana" w:cs="Calibri"/>
                <w:b/>
                <w:bCs/>
                <w:color w:val="000000"/>
                <w:sz w:val="18"/>
                <w:szCs w:val="18"/>
              </w:rPr>
              <w:t>2ου έτους</w:t>
            </w:r>
          </w:p>
        </w:tc>
      </w:tr>
      <w:tr w:rsidR="008F78DF" w:rsidTr="008F78DF">
        <w:trPr>
          <w:trHeight w:val="240"/>
        </w:trPr>
        <w:tc>
          <w:tcPr>
            <w:tcW w:w="653" w:type="dxa"/>
            <w:tcBorders>
              <w:top w:val="nil"/>
              <w:left w:val="single" w:sz="8" w:space="0" w:color="auto"/>
              <w:bottom w:val="single" w:sz="8" w:space="0" w:color="auto"/>
              <w:right w:val="single" w:sz="8" w:space="0" w:color="auto"/>
            </w:tcBorders>
            <w:vAlign w:val="center"/>
            <w:hideMark/>
          </w:tcPr>
          <w:p w:rsidR="008F78DF" w:rsidRDefault="008F78DF" w:rsidP="008F78DF">
            <w:pPr>
              <w:jc w:val="center"/>
              <w:rPr>
                <w:rFonts w:ascii="Verdana" w:hAnsi="Verdana" w:cs="Calibri"/>
                <w:color w:val="000000"/>
                <w:sz w:val="18"/>
                <w:szCs w:val="18"/>
              </w:rPr>
            </w:pPr>
            <w:r>
              <w:rPr>
                <w:rFonts w:ascii="Verdana" w:hAnsi="Verdana" w:cs="Calibri"/>
                <w:color w:val="000000"/>
                <w:sz w:val="18"/>
                <w:szCs w:val="18"/>
              </w:rPr>
              <w:t>1</w:t>
            </w:r>
          </w:p>
        </w:tc>
        <w:tc>
          <w:tcPr>
            <w:tcW w:w="1939" w:type="dxa"/>
            <w:tcBorders>
              <w:top w:val="nil"/>
              <w:left w:val="nil"/>
              <w:bottom w:val="single" w:sz="8" w:space="0" w:color="auto"/>
              <w:right w:val="single" w:sz="8" w:space="0" w:color="auto"/>
            </w:tcBorders>
            <w:vAlign w:val="center"/>
            <w:hideMark/>
          </w:tcPr>
          <w:p w:rsidR="008F78DF" w:rsidRDefault="008F78DF" w:rsidP="008F78DF">
            <w:pPr>
              <w:rPr>
                <w:rFonts w:ascii="Verdana" w:hAnsi="Verdana" w:cs="Calibri"/>
                <w:color w:val="000000"/>
                <w:sz w:val="18"/>
                <w:szCs w:val="18"/>
              </w:rPr>
            </w:pPr>
            <w:r>
              <w:rPr>
                <w:rFonts w:ascii="Verdana" w:hAnsi="Verdana" w:cs="Calibri"/>
                <w:color w:val="000000"/>
                <w:sz w:val="18"/>
                <w:szCs w:val="18"/>
              </w:rPr>
              <w:t>Πετρέλαιο κίνησης</w:t>
            </w:r>
          </w:p>
        </w:tc>
        <w:tc>
          <w:tcPr>
            <w:tcW w:w="851" w:type="dxa"/>
            <w:tcBorders>
              <w:top w:val="nil"/>
              <w:left w:val="nil"/>
              <w:bottom w:val="single" w:sz="8" w:space="0" w:color="auto"/>
              <w:right w:val="single" w:sz="8" w:space="0" w:color="auto"/>
            </w:tcBorders>
            <w:vAlign w:val="center"/>
            <w:hideMark/>
          </w:tcPr>
          <w:p w:rsidR="008F78DF" w:rsidRDefault="008F78DF" w:rsidP="008F78DF">
            <w:pPr>
              <w:jc w:val="center"/>
              <w:rPr>
                <w:rFonts w:ascii="Verdana" w:hAnsi="Verdana" w:cs="Calibri"/>
                <w:color w:val="000000"/>
                <w:sz w:val="18"/>
                <w:szCs w:val="18"/>
              </w:rPr>
            </w:pPr>
            <w:r>
              <w:rPr>
                <w:rFonts w:ascii="Verdana" w:hAnsi="Verdana" w:cs="Calibri"/>
                <w:color w:val="000000"/>
                <w:sz w:val="18"/>
                <w:szCs w:val="18"/>
              </w:rPr>
              <w:t>λίτρα</w:t>
            </w:r>
          </w:p>
        </w:tc>
        <w:tc>
          <w:tcPr>
            <w:tcW w:w="1134"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1,146 €</w:t>
            </w:r>
          </w:p>
        </w:tc>
        <w:tc>
          <w:tcPr>
            <w:tcW w:w="1235"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14.000</w:t>
            </w:r>
          </w:p>
        </w:tc>
        <w:tc>
          <w:tcPr>
            <w:tcW w:w="1276"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14.000</w:t>
            </w:r>
          </w:p>
        </w:tc>
        <w:tc>
          <w:tcPr>
            <w:tcW w:w="174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16.044,000 €</w:t>
            </w:r>
          </w:p>
        </w:tc>
        <w:tc>
          <w:tcPr>
            <w:tcW w:w="170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16.044,000 €</w:t>
            </w:r>
          </w:p>
        </w:tc>
      </w:tr>
      <w:tr w:rsidR="008F78DF" w:rsidTr="008F78DF">
        <w:trPr>
          <w:trHeight w:val="240"/>
        </w:trPr>
        <w:tc>
          <w:tcPr>
            <w:tcW w:w="653" w:type="dxa"/>
            <w:tcBorders>
              <w:top w:val="nil"/>
              <w:left w:val="single" w:sz="8" w:space="0" w:color="auto"/>
              <w:bottom w:val="single" w:sz="8" w:space="0" w:color="auto"/>
              <w:right w:val="single" w:sz="8" w:space="0" w:color="auto"/>
            </w:tcBorders>
            <w:vAlign w:val="center"/>
            <w:hideMark/>
          </w:tcPr>
          <w:p w:rsidR="008F78DF" w:rsidRDefault="008F78DF" w:rsidP="008F78DF">
            <w:pPr>
              <w:jc w:val="center"/>
              <w:rPr>
                <w:rFonts w:ascii="Verdana" w:hAnsi="Verdana" w:cs="Calibri"/>
                <w:color w:val="000000"/>
                <w:sz w:val="18"/>
                <w:szCs w:val="18"/>
              </w:rPr>
            </w:pPr>
            <w:r>
              <w:rPr>
                <w:rFonts w:ascii="Verdana" w:hAnsi="Verdana" w:cs="Calibri"/>
                <w:color w:val="000000"/>
                <w:sz w:val="18"/>
                <w:szCs w:val="18"/>
              </w:rPr>
              <w:t>2</w:t>
            </w:r>
          </w:p>
        </w:tc>
        <w:tc>
          <w:tcPr>
            <w:tcW w:w="1939" w:type="dxa"/>
            <w:tcBorders>
              <w:top w:val="nil"/>
              <w:left w:val="nil"/>
              <w:bottom w:val="single" w:sz="8" w:space="0" w:color="auto"/>
              <w:right w:val="single" w:sz="8" w:space="0" w:color="auto"/>
            </w:tcBorders>
            <w:vAlign w:val="center"/>
            <w:hideMark/>
          </w:tcPr>
          <w:p w:rsidR="008F78DF" w:rsidRDefault="008F78DF" w:rsidP="008F78DF">
            <w:pPr>
              <w:rPr>
                <w:rFonts w:ascii="Verdana" w:hAnsi="Verdana" w:cs="Calibri"/>
                <w:color w:val="000000"/>
                <w:sz w:val="18"/>
                <w:szCs w:val="18"/>
              </w:rPr>
            </w:pPr>
            <w:r>
              <w:rPr>
                <w:rFonts w:ascii="Verdana" w:hAnsi="Verdana" w:cs="Calibri"/>
                <w:color w:val="000000"/>
                <w:sz w:val="18"/>
                <w:szCs w:val="18"/>
              </w:rPr>
              <w:t>Βενζίνη αμόλυβδη</w:t>
            </w:r>
          </w:p>
        </w:tc>
        <w:tc>
          <w:tcPr>
            <w:tcW w:w="851" w:type="dxa"/>
            <w:tcBorders>
              <w:top w:val="nil"/>
              <w:left w:val="nil"/>
              <w:bottom w:val="single" w:sz="8" w:space="0" w:color="auto"/>
              <w:right w:val="single" w:sz="8" w:space="0" w:color="auto"/>
            </w:tcBorders>
            <w:vAlign w:val="center"/>
            <w:hideMark/>
          </w:tcPr>
          <w:p w:rsidR="008F78DF" w:rsidRDefault="008F78DF" w:rsidP="008F78DF">
            <w:pPr>
              <w:jc w:val="center"/>
              <w:rPr>
                <w:rFonts w:ascii="Verdana" w:hAnsi="Verdana" w:cs="Calibri"/>
                <w:color w:val="000000"/>
                <w:sz w:val="18"/>
                <w:szCs w:val="18"/>
              </w:rPr>
            </w:pPr>
            <w:r>
              <w:rPr>
                <w:rFonts w:ascii="Verdana" w:hAnsi="Verdana" w:cs="Calibri"/>
                <w:color w:val="000000"/>
                <w:sz w:val="18"/>
                <w:szCs w:val="18"/>
              </w:rPr>
              <w:t>λίτρα</w:t>
            </w:r>
          </w:p>
        </w:tc>
        <w:tc>
          <w:tcPr>
            <w:tcW w:w="1134"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1,335 €</w:t>
            </w:r>
          </w:p>
        </w:tc>
        <w:tc>
          <w:tcPr>
            <w:tcW w:w="1235"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700</w:t>
            </w:r>
          </w:p>
        </w:tc>
        <w:tc>
          <w:tcPr>
            <w:tcW w:w="1276"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700</w:t>
            </w:r>
          </w:p>
        </w:tc>
        <w:tc>
          <w:tcPr>
            <w:tcW w:w="174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934,500 €</w:t>
            </w:r>
          </w:p>
        </w:tc>
        <w:tc>
          <w:tcPr>
            <w:tcW w:w="170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934,500 €</w:t>
            </w:r>
          </w:p>
        </w:tc>
      </w:tr>
      <w:tr w:rsidR="008F78DF" w:rsidTr="008F78DF">
        <w:trPr>
          <w:trHeight w:val="240"/>
        </w:trPr>
        <w:tc>
          <w:tcPr>
            <w:tcW w:w="653" w:type="dxa"/>
            <w:tcBorders>
              <w:top w:val="nil"/>
              <w:left w:val="single" w:sz="8" w:space="0" w:color="auto"/>
              <w:bottom w:val="single" w:sz="8" w:space="0" w:color="auto"/>
              <w:right w:val="single" w:sz="8" w:space="0" w:color="auto"/>
            </w:tcBorders>
            <w:vAlign w:val="center"/>
            <w:hideMark/>
          </w:tcPr>
          <w:p w:rsidR="008F78DF" w:rsidRDefault="008F78DF" w:rsidP="008F78DF">
            <w:pPr>
              <w:jc w:val="center"/>
              <w:rPr>
                <w:rFonts w:ascii="Verdana" w:hAnsi="Verdana" w:cs="Calibri"/>
                <w:color w:val="000000"/>
                <w:sz w:val="18"/>
                <w:szCs w:val="18"/>
              </w:rPr>
            </w:pPr>
            <w:r>
              <w:rPr>
                <w:rFonts w:ascii="Verdana" w:hAnsi="Verdana" w:cs="Calibri"/>
                <w:color w:val="000000"/>
                <w:sz w:val="18"/>
                <w:szCs w:val="18"/>
              </w:rPr>
              <w:t>3</w:t>
            </w:r>
          </w:p>
        </w:tc>
        <w:tc>
          <w:tcPr>
            <w:tcW w:w="1939" w:type="dxa"/>
            <w:tcBorders>
              <w:top w:val="nil"/>
              <w:left w:val="nil"/>
              <w:bottom w:val="single" w:sz="8" w:space="0" w:color="auto"/>
              <w:right w:val="single" w:sz="8" w:space="0" w:color="auto"/>
            </w:tcBorders>
            <w:vAlign w:val="center"/>
            <w:hideMark/>
          </w:tcPr>
          <w:p w:rsidR="008F78DF" w:rsidRDefault="008F78DF" w:rsidP="008F78DF">
            <w:pPr>
              <w:rPr>
                <w:rFonts w:ascii="Verdana" w:hAnsi="Verdana" w:cs="Calibri"/>
                <w:color w:val="000000"/>
                <w:sz w:val="18"/>
                <w:szCs w:val="18"/>
              </w:rPr>
            </w:pPr>
            <w:r>
              <w:rPr>
                <w:rFonts w:ascii="Verdana" w:hAnsi="Verdana" w:cs="Calibri"/>
                <w:color w:val="000000"/>
                <w:sz w:val="18"/>
                <w:szCs w:val="18"/>
              </w:rPr>
              <w:t>Πετρέλαιο θέρμανσης</w:t>
            </w:r>
          </w:p>
        </w:tc>
        <w:tc>
          <w:tcPr>
            <w:tcW w:w="851" w:type="dxa"/>
            <w:tcBorders>
              <w:top w:val="nil"/>
              <w:left w:val="nil"/>
              <w:bottom w:val="single" w:sz="8" w:space="0" w:color="auto"/>
              <w:right w:val="single" w:sz="8" w:space="0" w:color="auto"/>
            </w:tcBorders>
            <w:vAlign w:val="center"/>
            <w:hideMark/>
          </w:tcPr>
          <w:p w:rsidR="008F78DF" w:rsidRDefault="008F78DF" w:rsidP="008F78DF">
            <w:pPr>
              <w:jc w:val="center"/>
              <w:rPr>
                <w:rFonts w:ascii="Verdana" w:hAnsi="Verdana" w:cs="Calibri"/>
                <w:color w:val="000000"/>
                <w:sz w:val="18"/>
                <w:szCs w:val="18"/>
              </w:rPr>
            </w:pPr>
            <w:r>
              <w:rPr>
                <w:rFonts w:ascii="Verdana" w:hAnsi="Verdana" w:cs="Calibri"/>
                <w:color w:val="000000"/>
                <w:sz w:val="18"/>
                <w:szCs w:val="18"/>
              </w:rPr>
              <w:t>λίτρα</w:t>
            </w:r>
          </w:p>
        </w:tc>
        <w:tc>
          <w:tcPr>
            <w:tcW w:w="1134"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0,848 €</w:t>
            </w:r>
          </w:p>
        </w:tc>
        <w:tc>
          <w:tcPr>
            <w:tcW w:w="1235"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4.400</w:t>
            </w:r>
          </w:p>
        </w:tc>
        <w:tc>
          <w:tcPr>
            <w:tcW w:w="1276" w:type="dxa"/>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4.400</w:t>
            </w:r>
          </w:p>
        </w:tc>
        <w:tc>
          <w:tcPr>
            <w:tcW w:w="174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3.731,200 €</w:t>
            </w:r>
          </w:p>
        </w:tc>
        <w:tc>
          <w:tcPr>
            <w:tcW w:w="170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3.731,200 €</w:t>
            </w:r>
          </w:p>
        </w:tc>
      </w:tr>
      <w:tr w:rsidR="008F78DF"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ΣΥΝΟΛΟ Δ1</w:t>
            </w:r>
          </w:p>
        </w:tc>
        <w:tc>
          <w:tcPr>
            <w:tcW w:w="174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20.709,700 €</w:t>
            </w:r>
          </w:p>
        </w:tc>
        <w:tc>
          <w:tcPr>
            <w:tcW w:w="170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20.709,700 €</w:t>
            </w:r>
          </w:p>
        </w:tc>
      </w:tr>
      <w:tr w:rsidR="008F78DF"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Φ.Π.Α 24%</w:t>
            </w:r>
          </w:p>
        </w:tc>
        <w:tc>
          <w:tcPr>
            <w:tcW w:w="174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4.970,328 €</w:t>
            </w:r>
          </w:p>
        </w:tc>
        <w:tc>
          <w:tcPr>
            <w:tcW w:w="170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color w:val="000000"/>
                <w:sz w:val="18"/>
                <w:szCs w:val="18"/>
              </w:rPr>
            </w:pPr>
            <w:r>
              <w:rPr>
                <w:rFonts w:ascii="Verdana" w:hAnsi="Verdana" w:cs="Calibri"/>
                <w:color w:val="000000"/>
                <w:sz w:val="18"/>
                <w:szCs w:val="18"/>
              </w:rPr>
              <w:t>4.970,328 €</w:t>
            </w:r>
          </w:p>
        </w:tc>
      </w:tr>
      <w:tr w:rsidR="008F78DF"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F78DF" w:rsidRDefault="008F78DF" w:rsidP="008F78DF">
            <w:pPr>
              <w:jc w:val="right"/>
              <w:rPr>
                <w:rFonts w:ascii="Verdana" w:hAnsi="Verdana" w:cs="Calibri"/>
                <w:b/>
                <w:color w:val="000000"/>
                <w:sz w:val="18"/>
                <w:szCs w:val="18"/>
              </w:rPr>
            </w:pPr>
            <w:r>
              <w:rPr>
                <w:rFonts w:ascii="Verdana" w:hAnsi="Verdana" w:cs="Calibri"/>
                <w:b/>
                <w:color w:val="000000"/>
                <w:sz w:val="18"/>
                <w:szCs w:val="18"/>
              </w:rPr>
              <w:t>ΣΥΝΟΛΟ Δ1 ΜΕ Φ.Π.Α.</w:t>
            </w:r>
          </w:p>
        </w:tc>
        <w:tc>
          <w:tcPr>
            <w:tcW w:w="174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b/>
                <w:bCs/>
                <w:color w:val="000000"/>
                <w:sz w:val="18"/>
                <w:szCs w:val="18"/>
              </w:rPr>
            </w:pPr>
            <w:r>
              <w:rPr>
                <w:rFonts w:ascii="Verdana" w:hAnsi="Verdana" w:cs="Calibri"/>
                <w:b/>
                <w:bCs/>
                <w:color w:val="000000"/>
                <w:sz w:val="18"/>
                <w:szCs w:val="18"/>
              </w:rPr>
              <w:t>25.680,028 €</w:t>
            </w:r>
          </w:p>
        </w:tc>
        <w:tc>
          <w:tcPr>
            <w:tcW w:w="1701" w:type="dxa"/>
            <w:gridSpan w:val="2"/>
            <w:tcBorders>
              <w:top w:val="nil"/>
              <w:left w:val="nil"/>
              <w:bottom w:val="single" w:sz="8" w:space="0" w:color="auto"/>
              <w:right w:val="single" w:sz="8" w:space="0" w:color="auto"/>
            </w:tcBorders>
            <w:vAlign w:val="center"/>
            <w:hideMark/>
          </w:tcPr>
          <w:p w:rsidR="008F78DF" w:rsidRDefault="008F78DF" w:rsidP="008F78DF">
            <w:pPr>
              <w:jc w:val="right"/>
              <w:rPr>
                <w:rFonts w:ascii="Verdana" w:hAnsi="Verdana" w:cs="Calibri"/>
                <w:b/>
                <w:bCs/>
                <w:color w:val="000000"/>
                <w:sz w:val="18"/>
                <w:szCs w:val="18"/>
              </w:rPr>
            </w:pPr>
            <w:r>
              <w:rPr>
                <w:rFonts w:ascii="Verdana" w:hAnsi="Verdana" w:cs="Calibri"/>
                <w:b/>
                <w:bCs/>
                <w:color w:val="000000"/>
                <w:sz w:val="18"/>
                <w:szCs w:val="18"/>
              </w:rPr>
              <w:t>25.680,028 €</w:t>
            </w:r>
          </w:p>
        </w:tc>
      </w:tr>
      <w:tr w:rsidR="008F78DF" w:rsidTr="008F78DF">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F78DF" w:rsidRDefault="008F78DF" w:rsidP="008F78DF">
            <w:pPr>
              <w:jc w:val="right"/>
              <w:rPr>
                <w:rFonts w:ascii="Verdana" w:hAnsi="Verdana" w:cs="Calibri"/>
                <w:b/>
                <w:color w:val="000000"/>
                <w:sz w:val="18"/>
                <w:szCs w:val="18"/>
              </w:rPr>
            </w:pPr>
            <w:r>
              <w:rPr>
                <w:rFonts w:ascii="Verdana" w:hAnsi="Verdana" w:cs="Calibri"/>
                <w:b/>
                <w:color w:val="000000"/>
                <w:sz w:val="18"/>
                <w:szCs w:val="18"/>
              </w:rPr>
              <w:t>ΣΥΝΟΛΟ</w:t>
            </w:r>
          </w:p>
        </w:tc>
        <w:tc>
          <w:tcPr>
            <w:tcW w:w="3442" w:type="dxa"/>
            <w:gridSpan w:val="4"/>
            <w:tcBorders>
              <w:top w:val="nil"/>
              <w:left w:val="nil"/>
              <w:bottom w:val="single" w:sz="8" w:space="0" w:color="auto"/>
              <w:right w:val="single" w:sz="8" w:space="0" w:color="auto"/>
            </w:tcBorders>
            <w:vAlign w:val="center"/>
            <w:hideMark/>
          </w:tcPr>
          <w:p w:rsidR="008F78DF" w:rsidRPr="007B3F6B" w:rsidRDefault="008F78DF" w:rsidP="008F78DF">
            <w:pPr>
              <w:jc w:val="right"/>
              <w:rPr>
                <w:rFonts w:ascii="Verdana" w:hAnsi="Verdana" w:cs="Calibri"/>
                <w:b/>
                <w:bCs/>
                <w:color w:val="000000"/>
                <w:sz w:val="18"/>
                <w:szCs w:val="18"/>
              </w:rPr>
            </w:pPr>
            <w:r w:rsidRPr="007B3F6B">
              <w:rPr>
                <w:rFonts w:ascii="Verdana" w:hAnsi="Verdana" w:cs="Calibri"/>
                <w:b/>
                <w:bCs/>
                <w:color w:val="000000"/>
                <w:sz w:val="18"/>
                <w:szCs w:val="18"/>
              </w:rPr>
              <w:t>51.360,06</w:t>
            </w:r>
            <w:r>
              <w:rPr>
                <w:rFonts w:ascii="Verdana" w:hAnsi="Verdana" w:cs="Calibri"/>
                <w:b/>
                <w:bCs/>
                <w:color w:val="000000"/>
                <w:sz w:val="18"/>
                <w:szCs w:val="18"/>
              </w:rPr>
              <w:t>€</w:t>
            </w:r>
          </w:p>
        </w:tc>
      </w:tr>
      <w:tr w:rsidR="008F78DF" w:rsidTr="008F78DF">
        <w:trPr>
          <w:gridAfter w:val="1"/>
          <w:wAfter w:w="40" w:type="dxa"/>
          <w:trHeight w:val="240"/>
        </w:trPr>
        <w:tc>
          <w:tcPr>
            <w:tcW w:w="2592" w:type="dxa"/>
            <w:gridSpan w:val="2"/>
            <w:noWrap/>
            <w:vAlign w:val="center"/>
          </w:tcPr>
          <w:p w:rsidR="008F78DF" w:rsidRDefault="008F78DF" w:rsidP="008F78DF">
            <w:pPr>
              <w:rPr>
                <w:rFonts w:ascii="Verdana" w:hAnsi="Verdana" w:cs="Calibri"/>
                <w:color w:val="000000"/>
                <w:sz w:val="18"/>
                <w:szCs w:val="18"/>
              </w:rPr>
            </w:pPr>
          </w:p>
        </w:tc>
        <w:tc>
          <w:tcPr>
            <w:tcW w:w="851" w:type="dxa"/>
            <w:noWrap/>
            <w:vAlign w:val="bottom"/>
          </w:tcPr>
          <w:p w:rsidR="008F78DF" w:rsidRDefault="008F78DF" w:rsidP="008F78DF">
            <w:pPr>
              <w:rPr>
                <w:rFonts w:ascii="Verdana" w:hAnsi="Verdana" w:cs="Calibri"/>
                <w:color w:val="000000"/>
                <w:sz w:val="18"/>
                <w:szCs w:val="18"/>
              </w:rPr>
            </w:pPr>
          </w:p>
        </w:tc>
        <w:tc>
          <w:tcPr>
            <w:tcW w:w="1134" w:type="dxa"/>
            <w:noWrap/>
            <w:vAlign w:val="bottom"/>
          </w:tcPr>
          <w:p w:rsidR="008F78DF" w:rsidRDefault="008F78DF" w:rsidP="008F78DF">
            <w:pPr>
              <w:rPr>
                <w:rFonts w:ascii="Verdana" w:hAnsi="Verdana"/>
                <w:sz w:val="20"/>
                <w:szCs w:val="20"/>
              </w:rPr>
            </w:pPr>
          </w:p>
        </w:tc>
        <w:tc>
          <w:tcPr>
            <w:tcW w:w="1235" w:type="dxa"/>
            <w:noWrap/>
            <w:vAlign w:val="bottom"/>
          </w:tcPr>
          <w:p w:rsidR="008F78DF" w:rsidRDefault="008F78DF" w:rsidP="008F78DF">
            <w:pPr>
              <w:rPr>
                <w:rFonts w:ascii="Verdana" w:hAnsi="Verdana"/>
                <w:sz w:val="20"/>
                <w:szCs w:val="20"/>
              </w:rPr>
            </w:pPr>
          </w:p>
        </w:tc>
        <w:tc>
          <w:tcPr>
            <w:tcW w:w="1276" w:type="dxa"/>
            <w:noWrap/>
            <w:vAlign w:val="bottom"/>
          </w:tcPr>
          <w:p w:rsidR="008F78DF" w:rsidRDefault="008F78DF" w:rsidP="008F78DF">
            <w:pPr>
              <w:rPr>
                <w:rFonts w:ascii="Verdana" w:hAnsi="Verdana"/>
                <w:sz w:val="20"/>
                <w:szCs w:val="20"/>
              </w:rPr>
            </w:pPr>
          </w:p>
        </w:tc>
        <w:tc>
          <w:tcPr>
            <w:tcW w:w="1701" w:type="dxa"/>
            <w:noWrap/>
            <w:vAlign w:val="bottom"/>
          </w:tcPr>
          <w:p w:rsidR="008F78DF" w:rsidRDefault="008F78DF" w:rsidP="008F78DF">
            <w:pPr>
              <w:rPr>
                <w:rFonts w:ascii="Verdana" w:hAnsi="Verdana"/>
                <w:sz w:val="20"/>
                <w:szCs w:val="20"/>
              </w:rPr>
            </w:pPr>
          </w:p>
        </w:tc>
        <w:tc>
          <w:tcPr>
            <w:tcW w:w="1701" w:type="dxa"/>
            <w:gridSpan w:val="2"/>
            <w:noWrap/>
            <w:vAlign w:val="bottom"/>
          </w:tcPr>
          <w:p w:rsidR="008F78DF" w:rsidRDefault="008F78DF" w:rsidP="008F78DF">
            <w:pPr>
              <w:rPr>
                <w:rFonts w:ascii="Verdana" w:hAnsi="Verdana"/>
                <w:sz w:val="20"/>
                <w:szCs w:val="20"/>
              </w:rPr>
            </w:pPr>
          </w:p>
        </w:tc>
      </w:tr>
    </w:tbl>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Default="008F78DF" w:rsidP="008F78DF">
      <w:pPr>
        <w:widowControl w:val="0"/>
        <w:tabs>
          <w:tab w:val="left" w:pos="734"/>
          <w:tab w:val="left" w:pos="5131"/>
        </w:tabs>
        <w:autoSpaceDE w:val="0"/>
        <w:jc w:val="center"/>
        <w:rPr>
          <w:rFonts w:ascii="Verdana" w:hAnsi="Verdana" w:cs="Comic Sans MS"/>
          <w:b/>
          <w:sz w:val="20"/>
          <w:szCs w:val="20"/>
        </w:rPr>
      </w:pPr>
    </w:p>
    <w:p w:rsidR="008F78DF" w:rsidRPr="007B3F6B" w:rsidRDefault="008F78DF" w:rsidP="008F78DF">
      <w:pPr>
        <w:widowControl w:val="0"/>
        <w:tabs>
          <w:tab w:val="left" w:pos="734"/>
          <w:tab w:val="left" w:pos="5131"/>
        </w:tabs>
        <w:autoSpaceDE w:val="0"/>
        <w:jc w:val="center"/>
        <w:rPr>
          <w:rFonts w:ascii="Verdana" w:hAnsi="Verdana" w:cs="Arial"/>
          <w:sz w:val="20"/>
          <w:szCs w:val="20"/>
          <w:u w:val="single"/>
        </w:rPr>
      </w:pPr>
      <w:r>
        <w:rPr>
          <w:rFonts w:ascii="Verdana" w:hAnsi="Verdana" w:cs="Comic Sans MS"/>
          <w:b/>
          <w:sz w:val="20"/>
          <w:szCs w:val="20"/>
        </w:rPr>
        <w:lastRenderedPageBreak/>
        <w:t>ΓΕΝΙΚΗ ΣΥΓΓΡΑΦΗ ΥΠΟΧΡΕΩΣΕΩΝ</w:t>
      </w:r>
    </w:p>
    <w:p w:rsidR="008F78DF" w:rsidRDefault="008F78DF" w:rsidP="008F78DF">
      <w:pPr>
        <w:widowControl w:val="0"/>
        <w:tabs>
          <w:tab w:val="left" w:pos="734"/>
          <w:tab w:val="left" w:pos="5131"/>
        </w:tabs>
        <w:autoSpaceDE w:val="0"/>
        <w:ind w:firstLine="426"/>
        <w:rPr>
          <w:rFonts w:ascii="Verdana" w:hAnsi="Verdana" w:cs="Comic Sans MS"/>
          <w:sz w:val="20"/>
          <w:szCs w:val="20"/>
        </w:rPr>
      </w:pPr>
      <w:r>
        <w:rPr>
          <w:rFonts w:ascii="Verdana" w:hAnsi="Verdana" w:cs="Arial"/>
          <w:sz w:val="20"/>
          <w:u w:val="single"/>
        </w:rPr>
        <w:t>ΑΡΘΡΟ 1</w:t>
      </w:r>
      <w:r>
        <w:rPr>
          <w:rFonts w:ascii="Verdana" w:hAnsi="Verdana" w:cs="Arial"/>
          <w:sz w:val="20"/>
          <w:u w:val="single"/>
          <w:vertAlign w:val="superscript"/>
        </w:rPr>
        <w:t>Ο</w:t>
      </w:r>
      <w:r>
        <w:rPr>
          <w:rFonts w:ascii="Verdana" w:hAnsi="Verdana" w:cs="Arial"/>
          <w:sz w:val="20"/>
        </w:rPr>
        <w:t xml:space="preserve"> : Αντικείμενο συγγραφής</w:t>
      </w:r>
    </w:p>
    <w:p w:rsidR="008F78DF" w:rsidRDefault="008F78DF" w:rsidP="008F78DF">
      <w:pPr>
        <w:pStyle w:val="1d"/>
        <w:spacing w:after="60" w:line="240" w:lineRule="auto"/>
        <w:ind w:left="0" w:right="0" w:firstLine="425"/>
        <w:jc w:val="both"/>
        <w:rPr>
          <w:rFonts w:ascii="Verdana" w:hAnsi="Verdana" w:cs="Comic Sans MS"/>
          <w:sz w:val="20"/>
          <w:szCs w:val="20"/>
        </w:rPr>
      </w:pPr>
      <w:r>
        <w:rPr>
          <w:rFonts w:ascii="Verdana" w:hAnsi="Verdana" w:cs="Comic Sans MS"/>
          <w:sz w:val="20"/>
          <w:szCs w:val="20"/>
        </w:rPr>
        <w:t>Η παρούσα συγγραφή αφορά στην προμήθεια υγρών καυσίμων για την κάλυψη των αναγκών κίνησης των μεταφορικών μέσων και μηχανημάτων του Δήμου Λευκάδας, καθώς επίσης και για την θέρμανση δημοτικών κτιρίων των Δ.Ε. Καρυάς και Σφιακιώτών.</w:t>
      </w:r>
    </w:p>
    <w:p w:rsidR="008F78DF" w:rsidRDefault="008F78DF" w:rsidP="008F78DF">
      <w:pPr>
        <w:widowControl w:val="0"/>
        <w:autoSpaceDE w:val="0"/>
        <w:spacing w:after="60"/>
        <w:ind w:firstLine="425"/>
        <w:jc w:val="both"/>
        <w:rPr>
          <w:rFonts w:ascii="Verdana" w:hAnsi="Verdana" w:cs="Arial"/>
          <w:sz w:val="20"/>
          <w:szCs w:val="20"/>
        </w:rPr>
      </w:pPr>
      <w:r>
        <w:rPr>
          <w:rFonts w:ascii="Verdana" w:hAnsi="Verdana"/>
          <w:sz w:val="20"/>
          <w:szCs w:val="20"/>
        </w:rPr>
        <w:t>Ο Δήμος δεν υποχρεούται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8F78DF" w:rsidRDefault="008F78DF" w:rsidP="008F78DF">
      <w:pPr>
        <w:pStyle w:val="1d"/>
        <w:spacing w:after="60" w:line="240" w:lineRule="auto"/>
        <w:ind w:left="0" w:right="0" w:firstLine="425"/>
        <w:jc w:val="both"/>
        <w:rPr>
          <w:rFonts w:ascii="Verdana" w:hAnsi="Verdana"/>
          <w:sz w:val="20"/>
          <w:u w:val="single"/>
        </w:rPr>
      </w:pPr>
      <w:r>
        <w:rPr>
          <w:rFonts w:ascii="Verdana" w:hAnsi="Verdana" w:cs="Times"/>
          <w:sz w:val="20"/>
          <w:szCs w:val="20"/>
        </w:rPr>
        <w:t xml:space="preserve">Ο συνολικός προϋπολογισμός της προμήθειας ανέρχεται στο ποσό των </w:t>
      </w:r>
      <w:r w:rsidRPr="007B3F6B">
        <w:rPr>
          <w:rFonts w:ascii="Verdana" w:hAnsi="Verdana" w:cs="Calibri"/>
          <w:b/>
          <w:bCs/>
          <w:color w:val="000000"/>
          <w:sz w:val="18"/>
          <w:szCs w:val="18"/>
        </w:rPr>
        <w:t>51.360,06</w:t>
      </w:r>
      <w:r>
        <w:rPr>
          <w:rFonts w:ascii="Verdana" w:hAnsi="Verdana" w:cs="Times"/>
          <w:sz w:val="20"/>
          <w:szCs w:val="20"/>
        </w:rPr>
        <w:t>€ συμπεριλαμβανομένου του Φ.Π.Α. και θα καλυφθεί από ίδιους πόρους των ανωτέρω φορέων.</w:t>
      </w:r>
    </w:p>
    <w:p w:rsidR="008F78DF" w:rsidRDefault="008F78DF" w:rsidP="008F78DF">
      <w:pPr>
        <w:widowControl w:val="0"/>
        <w:autoSpaceDE w:val="0"/>
        <w:spacing w:before="278"/>
        <w:ind w:right="19" w:firstLine="426"/>
        <w:rPr>
          <w:rFonts w:ascii="Verdana" w:hAnsi="Verdana" w:cs="Arial"/>
          <w:sz w:val="20"/>
        </w:rPr>
      </w:pPr>
      <w:r>
        <w:rPr>
          <w:rFonts w:ascii="Verdana" w:hAnsi="Verdana" w:cs="Arial"/>
          <w:sz w:val="20"/>
          <w:u w:val="single"/>
        </w:rPr>
        <w:t>ΑΡΘΡΟ 2</w:t>
      </w:r>
      <w:r>
        <w:rPr>
          <w:rFonts w:ascii="Verdana" w:hAnsi="Verdana" w:cs="Arial"/>
          <w:sz w:val="20"/>
          <w:u w:val="single"/>
          <w:vertAlign w:val="superscript"/>
        </w:rPr>
        <w:t>Ο</w:t>
      </w:r>
      <w:r w:rsidRPr="00815E87">
        <w:rPr>
          <w:rFonts w:ascii="Verdana" w:hAnsi="Verdana" w:cs="Arial"/>
          <w:sz w:val="20"/>
          <w:vertAlign w:val="superscript"/>
        </w:rPr>
        <w:t xml:space="preserve"> </w:t>
      </w:r>
      <w:r>
        <w:rPr>
          <w:rFonts w:ascii="Verdana" w:hAnsi="Verdana" w:cs="Arial"/>
          <w:sz w:val="20"/>
        </w:rPr>
        <w:t>: Ισχύουσες διατάξεις</w:t>
      </w:r>
    </w:p>
    <w:p w:rsidR="008F78DF" w:rsidRDefault="008F78DF" w:rsidP="008F78DF">
      <w:pPr>
        <w:spacing w:before="80" w:after="120"/>
        <w:ind w:firstLine="426"/>
        <w:rPr>
          <w:rFonts w:ascii="Verdana" w:hAnsi="Verdana" w:cs="Times"/>
          <w:sz w:val="20"/>
          <w:szCs w:val="20"/>
        </w:rPr>
      </w:pPr>
      <w:r>
        <w:rPr>
          <w:rFonts w:ascii="Verdana" w:hAnsi="Verdana" w:cs="Comic Sans MS"/>
          <w:sz w:val="20"/>
          <w:szCs w:val="20"/>
        </w:rPr>
        <w:t>Η διενέργεια και η εκτέλεση της προμήθειας θ</w:t>
      </w:r>
      <w:r>
        <w:rPr>
          <w:rFonts w:ascii="Verdana" w:hAnsi="Verdana" w:cs="Times"/>
          <w:sz w:val="20"/>
          <w:szCs w:val="20"/>
        </w:rPr>
        <w:t>α γίνει σύμφωνα με τις διατάξεις :</w:t>
      </w:r>
    </w:p>
    <w:p w:rsidR="008F78DF" w:rsidRDefault="008F78DF" w:rsidP="008F78DF">
      <w:pPr>
        <w:numPr>
          <w:ilvl w:val="0"/>
          <w:numId w:val="23"/>
        </w:numPr>
        <w:spacing w:after="60" w:line="240" w:lineRule="auto"/>
        <w:ind w:right="57" w:hanging="352"/>
        <w:jc w:val="both"/>
        <w:rPr>
          <w:rFonts w:ascii="Verdana" w:hAnsi="Verdana" w:cs="Times New Roman"/>
          <w:sz w:val="20"/>
          <w:szCs w:val="20"/>
        </w:rPr>
      </w:pPr>
      <w:r>
        <w:rPr>
          <w:rFonts w:ascii="Verdana" w:hAnsi="Verdana"/>
          <w:sz w:val="20"/>
          <w:szCs w:val="20"/>
        </w:rPr>
        <w:t>του άρθρου 209 του Ν. 3463/2006 (ΦΕΚ 114/Α’/08-06-2006) «Κύρωση του Κώδικα Δήμων και Κοινοτήτων», όπως τροποποιήθηκε και ισχύει.</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 xml:space="preserve">του Ν. 3852/2010 «Νέα Αρχιτεκτονική της Αυτοδιοίκησης και της Αποκεντρωμένης Διοίκησης-Πρόγραμμα Καλλικράτης», όπως τροποποιήθηκε και ισχύει με τον Ν. 4555/2018 «Πρόγραμμα Κλεισθένης». </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του Ν.4412/2016 (ΦΕΚ 147/Α’/08-08-2016) «Δημόσιες Συμβάσεις Έργων, προμηθειών και Υπηρεσιών (προσαρμογή στις Οδηγίες 2014/24/ΕΕ και 2014/25/ΕΕ), όπως τροποποιήθηκε και ισχύει.</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του Ν. 4270/2014 «Αρχές Δημοσιονομικής Διαχείρισης και Εποπτείας (ενσωμάτωση της Οδηγίας 2011/85/ΕΕ) - Δημόσιο Λογιστικό» (ΦΕΚ 143Α/28-6-2014), όπως τροποποιήθηκε και ισχύει.</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του Ν. 4155/2013 (ΦΕΚ 120/Α’/2013) «Εθνικό σύστημα Ηλεκτρονικών Δημοσίων Συμβάσεων και άλλες Διατάξεις».</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 xml:space="preserve">του Ν. 4013/2011 (ΦΕΚ 204/Α’/15-9-2011) «Σύσταση ενιαίας Ανεξάρτητης Αρχής Δημοσίων Συμβάσεων και Κεντρικού Ηλεκτρονικού Μητρώου Δημοσίων Συμβάσεων». </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 xml:space="preserve">του Ν. 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του Ν. 3054 (Φ.Ε.Κ. 230/Α’/25-9-2002) «Οργάνωση της αγοράς πετρελαιοειδών και άλλες διατάξεις» όπως έχει τροποποιηθεί και ισχύει, και όπως τροποποιήθηκε με την υποπαράγραφο ΣΤ.2, του πρώτου άρθρου του Ν. 4254/2014 (ΦΕΚ 85/Α’/07-04-2014).</w:t>
      </w:r>
    </w:p>
    <w:p w:rsidR="008F78DF" w:rsidRDefault="008F78DF" w:rsidP="008F78DF">
      <w:pPr>
        <w:numPr>
          <w:ilvl w:val="0"/>
          <w:numId w:val="23"/>
        </w:numPr>
        <w:spacing w:after="60" w:line="240" w:lineRule="auto"/>
        <w:ind w:left="742" w:right="57" w:hanging="352"/>
        <w:jc w:val="both"/>
        <w:rPr>
          <w:rFonts w:ascii="Verdana" w:hAnsi="Verdana"/>
          <w:sz w:val="20"/>
          <w:szCs w:val="20"/>
        </w:rPr>
      </w:pPr>
      <w:r>
        <w:rPr>
          <w:rFonts w:ascii="Verdana" w:hAnsi="Verdana"/>
          <w:sz w:val="20"/>
          <w:szCs w:val="20"/>
        </w:rPr>
        <w:t xml:space="preserve">του άρθρου 4 της από 12-12-2012 Πράξης Νομοθετικού Περιεχομένου (ΦΕΚ 240/Α΄/2012), που κυρώθηκε με το Ν. 4111/2013 (ΦΕΚ 18/Α’/2013), όπου ορίζεται ότι η διαδικασία ανάδειξης προμηθευτών-χορηγητών για προμήθειες πετρελαιοειδών για τις ανάγκες των Δήμων, των Ιδρυμάτων και όλων των νομικών τους προσώπων, πραγματοποιείται εφεξής από τους οικείους Δήμους. </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 xml:space="preserve">της αριθμ. 57654 (ΦΕΚ 1781/Β’/23.5.2017) Απόφασης του Υπουργού Οικονομίας και Ανάπτυξης «Ρύθμιση ειδικότερων θεμάτων λειτουργίας και </w:t>
      </w:r>
      <w:r>
        <w:rPr>
          <w:rFonts w:ascii="Verdana" w:hAnsi="Verdana"/>
          <w:sz w:val="20"/>
          <w:szCs w:val="20"/>
        </w:rPr>
        <w:lastRenderedPageBreak/>
        <w:t>διαχείρισης του Κεντρικού Ηλεκτρονικού Μητρώου Δημοσίων Συμβάσεων (ΚΗΜΔΗΣ)του Υπουργείου Οικονομίας και Ανάπτυξης».</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της αριθ. 56902/215 (ΦΕΚ 1924/Β'/2-6-2017)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8F78DF" w:rsidRDefault="008F78DF" w:rsidP="008F78DF">
      <w:pPr>
        <w:numPr>
          <w:ilvl w:val="0"/>
          <w:numId w:val="23"/>
        </w:numPr>
        <w:spacing w:after="60" w:line="240" w:lineRule="auto"/>
        <w:ind w:right="57" w:hanging="352"/>
        <w:jc w:val="both"/>
        <w:rPr>
          <w:rFonts w:ascii="Verdana" w:hAnsi="Verdana"/>
          <w:sz w:val="20"/>
          <w:szCs w:val="20"/>
        </w:rPr>
      </w:pPr>
      <w:r>
        <w:rPr>
          <w:rFonts w:ascii="Verdana" w:hAnsi="Verdana"/>
          <w:sz w:val="20"/>
          <w:szCs w:val="20"/>
        </w:rPr>
        <w:t>της αριθ. 11543/ΕΓΚ.3/26-3-2013 εγκυκλίου ΥΠ.ΕΣ με θέμα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354/2000/01 (ΦΕΚ 410/Β’/2001) «Αμόλυβδη βενζίνη, προδιαγραφές και μέθοδοι ελέγχου».</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Κ.Υ.Α. 355/2000/01 (ΦΕΚ 410/Β’/2001) «Πετρέλαιο κίνησης, προδιαγραφές και μέθοδοι ελέγχου».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Κ.Υ.Α.291/2003/04 (ΦΕΚ 332/Β’/11-2-2004) :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K.Y.A. 12/95/95 (ΦΕΚ 471/Β’/1995 - Διορθ. Σφαλμ. στο ΦΕΚ 570/Β’/29-6-1995): «Προδιαγραφές βαλβολινών».</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322/2000/01 (ΦΕΚ 122/Β’/2001): «Γράσα οχημάτων Προδιαγραφές και μέθοδοι ελέγχου».</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467/2002/03 (ΦΕΚ 1531/Β’/16-10-2003):«Προδιαγραφές και μέθοδοι ελέγχου του πετρελαίου θέρμανσης».</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Κ.Υ.Α. 468/2002/03 (ΦΕΚ 1273/Β’/5-9-2003 – Διορθ. Σφαλμ. στο ΦΕΚ 1630/Β’/2003): «Διαδικασίες χρωματισμού και ιχνηθέτησης πετρελαίου θέρμανσης»,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απόφασης Α.Χ.Σ.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απόφασης Α.Χ.Σ 514/2004 (ΦΕΚ 1490/Β’/9-10-2006) «Καύσιμα αυτοκινήτων – Πετρέλαιο κίνησης – Απαιτήσεις και μέθοδοι Δοκιμών».</w:t>
      </w:r>
    </w:p>
    <w:p w:rsidR="008F78DF" w:rsidRDefault="008F78DF" w:rsidP="008F78DF">
      <w:pPr>
        <w:numPr>
          <w:ilvl w:val="0"/>
          <w:numId w:val="23"/>
        </w:numPr>
        <w:spacing w:after="60" w:line="240" w:lineRule="auto"/>
        <w:ind w:left="731" w:right="57" w:hanging="352"/>
        <w:jc w:val="both"/>
        <w:rPr>
          <w:rFonts w:ascii="Verdana" w:hAnsi="Verdana"/>
          <w:sz w:val="20"/>
          <w:szCs w:val="20"/>
        </w:rPr>
      </w:pPr>
      <w:r>
        <w:rPr>
          <w:rFonts w:ascii="Verdana" w:hAnsi="Verdana"/>
          <w:sz w:val="20"/>
          <w:szCs w:val="20"/>
        </w:rPr>
        <w:t>της Κ.Υ.Α. 526/2004/2005 (ΦΕΚ 630/Β’/12-5-2005) «Απαιτήσεις, όροι κυκλοφορίας και μέθοδοι ελέγχου των λιπαντικών μηχανών εσωτερικής καύσης».</w:t>
      </w:r>
    </w:p>
    <w:p w:rsidR="008F78DF" w:rsidRDefault="008F78DF" w:rsidP="008F78DF">
      <w:pPr>
        <w:numPr>
          <w:ilvl w:val="0"/>
          <w:numId w:val="23"/>
        </w:numPr>
        <w:spacing w:after="60" w:line="240" w:lineRule="auto"/>
        <w:ind w:left="731" w:right="57" w:hanging="352"/>
        <w:jc w:val="both"/>
        <w:rPr>
          <w:rFonts w:ascii="Verdana" w:hAnsi="Verdana"/>
          <w:sz w:val="20"/>
          <w:szCs w:val="20"/>
        </w:rPr>
      </w:pPr>
      <w:r>
        <w:rPr>
          <w:rFonts w:ascii="Verdana" w:hAnsi="Verdana"/>
          <w:color w:val="000000"/>
          <w:sz w:val="20"/>
          <w:szCs w:val="20"/>
        </w:rPr>
        <w:t>της Κ.Υ.Α. 510/2004/07 (ΦΕΚ 872/Β’/4-6-2007) «Καύσιμα Αυτοκινήτων-Αμόλυβδη Βενζίνη-Απαιτήσεις και Μέθοδοι Δοκιμών»</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460/2009/2010 (ΦΕΚ 67/Β’/28-1-2010) Τροποποίηση της απόφασης ΑΧΣ 92/2009 «Προσαρμογή στην τεχνική πρόοδο της αποφ. ΑΧΣ αριθ. 514/2004 «Καύσιμα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απόφασης ΑΧΣ 316/2010 (ΦΕΚ 501/Β’/29-2-2012) «Προσαρμογή της ελληνικής νομοθεσίας, στον τομέα της ποιότητας καυσίμων βενζίνης και </w:t>
      </w:r>
      <w:r>
        <w:rPr>
          <w:rFonts w:ascii="Verdana" w:hAnsi="Verdana"/>
          <w:sz w:val="20"/>
          <w:szCs w:val="20"/>
        </w:rPr>
        <w:lastRenderedPageBreak/>
        <w:t xml:space="preserve">ντίζελ, προς την οδηγία 2009/30/Ε.Κ. του Ευρωπαϊκού Κοινοβουλίου και του Συμβουλίου».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94/2012 (ΦΕΚ 1507/Β’/4-5-2012) Τροποποίηση απόφ. ΑΧΣ 316/2010 (ΦΕΚ 501/Β’/29-2-2012) «Προσαρμογή της ελληνικής νομοθεσίας, στον τομέα της ποιότητας καυσίμων προς την Οδηγία 2009/30/ΕΚ» προς εναρμόνιση με την Οδηγία 2011/63/ΕΕ της Ε. Επιτροπής της 1ης Ιουνίου 2011 «Για την τροποποίηση με σκοπό την προσαρμογή της στην τεχνική πρόοδο της Οδηγίας 98/70/ΕΚ του Ευρωπαϊκού Κοινοβουλίου και του Συμβουλίου σχετικά με την ποιότητα των καυσίμων βενζίνης και ντίζελ (147/2-6-2011)».</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Κ.Υ.Α. 117/2014 (ΦΕΚ 921/Β’/21-05-2015) «Προσαρμογή της ελληνικής νομοθεσίας στον τομέα της ποιότητας καυσίμων προς την Οδηγία 2014/77/ΕΕ».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350/2012/13 (ΦΕΚ 2988/Β’/22-11-2013) «Προδιαγραφές, Απαιτήσεις, όροι κυκλοφορίας και μέθοδοι ελέγχου των λιπαντικών δίχρονων κινητήρων».</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ΚΥΑ 147/2015/16 (ΦΕΚ 293/Β’/12-2-2016) «Καύσιμα αυτοκινήτων αμόλυβδη βενζίνη απαιτήσεις και μέθοδοι δοκιμών».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128/2016/16 (ΦΕΚ 3958/Β’/9-12-2016) Εναρμόνιση της Ελληνικής Νομοθεσίας προς την Οδηγία (ΕΕ) 2016/802 του Ευρωπαϊκού Κοινοβουλίου και του Συμβουλίου της 11ης Μαΐου 2016 «σχετικά με τη μείωση της περιεκτικότητας ορισμένων υγρών καυσίμων σε θείο».</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54/2015/16 (ΦΕΚ 462/Β’/24-02-2016) «Διαδικασίες δειγματοληψίας, εξέτασης και γνωμοδότησης περί της κανονικότητας ή μη δειγμάτων υγρών καυσίμων».</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76/2018/18 (ΦΕΚ 3292/Β’/08-08-2018) Τροποποίηση-συμπλήρωση της αριθμ. 322/2000 κοινής υπουργικής απόφασης (ΦΕΚ 122/Β’/ 07.02.2001) «Γράσσα οχημάτων - Προδιαγραφές και μέθοδοι ελέγχου».</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K.Y.A. Α8/36824/3042/08 (ΦΕΚ 1335/Β’/8-7-2008) «Χορήγηση αδειών κυκλοφορίας βυτιοφόρων αυτοκινήτων ιδιωτικής χρήσης σε πρατηριούχους υγρών καυσίμων» (μεταφορές πετρελαίου θέρμανσης με ΙΧ βυτιοφόρα).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 xml:space="preserve">της Υ.Α. A2-3391/09 (ΦΕΚ 1388/Β’/13-7-2009) «Αγορανομικός Κώδικας», όπως ισχύει και συγκεκριμένα άρθρα : Άρθρο 44 «Ενδείξεις επί της συσκευασίας λιπαντικών μηχανών εσωτερικής καύσεως», Άρθρο 70 «Τρόπος τήρησης τιμοκαταλόγων χονδρικής πώλησης ορυκτελαίων, ανταλλακτικών και εξαρτημάτων αυτοκινήτων, μοτοσικλετών, μηχανημάτων κ.λπ.» σε συνάρτηση με το Άρθρο 9 για όσες επιχειρήσεις εμπίπτουν στο πεδίο εφαρμογής του, Άρθρο 286 «Επιτρεπόμενες σωληνώσεις στα βυτιοφόρα αυτοκίνητα διανομής πετρελαίου θέρμανσης», Άρθρο 291 «Υποχρέωση ύπαρξης ογκομετρητών στα βυτιοφόρα αυτοκίνητα διανομής πετρελαίου θέρμανσης» και Άρθρο 320 «Υποχρεώσεις λιανοπωλητών ελαιολιπαντικών». </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της Κ.Υ.Α. Φ.2/1617/2010 (Φ.Ε.Κ. 1980/Β’/21-12-2010) «Διαδικασίες και προδιαγραφές εγκατάστασης και ελέγχου ολοκληρωμένων συστημάτων παρακολούθησης εισροών –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w:t>
      </w:r>
    </w:p>
    <w:p w:rsidR="008F78DF" w:rsidRDefault="008F78DF" w:rsidP="008F78DF">
      <w:pPr>
        <w:numPr>
          <w:ilvl w:val="0"/>
          <w:numId w:val="23"/>
        </w:numPr>
        <w:spacing w:after="60" w:line="240" w:lineRule="auto"/>
        <w:ind w:left="731" w:right="57" w:hanging="352"/>
        <w:jc w:val="both"/>
        <w:rPr>
          <w:rFonts w:ascii="Verdana" w:hAnsi="Verdana"/>
          <w:b/>
          <w:sz w:val="20"/>
          <w:szCs w:val="20"/>
        </w:rPr>
      </w:pPr>
      <w:r>
        <w:rPr>
          <w:rFonts w:ascii="Verdana" w:hAnsi="Verdana"/>
          <w:sz w:val="20"/>
          <w:szCs w:val="20"/>
        </w:rPr>
        <w:t xml:space="preserve">του Ν. 4257/2014 «Επείγουσες ρυθμίσεις αρμοδιότητας Υπουργείου Εσωτερικών» και συγκεκριμένα το άρθρο 63 «Το ποσοστό έκπτωσης που προβλέπεται στο άρθρο 41 του π.δ. 173/1990, στους διαγωνισμούς πετρελαιοειδών, υπολογίζεται στη διαμορφούμενη, για έκαστο είδος, μέση τιμή της περιοχής, του Παρατηρητηρίου Τιμών Υγρών Καυσίμων του </w:t>
      </w:r>
      <w:r>
        <w:rPr>
          <w:rFonts w:ascii="Verdana" w:hAnsi="Verdana"/>
          <w:sz w:val="20"/>
          <w:szCs w:val="20"/>
        </w:rPr>
        <w:lastRenderedPageBreak/>
        <w:t>Υπουργείου Ανάπτυξης και Ανταγωνιστικότητας, όπως αυτή ορίζεται στη διακήρυξη του διαγωνισμού. Το ανωτέρω ποσοστό μπορεί να είναι και αρνητικό, χωρίς να υπερβαίνει το 5%».</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eastAsia="Calibri" w:hAnsi="Verdana"/>
          <w:sz w:val="20"/>
          <w:szCs w:val="20"/>
        </w:rPr>
        <w:t>της ΚΥΑ Α2/2207/ΑΔ.1/07 (ΦΕΚ 815/Β'/2007) «</w:t>
      </w:r>
      <w:r>
        <w:rPr>
          <w:rFonts w:ascii="Verdana" w:hAnsi="Verdana"/>
          <w:sz w:val="20"/>
          <w:szCs w:val="20"/>
        </w:rPr>
        <w:t>Αντικατάσταση ορισμένων άρθρων της α.δ. 14/1989, στα πλαίσια αναμόρφωσης και εκσυγχρονισμού των ρυθμίσεων αυτής</w:t>
      </w:r>
      <w:r>
        <w:rPr>
          <w:rFonts w:ascii="Verdana" w:eastAsia="Calibri" w:hAnsi="Verdana"/>
          <w:sz w:val="20"/>
          <w:szCs w:val="20"/>
        </w:rPr>
        <w:t>».</w:t>
      </w:r>
    </w:p>
    <w:p w:rsidR="008F78DF" w:rsidRDefault="008F78DF" w:rsidP="008F78DF">
      <w:pPr>
        <w:pStyle w:val="Default"/>
        <w:numPr>
          <w:ilvl w:val="0"/>
          <w:numId w:val="23"/>
        </w:numPr>
        <w:spacing w:after="60"/>
        <w:ind w:left="731" w:hanging="360"/>
        <w:jc w:val="both"/>
        <w:rPr>
          <w:rFonts w:ascii="Verdana" w:hAnsi="Verdana"/>
          <w:sz w:val="20"/>
          <w:szCs w:val="20"/>
        </w:rPr>
      </w:pPr>
      <w:r>
        <w:rPr>
          <w:rFonts w:ascii="Verdana" w:hAnsi="Verdana"/>
          <w:sz w:val="20"/>
          <w:szCs w:val="2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και ισχύουν έως την ημερομηνία διεξαγωγής του διαγωνισμού.</w:t>
      </w:r>
    </w:p>
    <w:p w:rsidR="008F78DF" w:rsidRPr="00325917" w:rsidRDefault="008F78DF" w:rsidP="008F78DF">
      <w:pPr>
        <w:pStyle w:val="Default"/>
        <w:numPr>
          <w:ilvl w:val="0"/>
          <w:numId w:val="23"/>
        </w:numPr>
        <w:spacing w:after="60"/>
        <w:ind w:left="731" w:hanging="360"/>
        <w:jc w:val="both"/>
        <w:rPr>
          <w:rFonts w:ascii="Verdana" w:hAnsi="Verdana"/>
          <w:b/>
          <w:sz w:val="20"/>
          <w:szCs w:val="20"/>
        </w:rPr>
      </w:pPr>
      <w:r w:rsidRPr="00325917">
        <w:rPr>
          <w:rFonts w:ascii="Verdana" w:hAnsi="Verdana"/>
          <w:b/>
          <w:sz w:val="20"/>
          <w:szCs w:val="20"/>
        </w:rPr>
        <w:t>ΕΠΙΠΛΕΟΝ</w:t>
      </w:r>
    </w:p>
    <w:p w:rsidR="008F78DF" w:rsidRDefault="008F78DF" w:rsidP="008F78DF">
      <w:pPr>
        <w:numPr>
          <w:ilvl w:val="0"/>
          <w:numId w:val="23"/>
        </w:numPr>
        <w:suppressAutoHyphens/>
        <w:spacing w:after="0" w:line="240" w:lineRule="auto"/>
        <w:jc w:val="both"/>
        <w:rPr>
          <w:rFonts w:ascii="Verdana" w:hAnsi="Verdana"/>
          <w:sz w:val="18"/>
          <w:szCs w:val="18"/>
        </w:rPr>
      </w:pPr>
      <w:r>
        <w:rPr>
          <w:rFonts w:ascii="Verdana" w:hAnsi="Verdana" w:cs="Tahoma"/>
          <w:sz w:val="18"/>
          <w:szCs w:val="18"/>
        </w:rPr>
        <w:t xml:space="preserve">Την αριθμ.148/2020 ενιαία επικαιροποιημένη μελέτη που συντάχθηκε από την Τεχνική Υπηρεσία του Δήμου Λευκάδας, </w:t>
      </w:r>
    </w:p>
    <w:p w:rsidR="008F78DF" w:rsidRDefault="008F78DF" w:rsidP="008F78DF">
      <w:pPr>
        <w:numPr>
          <w:ilvl w:val="0"/>
          <w:numId w:val="23"/>
        </w:numPr>
        <w:suppressAutoHyphens/>
        <w:spacing w:after="0" w:line="240" w:lineRule="auto"/>
        <w:jc w:val="both"/>
        <w:rPr>
          <w:rFonts w:ascii="Verdana" w:hAnsi="Verdana"/>
          <w:sz w:val="18"/>
          <w:szCs w:val="18"/>
        </w:rPr>
      </w:pPr>
      <w:r>
        <w:rPr>
          <w:rFonts w:ascii="Verdana" w:hAnsi="Verdana" w:cs="Tahoma"/>
          <w:sz w:val="18"/>
          <w:szCs w:val="18"/>
        </w:rPr>
        <w:t>Το με αριθμ.909/22-05-2020/ΑΔΑΜ:20</w:t>
      </w:r>
      <w:r>
        <w:rPr>
          <w:rFonts w:ascii="Verdana" w:hAnsi="Verdana" w:cs="Tahoma"/>
          <w:sz w:val="18"/>
          <w:szCs w:val="18"/>
          <w:lang w:val="en-US"/>
        </w:rPr>
        <w:t>REQ</w:t>
      </w:r>
      <w:r>
        <w:rPr>
          <w:rFonts w:ascii="Verdana" w:hAnsi="Verdana" w:cs="Tahoma"/>
          <w:sz w:val="18"/>
          <w:szCs w:val="18"/>
        </w:rPr>
        <w:t>006752482 πρωτογενές-τεκμηριωμένο αίτημα.</w:t>
      </w:r>
    </w:p>
    <w:p w:rsidR="008F78DF" w:rsidRPr="006F7A77" w:rsidRDefault="008F78DF" w:rsidP="008F78DF">
      <w:pPr>
        <w:numPr>
          <w:ilvl w:val="0"/>
          <w:numId w:val="23"/>
        </w:numPr>
        <w:suppressAutoHyphens/>
        <w:spacing w:after="0" w:line="240" w:lineRule="auto"/>
        <w:jc w:val="both"/>
        <w:rPr>
          <w:rFonts w:ascii="Verdana" w:hAnsi="Verdana"/>
          <w:sz w:val="18"/>
          <w:szCs w:val="18"/>
        </w:rPr>
      </w:pPr>
      <w:r>
        <w:rPr>
          <w:rFonts w:ascii="Verdana" w:hAnsi="Verdana" w:cs="Tahoma"/>
          <w:sz w:val="18"/>
          <w:szCs w:val="18"/>
        </w:rPr>
        <w:t>Τις με αριθμ.</w:t>
      </w:r>
      <w:r w:rsidRPr="000A08F3">
        <w:rPr>
          <w:rFonts w:ascii="Verdana" w:hAnsi="Verdana" w:cs="Tahoma"/>
          <w:sz w:val="18"/>
          <w:szCs w:val="18"/>
        </w:rPr>
        <w:t xml:space="preserve"> </w:t>
      </w:r>
      <w:r>
        <w:rPr>
          <w:rFonts w:ascii="Verdana" w:hAnsi="Verdana" w:cs="Tahoma"/>
          <w:sz w:val="18"/>
          <w:szCs w:val="18"/>
        </w:rPr>
        <w:t>12432/24-07-2020/ ΑΔΑ:ΩΑΝΘΩΛΙ-89Κ/ ΑΔΑΜ:20</w:t>
      </w:r>
      <w:r>
        <w:rPr>
          <w:rFonts w:ascii="Verdana" w:hAnsi="Verdana" w:cs="Tahoma"/>
          <w:sz w:val="18"/>
          <w:szCs w:val="18"/>
          <w:lang w:val="en-US"/>
        </w:rPr>
        <w:t>REQ</w:t>
      </w:r>
      <w:r>
        <w:rPr>
          <w:rFonts w:ascii="Verdana" w:hAnsi="Verdana" w:cs="Tahoma"/>
          <w:sz w:val="18"/>
          <w:szCs w:val="18"/>
        </w:rPr>
        <w:t>007081889, 12430/24-07-2020/ ΑΔΑ:ΨΗΞΚΩΛΙ-77Χ/ ΑΔΑΜ:20</w:t>
      </w:r>
      <w:r>
        <w:rPr>
          <w:rFonts w:ascii="Verdana" w:hAnsi="Verdana" w:cs="Tahoma"/>
          <w:sz w:val="18"/>
          <w:szCs w:val="18"/>
          <w:lang w:val="en-US"/>
        </w:rPr>
        <w:t>REQ</w:t>
      </w:r>
      <w:r>
        <w:rPr>
          <w:rFonts w:ascii="Verdana" w:hAnsi="Verdana" w:cs="Tahoma"/>
          <w:sz w:val="18"/>
          <w:szCs w:val="18"/>
        </w:rPr>
        <w:t>007081905, 12429/24-07-2020/ ΑΔΑ:6ΒΙΖΩΛΙ-4Ν1/ ΑΔΑΜ:20</w:t>
      </w:r>
      <w:r>
        <w:rPr>
          <w:rFonts w:ascii="Verdana" w:hAnsi="Verdana" w:cs="Tahoma"/>
          <w:sz w:val="18"/>
          <w:szCs w:val="18"/>
          <w:lang w:val="en-US"/>
        </w:rPr>
        <w:t>REQ</w:t>
      </w:r>
      <w:r>
        <w:rPr>
          <w:rFonts w:ascii="Verdana" w:hAnsi="Verdana" w:cs="Tahoma"/>
          <w:sz w:val="18"/>
          <w:szCs w:val="18"/>
        </w:rPr>
        <w:t>007082158, 12428/247-07-2020/ ΑΔΑ:ΩΛ6ΚΩΛΙ-Ν7Ο/ ΑΔΑΜ:20</w:t>
      </w:r>
      <w:r>
        <w:rPr>
          <w:rFonts w:ascii="Verdana" w:hAnsi="Verdana" w:cs="Tahoma"/>
          <w:sz w:val="18"/>
          <w:szCs w:val="18"/>
          <w:lang w:val="en-US"/>
        </w:rPr>
        <w:t>REQ</w:t>
      </w:r>
      <w:r>
        <w:rPr>
          <w:rFonts w:ascii="Verdana" w:hAnsi="Verdana" w:cs="Tahoma"/>
          <w:sz w:val="18"/>
          <w:szCs w:val="18"/>
        </w:rPr>
        <w:t>007082130, 12427/24-07-2020/ ΑΔΑ:Ω9ΗΩΩΛΙ-ΗΔΘ /ΑΔΑΜ:20</w:t>
      </w:r>
      <w:r>
        <w:rPr>
          <w:rFonts w:ascii="Verdana" w:hAnsi="Verdana" w:cs="Tahoma"/>
          <w:sz w:val="18"/>
          <w:szCs w:val="18"/>
          <w:lang w:val="en-US"/>
        </w:rPr>
        <w:t>REQ</w:t>
      </w:r>
      <w:r>
        <w:rPr>
          <w:rFonts w:ascii="Verdana" w:hAnsi="Verdana" w:cs="Tahoma"/>
          <w:sz w:val="18"/>
          <w:szCs w:val="18"/>
        </w:rPr>
        <w:t>007082182, 12426/24-07-2020/ ΑΔΑ:Ω0ΤΣΩΛΙ-Φ9Ω/ ΑΔΑΜ:20</w:t>
      </w:r>
      <w:r>
        <w:rPr>
          <w:rFonts w:ascii="Verdana" w:hAnsi="Verdana" w:cs="Tahoma"/>
          <w:sz w:val="18"/>
          <w:szCs w:val="18"/>
          <w:lang w:val="en-US"/>
        </w:rPr>
        <w:t>REQ</w:t>
      </w:r>
      <w:r>
        <w:rPr>
          <w:rFonts w:ascii="Verdana" w:hAnsi="Verdana" w:cs="Tahoma"/>
          <w:sz w:val="18"/>
          <w:szCs w:val="18"/>
        </w:rPr>
        <w:t>007082210, 12425/24-07-2020/ ΑΔΑ:6ΝΗΟΩΛΙ-ΥΡ3/ ΑΔΑΜ:20</w:t>
      </w:r>
      <w:r>
        <w:rPr>
          <w:rFonts w:ascii="Verdana" w:hAnsi="Verdana" w:cs="Tahoma"/>
          <w:sz w:val="18"/>
          <w:szCs w:val="18"/>
          <w:lang w:val="en-US"/>
        </w:rPr>
        <w:t>REQ</w:t>
      </w:r>
      <w:r>
        <w:rPr>
          <w:rFonts w:ascii="Verdana" w:hAnsi="Verdana" w:cs="Tahoma"/>
          <w:sz w:val="18"/>
          <w:szCs w:val="18"/>
        </w:rPr>
        <w:t>007082274, 12424/24-07-2020/ ΑΔΑ:Ω884ΩΛΙ-ΥΤΝ/ ΑΔΑΜ:20</w:t>
      </w:r>
      <w:r>
        <w:rPr>
          <w:rFonts w:ascii="Verdana" w:hAnsi="Verdana" w:cs="Tahoma"/>
          <w:sz w:val="18"/>
          <w:szCs w:val="18"/>
          <w:lang w:val="en-US"/>
        </w:rPr>
        <w:t>REQ</w:t>
      </w:r>
      <w:r>
        <w:rPr>
          <w:rFonts w:ascii="Verdana" w:hAnsi="Verdana" w:cs="Tahoma"/>
          <w:sz w:val="18"/>
          <w:szCs w:val="18"/>
        </w:rPr>
        <w:t>007082362, 12423/24-07-2020 /ΑΔΑ:ΩΦΩΕΩΛΙ-Φ45/ ΑΔΑΜ:20</w:t>
      </w:r>
      <w:r>
        <w:rPr>
          <w:rFonts w:ascii="Verdana" w:hAnsi="Verdana" w:cs="Tahoma"/>
          <w:sz w:val="18"/>
          <w:szCs w:val="18"/>
          <w:lang w:val="en-US"/>
        </w:rPr>
        <w:t>REQ</w:t>
      </w:r>
      <w:r>
        <w:rPr>
          <w:rFonts w:ascii="Verdana" w:hAnsi="Verdana" w:cs="Tahoma"/>
          <w:sz w:val="18"/>
          <w:szCs w:val="18"/>
        </w:rPr>
        <w:t>007082390, 12422/24-07-2020 /Ω98ΝΩΛΙ-ΔΨΟ/ ΑΔΑΜ:20</w:t>
      </w:r>
      <w:r>
        <w:rPr>
          <w:rFonts w:ascii="Verdana" w:hAnsi="Verdana" w:cs="Tahoma"/>
          <w:sz w:val="18"/>
          <w:szCs w:val="18"/>
          <w:lang w:val="en-US"/>
        </w:rPr>
        <w:t>REQ</w:t>
      </w:r>
      <w:r>
        <w:rPr>
          <w:rFonts w:ascii="Verdana" w:hAnsi="Verdana" w:cs="Tahoma"/>
          <w:sz w:val="18"/>
          <w:szCs w:val="18"/>
        </w:rPr>
        <w:t>007082453, 12421/24-07-2020/ ΑΔΑ:6ΕΜΥΩΛΙ-ΖΓ4/ ΑΔΑΜ:20</w:t>
      </w:r>
      <w:r>
        <w:rPr>
          <w:rFonts w:ascii="Verdana" w:hAnsi="Verdana" w:cs="Tahoma"/>
          <w:sz w:val="18"/>
          <w:szCs w:val="18"/>
          <w:lang w:val="en-US"/>
        </w:rPr>
        <w:t>REQ</w:t>
      </w:r>
      <w:r>
        <w:rPr>
          <w:rFonts w:ascii="Verdana" w:hAnsi="Verdana" w:cs="Tahoma"/>
          <w:sz w:val="18"/>
          <w:szCs w:val="18"/>
        </w:rPr>
        <w:t>007082507, 12419/24-07-2020/ ΑΔΑ:ΩΦ83ΩΛΙ-ΠΝΛ/ ΑΔΑΜ:20</w:t>
      </w:r>
      <w:r>
        <w:rPr>
          <w:rFonts w:ascii="Verdana" w:hAnsi="Verdana" w:cs="Tahoma"/>
          <w:sz w:val="18"/>
          <w:szCs w:val="18"/>
          <w:lang w:val="en-US"/>
        </w:rPr>
        <w:t>REQ</w:t>
      </w:r>
      <w:r>
        <w:rPr>
          <w:rFonts w:ascii="Verdana" w:hAnsi="Verdana" w:cs="Tahoma"/>
          <w:sz w:val="18"/>
          <w:szCs w:val="18"/>
        </w:rPr>
        <w:t>007082491, 12418/24-07-2020/ ΑΔΑ:ΨΠΕ4ΩΛΙ-6ΕΙ/ΑΔΑΜ:20</w:t>
      </w:r>
      <w:r>
        <w:rPr>
          <w:rFonts w:ascii="Verdana" w:hAnsi="Verdana" w:cs="Tahoma"/>
          <w:sz w:val="18"/>
          <w:szCs w:val="18"/>
          <w:lang w:val="en-US"/>
        </w:rPr>
        <w:t>REQ</w:t>
      </w:r>
      <w:r>
        <w:rPr>
          <w:rFonts w:ascii="Verdana" w:hAnsi="Verdana" w:cs="Tahoma"/>
          <w:sz w:val="18"/>
          <w:szCs w:val="18"/>
        </w:rPr>
        <w:t>007082542 αποφάσεις πολυετούς υποχρέωσης.</w:t>
      </w:r>
    </w:p>
    <w:p w:rsidR="008F78DF" w:rsidRPr="00325917" w:rsidRDefault="008F78DF" w:rsidP="008F78DF">
      <w:pPr>
        <w:numPr>
          <w:ilvl w:val="0"/>
          <w:numId w:val="23"/>
        </w:numPr>
        <w:suppressAutoHyphens/>
        <w:spacing w:after="0" w:line="240" w:lineRule="auto"/>
        <w:jc w:val="both"/>
        <w:rPr>
          <w:rFonts w:ascii="Verdana" w:hAnsi="Verdana"/>
          <w:sz w:val="18"/>
          <w:szCs w:val="18"/>
        </w:rPr>
      </w:pPr>
      <w:r>
        <w:rPr>
          <w:rFonts w:ascii="Verdana" w:hAnsi="Verdana" w:cs="Tahoma"/>
          <w:sz w:val="18"/>
          <w:szCs w:val="18"/>
        </w:rPr>
        <w:t xml:space="preserve">Την υπ’ αριθμ.263/2020 απόφαση της Οικονομικής Επιτροπής με την οποία καθορίστηκαν οι όροι και εγκρίθηκαν οι τεχνικές προδιαγραφές του ανοικτού διεθνούς διαγωνισμού για την προμήθεια καυσίμων και λιπαντικών για τις ανάγκες του Δήμου Λευκάδας και των νομικών του προσώπων για δύο χρόνια  </w:t>
      </w:r>
    </w:p>
    <w:p w:rsidR="008F78DF" w:rsidRDefault="008F78DF" w:rsidP="008F78DF">
      <w:pPr>
        <w:numPr>
          <w:ilvl w:val="0"/>
          <w:numId w:val="23"/>
        </w:numPr>
        <w:suppressAutoHyphens/>
        <w:spacing w:after="0" w:line="240" w:lineRule="auto"/>
        <w:jc w:val="both"/>
        <w:rPr>
          <w:rFonts w:ascii="Verdana" w:hAnsi="Verdana"/>
          <w:sz w:val="18"/>
          <w:szCs w:val="18"/>
        </w:rPr>
      </w:pPr>
      <w:r>
        <w:rPr>
          <w:rFonts w:ascii="Verdana" w:hAnsi="Verdana" w:cs="Tahoma"/>
          <w:sz w:val="18"/>
          <w:szCs w:val="18"/>
        </w:rPr>
        <w:t>Τη με αριθμ.443/2020/ΑΔΑ:</w:t>
      </w:r>
      <w:r w:rsidRPr="00325917">
        <w:rPr>
          <w:rFonts w:ascii="Verdana" w:hAnsi="Verdana" w:cs="Tahoma"/>
          <w:sz w:val="18"/>
          <w:szCs w:val="18"/>
        </w:rPr>
        <w:t>6Η2ΟΩΛΙ</w:t>
      </w:r>
      <w:r>
        <w:rPr>
          <w:rFonts w:ascii="Verdana" w:hAnsi="Verdana" w:cs="Tahoma"/>
          <w:sz w:val="18"/>
          <w:szCs w:val="18"/>
        </w:rPr>
        <w:t xml:space="preserve">-Φ9Σ απόφαση της Οικονομικής Επιτροπής με την οποία κηρύχθηκε άγονος ο ανοικτός διεθνής διαγωνισμός – μεταξύ άλλων -για την ομάδα Δ.Δ.1 και ματαιώθηκε η διαδικασία (και) για την ομάδα αυτή. </w:t>
      </w:r>
    </w:p>
    <w:p w:rsidR="008F78DF" w:rsidRDefault="008F78DF" w:rsidP="008F78DF">
      <w:pPr>
        <w:pStyle w:val="Default"/>
        <w:spacing w:after="60"/>
        <w:ind w:left="731"/>
        <w:jc w:val="both"/>
        <w:rPr>
          <w:rFonts w:ascii="Verdana" w:hAnsi="Verdana"/>
          <w:sz w:val="20"/>
          <w:szCs w:val="20"/>
        </w:rPr>
      </w:pPr>
    </w:p>
    <w:p w:rsidR="008F78DF" w:rsidRPr="008F78DF" w:rsidRDefault="008F78DF" w:rsidP="008F78DF">
      <w:pPr>
        <w:widowControl w:val="0"/>
        <w:tabs>
          <w:tab w:val="left" w:pos="840"/>
        </w:tabs>
        <w:autoSpaceDE w:val="0"/>
        <w:spacing w:before="240"/>
        <w:ind w:firstLine="426"/>
        <w:jc w:val="both"/>
        <w:rPr>
          <w:rFonts w:ascii="Verdana" w:hAnsi="Verdana" w:cs="Arial"/>
          <w:sz w:val="18"/>
          <w:szCs w:val="18"/>
        </w:rPr>
      </w:pPr>
      <w:r w:rsidRPr="008F78DF">
        <w:rPr>
          <w:rFonts w:ascii="Verdana" w:hAnsi="Verdana" w:cs="Arial"/>
          <w:sz w:val="18"/>
          <w:szCs w:val="18"/>
          <w:u w:val="single"/>
        </w:rPr>
        <w:t>ΑΡΘΡΟ 3</w:t>
      </w:r>
      <w:r w:rsidRPr="008F78DF">
        <w:rPr>
          <w:rFonts w:ascii="Verdana" w:hAnsi="Verdana" w:cs="Arial"/>
          <w:sz w:val="18"/>
          <w:szCs w:val="18"/>
          <w:u w:val="single"/>
          <w:vertAlign w:val="superscript"/>
        </w:rPr>
        <w:t>Ο</w:t>
      </w:r>
      <w:r w:rsidRPr="008F78DF">
        <w:rPr>
          <w:rFonts w:ascii="Verdana" w:hAnsi="Verdana" w:cs="Arial"/>
          <w:sz w:val="18"/>
          <w:szCs w:val="18"/>
        </w:rPr>
        <w:t xml:space="preserve"> : Συμβατικά στοιχεία</w:t>
      </w:r>
    </w:p>
    <w:p w:rsidR="008F78DF" w:rsidRPr="008F78DF" w:rsidRDefault="008F78DF" w:rsidP="008F78DF">
      <w:pPr>
        <w:widowControl w:val="0"/>
        <w:tabs>
          <w:tab w:val="left" w:pos="840"/>
          <w:tab w:val="left" w:pos="10180"/>
        </w:tabs>
        <w:autoSpaceDE w:val="0"/>
        <w:spacing w:after="60"/>
        <w:ind w:firstLine="425"/>
        <w:jc w:val="both"/>
        <w:rPr>
          <w:rFonts w:ascii="Verdana" w:hAnsi="Verdana" w:cs="Arial"/>
          <w:sz w:val="18"/>
          <w:szCs w:val="18"/>
        </w:rPr>
      </w:pPr>
      <w:r w:rsidRPr="008F78DF">
        <w:rPr>
          <w:rFonts w:ascii="Verdana" w:hAnsi="Verdana" w:cs="Arial"/>
          <w:sz w:val="18"/>
          <w:szCs w:val="18"/>
        </w:rPr>
        <w:t>Συμβατικά στοιχεία της προμήθειας κατά σειρά ισχύος είναι:</w:t>
      </w:r>
      <w:r w:rsidRPr="008F78DF">
        <w:rPr>
          <w:rFonts w:ascii="Verdana" w:hAnsi="Verdana" w:cs="Arial"/>
          <w:sz w:val="18"/>
          <w:szCs w:val="18"/>
        </w:rPr>
        <w:tab/>
      </w:r>
    </w:p>
    <w:p w:rsidR="008F78DF" w:rsidRPr="008F78DF" w:rsidRDefault="008F78DF" w:rsidP="008F78DF">
      <w:pPr>
        <w:widowControl w:val="0"/>
        <w:autoSpaceDE w:val="0"/>
        <w:spacing w:after="60"/>
        <w:ind w:right="19" w:firstLine="425"/>
        <w:rPr>
          <w:rFonts w:ascii="Verdana" w:hAnsi="Verdana" w:cs="Arial"/>
          <w:sz w:val="18"/>
          <w:szCs w:val="18"/>
        </w:rPr>
      </w:pPr>
      <w:r w:rsidRPr="008F78DF">
        <w:rPr>
          <w:rFonts w:ascii="Verdana" w:hAnsi="Verdana" w:cs="Arial"/>
          <w:sz w:val="18"/>
          <w:szCs w:val="18"/>
        </w:rPr>
        <w:t>Α) Η διακήρυξη του διαγωνισμού</w:t>
      </w:r>
    </w:p>
    <w:p w:rsidR="008F78DF" w:rsidRPr="008F78DF" w:rsidRDefault="008F78DF" w:rsidP="008F78DF">
      <w:pPr>
        <w:widowControl w:val="0"/>
        <w:autoSpaceDE w:val="0"/>
        <w:spacing w:after="60"/>
        <w:ind w:right="19" w:firstLine="425"/>
        <w:rPr>
          <w:rFonts w:ascii="Verdana" w:hAnsi="Verdana" w:cs="Arial"/>
          <w:sz w:val="18"/>
          <w:szCs w:val="18"/>
        </w:rPr>
      </w:pPr>
      <w:r w:rsidRPr="008F78DF">
        <w:rPr>
          <w:rFonts w:ascii="Verdana" w:hAnsi="Verdana" w:cs="Arial"/>
          <w:sz w:val="18"/>
          <w:szCs w:val="18"/>
        </w:rPr>
        <w:t>Β) Η γενική συγγραφή υποχρεώσεων</w:t>
      </w:r>
    </w:p>
    <w:p w:rsidR="008F78DF" w:rsidRPr="008F78DF" w:rsidRDefault="008F78DF" w:rsidP="008F78DF">
      <w:pPr>
        <w:widowControl w:val="0"/>
        <w:autoSpaceDE w:val="0"/>
        <w:spacing w:after="60"/>
        <w:ind w:right="19" w:firstLine="425"/>
        <w:rPr>
          <w:rFonts w:ascii="Verdana" w:hAnsi="Verdana" w:cs="Arial"/>
          <w:sz w:val="18"/>
          <w:szCs w:val="18"/>
        </w:rPr>
      </w:pPr>
      <w:r w:rsidRPr="008F78DF">
        <w:rPr>
          <w:rFonts w:ascii="Verdana" w:hAnsi="Verdana" w:cs="Arial"/>
          <w:sz w:val="18"/>
          <w:szCs w:val="18"/>
        </w:rPr>
        <w:t>Γ) Η τεχνική Έκθεση – Τεχνικές Προδιαγραφές</w:t>
      </w:r>
    </w:p>
    <w:p w:rsidR="008F78DF" w:rsidRPr="008F78DF" w:rsidRDefault="008F78DF" w:rsidP="008F78DF">
      <w:pPr>
        <w:widowControl w:val="0"/>
        <w:autoSpaceDE w:val="0"/>
        <w:spacing w:after="60"/>
        <w:ind w:right="19" w:firstLine="425"/>
        <w:rPr>
          <w:rFonts w:ascii="Verdana" w:hAnsi="Verdana" w:cs="Arial"/>
          <w:sz w:val="18"/>
          <w:szCs w:val="18"/>
        </w:rPr>
      </w:pPr>
      <w:r w:rsidRPr="008F78DF">
        <w:rPr>
          <w:rFonts w:ascii="Verdana" w:hAnsi="Verdana" w:cs="Arial"/>
          <w:sz w:val="18"/>
          <w:szCs w:val="18"/>
        </w:rPr>
        <w:t>Δ) Ο Ενδεικτικός Προϋπολογισμός</w:t>
      </w:r>
    </w:p>
    <w:p w:rsidR="008F78DF" w:rsidRPr="008F78DF" w:rsidRDefault="008F78DF" w:rsidP="008F78DF">
      <w:pPr>
        <w:widowControl w:val="0"/>
        <w:autoSpaceDE w:val="0"/>
        <w:spacing w:after="60"/>
        <w:ind w:right="19" w:firstLine="425"/>
        <w:rPr>
          <w:rFonts w:ascii="Verdana" w:hAnsi="Verdana" w:cs="Arial"/>
          <w:sz w:val="18"/>
          <w:szCs w:val="18"/>
        </w:rPr>
      </w:pPr>
      <w:r w:rsidRPr="008F78DF">
        <w:rPr>
          <w:rFonts w:ascii="Verdana" w:hAnsi="Verdana" w:cs="Arial"/>
          <w:sz w:val="18"/>
          <w:szCs w:val="18"/>
        </w:rPr>
        <w:t>Ε) Η προσφορά του αναδόχου</w:t>
      </w:r>
    </w:p>
    <w:p w:rsidR="008F78DF" w:rsidRPr="008F78DF" w:rsidRDefault="008F78DF" w:rsidP="008F78DF">
      <w:pPr>
        <w:widowControl w:val="0"/>
        <w:autoSpaceDE w:val="0"/>
        <w:spacing w:before="120"/>
        <w:ind w:right="14" w:firstLine="426"/>
        <w:rPr>
          <w:rFonts w:ascii="Verdana" w:hAnsi="Verdana" w:cs="Arial"/>
          <w:sz w:val="18"/>
          <w:szCs w:val="18"/>
        </w:rPr>
      </w:pPr>
      <w:r w:rsidRPr="008F78DF">
        <w:rPr>
          <w:rFonts w:ascii="Verdana" w:hAnsi="Verdana" w:cs="Arial"/>
          <w:sz w:val="18"/>
          <w:szCs w:val="18"/>
          <w:u w:val="single"/>
        </w:rPr>
        <w:t>ΑΡΘΡΟ 4</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Τρόπος εκτέλεσης προμήθειας</w:t>
      </w:r>
    </w:p>
    <w:p w:rsidR="008F78DF" w:rsidRPr="008F78DF" w:rsidRDefault="008F78DF" w:rsidP="008F78DF">
      <w:pPr>
        <w:widowControl w:val="0"/>
        <w:autoSpaceDE w:val="0"/>
        <w:spacing w:after="60"/>
        <w:ind w:firstLine="425"/>
        <w:jc w:val="both"/>
        <w:rPr>
          <w:rFonts w:ascii="Verdana" w:hAnsi="Verdana" w:cs="Arial"/>
          <w:sz w:val="18"/>
          <w:szCs w:val="18"/>
        </w:rPr>
      </w:pPr>
      <w:r w:rsidRPr="008F78DF">
        <w:rPr>
          <w:rFonts w:ascii="Verdana" w:hAnsi="Verdana" w:cs="Comic Sans MS"/>
          <w:sz w:val="18"/>
          <w:szCs w:val="18"/>
        </w:rPr>
        <w:t>Η προμήθεια θα εκτελεστεί με συνοπτικό διαγωνισμό.</w:t>
      </w:r>
    </w:p>
    <w:p w:rsidR="008F78DF" w:rsidRPr="008F78DF" w:rsidRDefault="008F78DF" w:rsidP="008F78DF">
      <w:pPr>
        <w:autoSpaceDE w:val="0"/>
        <w:autoSpaceDN w:val="0"/>
        <w:adjustRightInd w:val="0"/>
        <w:spacing w:after="60"/>
        <w:ind w:firstLine="425"/>
        <w:jc w:val="both"/>
        <w:rPr>
          <w:rFonts w:ascii="Verdana" w:hAnsi="Verdana" w:cs="Tahoma"/>
          <w:sz w:val="18"/>
          <w:szCs w:val="18"/>
        </w:rPr>
      </w:pPr>
      <w:r w:rsidRPr="008F78DF">
        <w:rPr>
          <w:rFonts w:ascii="Verdana" w:hAnsi="Verdana" w:cs="Arial"/>
          <w:sz w:val="18"/>
          <w:szCs w:val="18"/>
        </w:rPr>
        <w:t>Για τα λιπαντικά θα δίνεται προσφορά για το σύνολο των ποσοτήτων.</w:t>
      </w:r>
    </w:p>
    <w:p w:rsidR="008F78DF" w:rsidRPr="008F78DF" w:rsidRDefault="008F78DF" w:rsidP="008F78DF">
      <w:pPr>
        <w:widowControl w:val="0"/>
        <w:autoSpaceDE w:val="0"/>
        <w:spacing w:before="200"/>
        <w:ind w:right="14" w:firstLine="426"/>
        <w:rPr>
          <w:rFonts w:ascii="Verdana" w:hAnsi="Verdana" w:cs="Arial"/>
          <w:sz w:val="18"/>
          <w:szCs w:val="18"/>
        </w:rPr>
      </w:pPr>
      <w:r w:rsidRPr="008F78DF">
        <w:rPr>
          <w:rFonts w:ascii="Verdana" w:hAnsi="Verdana" w:cs="Arial"/>
          <w:sz w:val="18"/>
          <w:szCs w:val="18"/>
          <w:u w:val="single"/>
        </w:rPr>
        <w:t>ΑΡΘΡΟ 5</w:t>
      </w:r>
      <w:r w:rsidRPr="008F78DF">
        <w:rPr>
          <w:rFonts w:ascii="Verdana" w:hAnsi="Verdana" w:cs="Arial"/>
          <w:sz w:val="18"/>
          <w:szCs w:val="18"/>
          <w:u w:val="single"/>
          <w:vertAlign w:val="superscript"/>
        </w:rPr>
        <w:t>Ο</w:t>
      </w:r>
      <w:r w:rsidRPr="008F78DF">
        <w:rPr>
          <w:rFonts w:ascii="Verdana" w:hAnsi="Verdana" w:cs="Arial"/>
          <w:sz w:val="18"/>
          <w:szCs w:val="18"/>
        </w:rPr>
        <w:t xml:space="preserve"> : Ανάδοχος-Προμηθευτής</w:t>
      </w:r>
    </w:p>
    <w:p w:rsidR="008F78DF" w:rsidRPr="008F78DF" w:rsidRDefault="008F78DF" w:rsidP="008F78DF">
      <w:pPr>
        <w:widowControl w:val="0"/>
        <w:autoSpaceDE w:val="0"/>
        <w:spacing w:after="60"/>
        <w:ind w:right="17" w:firstLine="425"/>
        <w:jc w:val="both"/>
        <w:rPr>
          <w:rFonts w:ascii="Verdana" w:hAnsi="Verdana" w:cs="Arial"/>
          <w:sz w:val="18"/>
          <w:szCs w:val="18"/>
        </w:rPr>
      </w:pPr>
      <w:r w:rsidRPr="008F78DF">
        <w:rPr>
          <w:rFonts w:ascii="Verdana" w:hAnsi="Verdana" w:cs="Arial"/>
          <w:sz w:val="18"/>
          <w:szCs w:val="18"/>
        </w:rPr>
        <w:lastRenderedPageBreak/>
        <w:t>Προμηθευτής αναδεικνύεται εκείνος που θα προσφέρει το μεγαλύτερο ποσοστό έκπτωσης. Οι τιμές προσφοράς σε ευρώ στα υγρά καύσιμα θα πρέπει να δίδονται με</w:t>
      </w:r>
      <w:r w:rsidRPr="008F78DF">
        <w:rPr>
          <w:rFonts w:ascii="Verdana" w:hAnsi="Verdana" w:cs="Tahoma"/>
          <w:sz w:val="18"/>
          <w:szCs w:val="18"/>
        </w:rPr>
        <w:t xml:space="preserve"> ποσοστό έκπτωσης επί τοις εκατό (%) επί της εκάστοτε διαμορφούμενης μέσης μηνιαίας 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 </w:t>
      </w:r>
    </w:p>
    <w:p w:rsidR="008F78DF" w:rsidRPr="008F78DF" w:rsidRDefault="008F78DF" w:rsidP="008F78DF">
      <w:pPr>
        <w:autoSpaceDE w:val="0"/>
        <w:autoSpaceDN w:val="0"/>
        <w:adjustRightInd w:val="0"/>
        <w:spacing w:after="60"/>
        <w:ind w:firstLine="425"/>
        <w:jc w:val="both"/>
        <w:rPr>
          <w:rFonts w:ascii="Verdana" w:hAnsi="Verdana" w:cs="Tahoma"/>
          <w:sz w:val="18"/>
          <w:szCs w:val="18"/>
        </w:rPr>
      </w:pPr>
      <w:r w:rsidRPr="008F78DF">
        <w:rPr>
          <w:rFonts w:ascii="Verdana" w:hAnsi="Verdana" w:cs="Tahoma"/>
          <w:sz w:val="18"/>
          <w:szCs w:val="18"/>
        </w:rPr>
        <w:t>Οι τιμές προσφοράς των λιπαντικών θα παραμένουν σταθερές και αμετάβλητες και δεν θα υπόκειται για κανένα λόγο σε αναθεώρηση για όλη τη διάρκεια της σύμβασης.</w:t>
      </w:r>
    </w:p>
    <w:p w:rsidR="008F78DF" w:rsidRPr="008F78DF" w:rsidRDefault="008F78DF" w:rsidP="008F78DF">
      <w:pPr>
        <w:autoSpaceDE w:val="0"/>
        <w:autoSpaceDN w:val="0"/>
        <w:adjustRightInd w:val="0"/>
        <w:spacing w:after="60"/>
        <w:ind w:firstLine="425"/>
        <w:jc w:val="both"/>
        <w:rPr>
          <w:rFonts w:ascii="Verdana" w:hAnsi="Verdana" w:cs="Tahoma"/>
          <w:sz w:val="18"/>
          <w:szCs w:val="18"/>
        </w:rPr>
      </w:pPr>
      <w:r w:rsidRPr="008F78DF">
        <w:rPr>
          <w:rFonts w:ascii="Verdana" w:hAnsi="Verdana" w:cs="Tahoma"/>
          <w:sz w:val="18"/>
          <w:szCs w:val="18"/>
        </w:rPr>
        <w:t>Δεν επιτρέπονται εναλλακτικές προσφορές.</w:t>
      </w:r>
    </w:p>
    <w:p w:rsidR="008F78DF" w:rsidRPr="008F78DF" w:rsidRDefault="008F78DF" w:rsidP="008F78DF">
      <w:pPr>
        <w:autoSpaceDE w:val="0"/>
        <w:autoSpaceDN w:val="0"/>
        <w:adjustRightInd w:val="0"/>
        <w:spacing w:after="60"/>
        <w:ind w:firstLine="425"/>
        <w:jc w:val="both"/>
        <w:rPr>
          <w:rFonts w:ascii="Verdana" w:hAnsi="Verdana" w:cs="Tahoma"/>
          <w:sz w:val="18"/>
          <w:szCs w:val="18"/>
        </w:rPr>
      </w:pPr>
      <w:r w:rsidRPr="008F78DF">
        <w:rPr>
          <w:rFonts w:ascii="Verdana" w:hAnsi="Verdana"/>
          <w:sz w:val="18"/>
          <w:szCs w:val="18"/>
        </w:rPr>
        <w:t>Οι υποβαλλόμενες προσφορές ισχύουν και δεσμεύουν τους οικονομικούς φορείς για διάστημα τρεις (3) μηνών από την επόμενη της διενέργειας του διαγωνισμού</w:t>
      </w:r>
    </w:p>
    <w:p w:rsidR="008F78DF" w:rsidRPr="008F78DF" w:rsidRDefault="008F78DF" w:rsidP="008F78DF">
      <w:pPr>
        <w:widowControl w:val="0"/>
        <w:autoSpaceDE w:val="0"/>
        <w:spacing w:before="200"/>
        <w:ind w:right="14" w:firstLine="426"/>
        <w:rPr>
          <w:rFonts w:ascii="Verdana" w:hAnsi="Verdana" w:cs="Arial"/>
          <w:sz w:val="18"/>
          <w:szCs w:val="18"/>
        </w:rPr>
      </w:pPr>
      <w:r w:rsidRPr="008F78DF">
        <w:rPr>
          <w:rFonts w:ascii="Verdana" w:hAnsi="Verdana" w:cs="Arial"/>
          <w:sz w:val="18"/>
          <w:szCs w:val="18"/>
          <w:u w:val="single"/>
        </w:rPr>
        <w:t>ΑΡΘΡΟ 6</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Σύμβαση</w:t>
      </w:r>
    </w:p>
    <w:p w:rsidR="008F78DF" w:rsidRPr="008F78DF" w:rsidRDefault="008F78DF" w:rsidP="008F78DF">
      <w:pPr>
        <w:widowControl w:val="0"/>
        <w:autoSpaceDE w:val="0"/>
        <w:spacing w:after="60"/>
        <w:ind w:right="19" w:firstLine="425"/>
        <w:jc w:val="both"/>
        <w:rPr>
          <w:rFonts w:ascii="Verdana" w:hAnsi="Verdana" w:cs="Arial"/>
          <w:sz w:val="18"/>
          <w:szCs w:val="18"/>
        </w:rPr>
      </w:pPr>
      <w:r w:rsidRPr="008F78DF">
        <w:rPr>
          <w:rFonts w:ascii="Verdana" w:hAnsi="Verdana" w:cs="Arial"/>
          <w:sz w:val="18"/>
          <w:szCs w:val="18"/>
        </w:rPr>
        <w:t>Ο ανάδοχος της προμήθειας αυτής, μετά την κατά νόμο έγκριση του αποτελέσματος και μετά από την ολοκλήρωση του νόμιμου προσυμβατικού ελέγχου από την υπηρεσία του αρμόδιου οργάνου του Ελεγκτικού Συνεδρίου, υποχρεούται να προσέλθει μέσα σε δέκα (10) ημέρες από την ημερομηνία της κοινοποίησης της σχετικής ανακοίνωσης για να υπογράψει  τη σύμβαση και να καταθέσει κατά το άρθρο 7 της παρούσας, εγγύηση για την καλή εκτέλεση αυτής.</w:t>
      </w:r>
    </w:p>
    <w:p w:rsidR="008F78DF" w:rsidRPr="008F78DF" w:rsidRDefault="008F78DF" w:rsidP="008F78DF">
      <w:pPr>
        <w:widowControl w:val="0"/>
        <w:autoSpaceDE w:val="0"/>
        <w:spacing w:after="60"/>
        <w:ind w:right="19" w:firstLine="425"/>
        <w:jc w:val="both"/>
        <w:rPr>
          <w:rFonts w:ascii="Verdana" w:hAnsi="Verdana" w:cs="Arial"/>
          <w:sz w:val="18"/>
          <w:szCs w:val="18"/>
        </w:rPr>
      </w:pPr>
      <w:r w:rsidRPr="008F78DF">
        <w:rPr>
          <w:rFonts w:ascii="Verdana" w:hAnsi="Verdana" w:cs="Arial"/>
          <w:sz w:val="18"/>
          <w:szCs w:val="18"/>
        </w:rPr>
        <w:t>Ο συμβατικός χρόνος της προμήθειας αρχίζει με την υπογραφή της σύμβασης και ορίζεται για δύο έτη.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8F78DF" w:rsidRPr="008F78DF" w:rsidRDefault="008F78DF" w:rsidP="008F78DF">
      <w:pPr>
        <w:widowControl w:val="0"/>
        <w:autoSpaceDE w:val="0"/>
        <w:spacing w:after="60"/>
        <w:ind w:right="19" w:firstLine="425"/>
        <w:jc w:val="both"/>
        <w:rPr>
          <w:rFonts w:ascii="Verdana" w:hAnsi="Verdana" w:cs="Arial"/>
          <w:sz w:val="18"/>
          <w:szCs w:val="18"/>
        </w:rPr>
      </w:pPr>
      <w:r w:rsidRPr="008F78DF">
        <w:rPr>
          <w:rFonts w:ascii="Verdana" w:hAnsi="Verdana" w:cs="Arial"/>
          <w:sz w:val="18"/>
          <w:szCs w:val="18"/>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8F78DF" w:rsidRPr="008F78DF" w:rsidRDefault="008F78DF" w:rsidP="008F78DF">
      <w:pPr>
        <w:widowControl w:val="0"/>
        <w:autoSpaceDE w:val="0"/>
        <w:spacing w:before="200"/>
        <w:ind w:right="14" w:firstLine="426"/>
        <w:rPr>
          <w:rFonts w:ascii="Verdana" w:hAnsi="Verdana" w:cs="Arial"/>
          <w:sz w:val="18"/>
          <w:szCs w:val="18"/>
          <w:u w:val="single"/>
        </w:rPr>
      </w:pPr>
      <w:r w:rsidRPr="008F78DF">
        <w:rPr>
          <w:rFonts w:ascii="Verdana" w:hAnsi="Verdana" w:cs="Arial"/>
          <w:sz w:val="18"/>
          <w:szCs w:val="18"/>
          <w:u w:val="single"/>
        </w:rPr>
        <w:t>ΑΡΘΡΟ 7</w:t>
      </w:r>
      <w:r w:rsidRPr="008F78DF">
        <w:rPr>
          <w:rFonts w:ascii="Verdana" w:hAnsi="Verdana" w:cs="Arial"/>
          <w:sz w:val="18"/>
          <w:szCs w:val="18"/>
          <w:u w:val="single"/>
          <w:vertAlign w:val="superscript"/>
        </w:rPr>
        <w:t xml:space="preserve">Ο </w:t>
      </w:r>
      <w:r w:rsidRPr="008F78DF">
        <w:rPr>
          <w:rFonts w:ascii="Verdana" w:hAnsi="Verdana" w:cs="Arial"/>
          <w:sz w:val="18"/>
          <w:szCs w:val="18"/>
          <w:u w:val="single"/>
        </w:rPr>
        <w:t>: Εγγύηση καλής εκτέλεσης της σύμβασης</w:t>
      </w:r>
    </w:p>
    <w:p w:rsidR="008F78DF" w:rsidRPr="008F78DF" w:rsidRDefault="008F78DF" w:rsidP="008F78DF">
      <w:pPr>
        <w:spacing w:after="60"/>
        <w:ind w:left="-5" w:right="8" w:firstLine="425"/>
        <w:jc w:val="both"/>
        <w:rPr>
          <w:rFonts w:ascii="Verdana" w:hAnsi="Verdana" w:cs="Times New Roman"/>
          <w:sz w:val="18"/>
          <w:szCs w:val="18"/>
        </w:rPr>
      </w:pPr>
      <w:r w:rsidRPr="008F78DF">
        <w:rPr>
          <w:rFonts w:ascii="Verdana" w:hAnsi="Verdana"/>
          <w:sz w:val="18"/>
          <w:szCs w:val="18"/>
        </w:rPr>
        <w:t xml:space="preserve">Η εγγυητική επιστολή καλής εκτέλεσης την οποία θα εκδώσει ο προμηθευτής στους οποίους θα γίνει η κατακύρωση θα εκδοθούν υπέρ του φορέα με τον οποίο θα υπογραφεί σύμβαση.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sidRPr="008F78DF">
        <w:rPr>
          <w:rFonts w:ascii="Verdana" w:eastAsia="Arial" w:hAnsi="Verdana" w:cs="Arial"/>
          <w:b/>
          <w:sz w:val="18"/>
          <w:szCs w:val="18"/>
        </w:rPr>
        <w:t xml:space="preserve">5% (πέντε επί της εκατό) </w:t>
      </w:r>
      <w:r w:rsidRPr="008F78DF">
        <w:rPr>
          <w:rFonts w:ascii="Verdana" w:hAnsi="Verdana"/>
          <w:sz w:val="18"/>
          <w:szCs w:val="18"/>
        </w:rPr>
        <w:t>επί της συνολικής συμβατικής αξίας χωρίς το ΦΠΑ.</w:t>
      </w:r>
    </w:p>
    <w:p w:rsidR="008F78DF" w:rsidRPr="008F78DF" w:rsidRDefault="008F78DF" w:rsidP="008F78DF">
      <w:pPr>
        <w:spacing w:after="60"/>
        <w:ind w:left="-5" w:right="8" w:firstLine="425"/>
        <w:jc w:val="both"/>
        <w:rPr>
          <w:rFonts w:ascii="Verdana" w:hAnsi="Verdana"/>
          <w:sz w:val="18"/>
          <w:szCs w:val="18"/>
        </w:rPr>
      </w:pPr>
      <w:r w:rsidRPr="008F78DF">
        <w:rPr>
          <w:rFonts w:ascii="Verdana" w:hAnsi="Verdana"/>
          <w:sz w:val="18"/>
          <w:szCs w:val="18"/>
        </w:rPr>
        <w:t>Η εγγύηση καλής εκτέλεσης καταπίπτει στην περίπτωση παράβασης των όρων της σύμβασης, όπως αυτή ειδικότερα ορίζει.</w:t>
      </w:r>
    </w:p>
    <w:p w:rsidR="008F78DF" w:rsidRPr="008F78DF" w:rsidRDefault="008F78DF" w:rsidP="008F78DF">
      <w:pPr>
        <w:spacing w:after="60"/>
        <w:ind w:left="-6" w:right="6" w:firstLine="425"/>
        <w:jc w:val="both"/>
        <w:rPr>
          <w:rFonts w:ascii="Verdana" w:hAnsi="Verdana"/>
          <w:sz w:val="18"/>
          <w:szCs w:val="18"/>
        </w:rPr>
      </w:pPr>
      <w:r w:rsidRPr="008F78DF">
        <w:rPr>
          <w:rFonts w:ascii="Verdana" w:hAnsi="Verdana"/>
          <w:sz w:val="18"/>
          <w:szCs w:val="18"/>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8F78DF" w:rsidRPr="008F78DF" w:rsidRDefault="008F78DF" w:rsidP="008F78DF">
      <w:pPr>
        <w:widowControl w:val="0"/>
        <w:autoSpaceDE w:val="0"/>
        <w:spacing w:before="200"/>
        <w:ind w:right="14" w:firstLine="426"/>
        <w:jc w:val="both"/>
        <w:rPr>
          <w:rFonts w:ascii="Verdana" w:hAnsi="Verdana" w:cs="Arial"/>
          <w:sz w:val="18"/>
          <w:szCs w:val="18"/>
        </w:rPr>
      </w:pPr>
      <w:r w:rsidRPr="008F78DF">
        <w:rPr>
          <w:rFonts w:ascii="Verdana" w:hAnsi="Verdana" w:cs="Arial"/>
          <w:sz w:val="18"/>
          <w:szCs w:val="18"/>
          <w:u w:val="single"/>
        </w:rPr>
        <w:t>ΑΡΘΡΟ 8</w:t>
      </w:r>
      <w:r w:rsidRPr="008F78DF">
        <w:rPr>
          <w:rFonts w:ascii="Verdana" w:hAnsi="Verdana" w:cs="Arial"/>
          <w:sz w:val="18"/>
          <w:szCs w:val="18"/>
          <w:u w:val="single"/>
          <w:vertAlign w:val="superscript"/>
        </w:rPr>
        <w:t>Ο</w:t>
      </w:r>
      <w:r w:rsidRPr="008F78DF">
        <w:rPr>
          <w:rFonts w:ascii="Verdana" w:hAnsi="Verdana" w:cs="Arial"/>
          <w:sz w:val="18"/>
          <w:szCs w:val="18"/>
        </w:rPr>
        <w:t xml:space="preserve"> : Έκπτωση Αναδόχου</w:t>
      </w:r>
    </w:p>
    <w:p w:rsidR="008F78DF" w:rsidRPr="008F78DF" w:rsidRDefault="008F78DF" w:rsidP="008F78DF">
      <w:pPr>
        <w:widowControl w:val="0"/>
        <w:autoSpaceDE w:val="0"/>
        <w:spacing w:after="60"/>
        <w:ind w:right="17" w:firstLine="425"/>
        <w:jc w:val="both"/>
        <w:rPr>
          <w:rFonts w:ascii="Verdana" w:hAnsi="Verdana" w:cs="Arial"/>
          <w:sz w:val="18"/>
          <w:szCs w:val="18"/>
        </w:rPr>
      </w:pPr>
      <w:r w:rsidRPr="008F78DF">
        <w:rPr>
          <w:rFonts w:ascii="Verdana" w:hAnsi="Verdana" w:cs="Arial"/>
          <w:sz w:val="18"/>
          <w:szCs w:val="18"/>
        </w:rPr>
        <w:t>Εάν γίνει αδικαιολόγητη υπέρβαση της συμβατικής προθεσμίας παράδοσης των υπό προμήθεια ειδών ή ο ανάδοχος δεν συμμορφώνεται προς τις κάθε είδους υποχρεώσεις του, μπορεί να κηρυχθεί έκπτωτος σύμφωνα με τις διατάξεις του Ν. 4412/2016.</w:t>
      </w:r>
    </w:p>
    <w:p w:rsidR="008F78DF" w:rsidRPr="008F78DF" w:rsidRDefault="008F78DF" w:rsidP="008F78DF">
      <w:pPr>
        <w:widowControl w:val="0"/>
        <w:autoSpaceDE w:val="0"/>
        <w:spacing w:before="200"/>
        <w:ind w:right="14" w:firstLine="426"/>
        <w:rPr>
          <w:rFonts w:ascii="Verdana" w:hAnsi="Verdana" w:cs="Arial"/>
          <w:sz w:val="18"/>
          <w:szCs w:val="18"/>
        </w:rPr>
      </w:pPr>
      <w:r w:rsidRPr="008F78DF">
        <w:rPr>
          <w:rFonts w:ascii="Verdana" w:hAnsi="Verdana" w:cs="Arial"/>
          <w:sz w:val="18"/>
          <w:szCs w:val="18"/>
          <w:u w:val="single"/>
        </w:rPr>
        <w:t>ΑΡΘΡΟ 9</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Ποιότητα υπό προμήθεια είδους</w:t>
      </w:r>
    </w:p>
    <w:p w:rsidR="008F78DF" w:rsidRPr="008F78DF" w:rsidRDefault="008F78DF" w:rsidP="008F78DF">
      <w:pPr>
        <w:spacing w:after="60"/>
        <w:ind w:left="-5" w:right="8" w:firstLine="425"/>
        <w:jc w:val="both"/>
        <w:rPr>
          <w:rFonts w:ascii="Verdana" w:hAnsi="Verdana" w:cs="Times New Roman"/>
          <w:sz w:val="18"/>
          <w:szCs w:val="18"/>
        </w:rPr>
      </w:pPr>
      <w:r w:rsidRPr="008F78DF">
        <w:rPr>
          <w:rFonts w:ascii="Verdana" w:hAnsi="Verdana"/>
          <w:sz w:val="18"/>
          <w:szCs w:val="18"/>
        </w:rPr>
        <w:lastRenderedPageBreak/>
        <w:t>Εφ’ όσον τα προς προμήθεια είδη δεν ανταποκρίνονται στους όρους της σύμβασης ή εμφανίζουν ελαττώματα, ο ανάδοχος είναι υποχρεωμένος να τα αποκαταστήσει ή βελτιώσει σύμφωνα με τις ισχύουσες διατάξεις του Ν. 4412/2016.</w:t>
      </w:r>
    </w:p>
    <w:p w:rsidR="008F78DF" w:rsidRPr="008F78DF" w:rsidRDefault="008F78DF" w:rsidP="008F78DF">
      <w:pPr>
        <w:widowControl w:val="0"/>
        <w:autoSpaceDE w:val="0"/>
        <w:spacing w:after="60"/>
        <w:ind w:right="17" w:firstLine="425"/>
        <w:jc w:val="both"/>
        <w:rPr>
          <w:rFonts w:ascii="Verdana" w:hAnsi="Verdana" w:cs="Arial"/>
          <w:sz w:val="18"/>
          <w:szCs w:val="18"/>
        </w:rPr>
      </w:pPr>
      <w:r w:rsidRPr="008F78DF">
        <w:rPr>
          <w:rFonts w:ascii="Verdana" w:hAnsi="Verdana"/>
          <w:sz w:val="18"/>
          <w:szCs w:val="18"/>
        </w:rPr>
        <w:t>Εφόσον από τη χρήση του ακατάλληλου προϊόντος προκληθεί φθορά στο μηχανολογικό εξοπλισμό και στα μηχανήματα των υπηρεσιών του Δήμου και των Νομικών Προσώπων, ο ανάδοχος υποχρεούται να αναλάβει όλες τις δαπάνες αποκατάστασης της βλάβης που προξένησε το ακατάλληλο προϊόν.</w:t>
      </w:r>
    </w:p>
    <w:p w:rsidR="008F78DF" w:rsidRPr="008F78DF" w:rsidRDefault="008F78DF" w:rsidP="008F78DF">
      <w:pPr>
        <w:widowControl w:val="0"/>
        <w:autoSpaceDE w:val="0"/>
        <w:spacing w:before="200"/>
        <w:ind w:firstLine="426"/>
        <w:rPr>
          <w:rFonts w:ascii="Verdana" w:hAnsi="Verdana" w:cs="Arial"/>
          <w:sz w:val="18"/>
          <w:szCs w:val="18"/>
        </w:rPr>
      </w:pPr>
      <w:r w:rsidRPr="008F78DF">
        <w:rPr>
          <w:rFonts w:ascii="Verdana" w:hAnsi="Verdana" w:cs="Arial"/>
          <w:sz w:val="18"/>
          <w:szCs w:val="18"/>
          <w:u w:val="single"/>
        </w:rPr>
        <w:t>ΑΡΘΡΟ 10</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Τρόπος πληρωμής</w:t>
      </w:r>
    </w:p>
    <w:p w:rsidR="008F78DF" w:rsidRPr="008F78DF" w:rsidRDefault="008F78DF" w:rsidP="008F78DF">
      <w:pPr>
        <w:autoSpaceDE w:val="0"/>
        <w:autoSpaceDN w:val="0"/>
        <w:adjustRightInd w:val="0"/>
        <w:spacing w:after="60"/>
        <w:ind w:firstLine="425"/>
        <w:jc w:val="both"/>
        <w:rPr>
          <w:rFonts w:ascii="Verdana" w:hAnsi="Verdana" w:cs="Tahoma"/>
          <w:sz w:val="18"/>
          <w:szCs w:val="18"/>
        </w:rPr>
      </w:pPr>
      <w:r w:rsidRPr="008F78DF">
        <w:rPr>
          <w:rFonts w:ascii="Verdana" w:hAnsi="Verdana" w:cs="Arial"/>
          <w:sz w:val="18"/>
          <w:szCs w:val="18"/>
        </w:rPr>
        <w:t xml:space="preserve">Η πληρωμή της αξίας κάθε παράδοσης καυσίμων θα γίνεται για το 100% της αξίας του εκάστοτε τιμολογίου, </w:t>
      </w:r>
      <w:r w:rsidRPr="008F78DF">
        <w:rPr>
          <w:rFonts w:ascii="Verdana" w:hAnsi="Verdana" w:cs="Tahoma"/>
          <w:sz w:val="18"/>
          <w:szCs w:val="18"/>
        </w:rPr>
        <w:t xml:space="preserve">μέσα σε εύλογο χρονικό διάστημα, απαραίτητο για τον έλεγχο και την έκδοση των σχετικών χρηματικών ενταλμάτων πληρωμής και </w:t>
      </w:r>
      <w:r w:rsidRPr="008F78DF">
        <w:rPr>
          <w:rFonts w:ascii="Verdana" w:hAnsi="Verdana" w:cs="Arial"/>
          <w:sz w:val="18"/>
          <w:szCs w:val="18"/>
        </w:rPr>
        <w:t xml:space="preserve">αφού υπογραφούν τα σχετικά πρωτόκολλα Ποσοτικής και Ποιοτικής Παραλαβής από τις αρμόδιες Επιτροπές. </w:t>
      </w:r>
    </w:p>
    <w:p w:rsidR="008F78DF" w:rsidRPr="008F78DF" w:rsidRDefault="008F78DF" w:rsidP="008F78DF">
      <w:pPr>
        <w:spacing w:after="60"/>
        <w:ind w:left="-6" w:right="6" w:firstLine="425"/>
        <w:jc w:val="both"/>
        <w:rPr>
          <w:rFonts w:ascii="Verdana" w:hAnsi="Verdana" w:cs="Times New Roman"/>
          <w:sz w:val="18"/>
          <w:szCs w:val="18"/>
        </w:rPr>
      </w:pPr>
      <w:r w:rsidRPr="008F78DF">
        <w:rPr>
          <w:rFonts w:ascii="Verdana" w:hAnsi="Verdana"/>
          <w:sz w:val="18"/>
          <w:szCs w:val="18"/>
        </w:rPr>
        <w:t xml:space="preserve">Η πληρωμή του συμβατικού αντικειμένου θα γίνεται σταδιακά κατά τη διάρκεια της εκτέλεσης της προμήθειας κατόπιν της υποβολής ανάλογων τιμολογίων, </w:t>
      </w:r>
      <w:r w:rsidRPr="008F78DF">
        <w:rPr>
          <w:rFonts w:ascii="Verdana" w:hAnsi="Verdana" w:cs="Arial"/>
          <w:sz w:val="18"/>
          <w:szCs w:val="18"/>
        </w:rPr>
        <w:t xml:space="preserve">τα οποία θα συνοδεύονται από το σχετικό Δελτίο Πιστοποίησης τιμών (πινάκιο) που εκδίδεται από την αρμόδια Κρατική Υπηρεσία στο οποίο αναγράφονται οι τιμές των καυσίμων και σύμφωνα με το οποίο εκδίδεται το σχετικό ένταλμα πληρωμής, </w:t>
      </w:r>
      <w:r w:rsidRPr="008F78DF">
        <w:rPr>
          <w:rFonts w:ascii="Verdana" w:hAnsi="Verdana"/>
          <w:sz w:val="18"/>
          <w:szCs w:val="18"/>
        </w:rPr>
        <w:t>και της σύνταξης του πρωτοκόλλου παραλαβής από την αρμόδια επιτροπή.</w:t>
      </w:r>
    </w:p>
    <w:p w:rsidR="008F78DF" w:rsidRPr="008F78DF" w:rsidRDefault="008F78DF" w:rsidP="008F78DF">
      <w:pPr>
        <w:spacing w:after="60"/>
        <w:ind w:left="-6" w:right="6" w:firstLine="425"/>
        <w:jc w:val="both"/>
        <w:rPr>
          <w:rFonts w:ascii="Verdana" w:hAnsi="Verdana"/>
          <w:sz w:val="18"/>
          <w:szCs w:val="18"/>
        </w:rPr>
      </w:pPr>
      <w:r w:rsidRPr="008F78DF">
        <w:rPr>
          <w:rFonts w:ascii="Verdana" w:hAnsi="Verdana"/>
          <w:sz w:val="18"/>
          <w:szCs w:val="18"/>
        </w:rPr>
        <w:t>Μετά από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τις υπηρεσίες των φορέων, ο φορέας υποχρεούται ο φορέας υποχρεούται να εξοφλεί τον προμηθευτή μέσα σε διάστημα εξήντα (60) ημερών (Π.Δ.166/2003).</w:t>
      </w:r>
    </w:p>
    <w:p w:rsidR="008F78DF" w:rsidRPr="008F78DF" w:rsidRDefault="008F78DF" w:rsidP="008F78DF">
      <w:pPr>
        <w:widowControl w:val="0"/>
        <w:autoSpaceDE w:val="0"/>
        <w:spacing w:before="200"/>
        <w:ind w:firstLine="426"/>
        <w:jc w:val="both"/>
        <w:rPr>
          <w:rFonts w:ascii="Verdana" w:hAnsi="Verdana" w:cs="Arial"/>
          <w:sz w:val="18"/>
          <w:szCs w:val="18"/>
        </w:rPr>
      </w:pPr>
      <w:r w:rsidRPr="008F78DF">
        <w:rPr>
          <w:rFonts w:ascii="Verdana" w:hAnsi="Verdana" w:cs="Arial"/>
          <w:sz w:val="18"/>
          <w:szCs w:val="18"/>
          <w:u w:val="single"/>
        </w:rPr>
        <w:t>ΑΡΘΡΟ 11</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Δαπάνες-έξοδα</w:t>
      </w:r>
    </w:p>
    <w:p w:rsidR="008F78DF" w:rsidRPr="008F78DF" w:rsidRDefault="008F78DF" w:rsidP="008F78DF">
      <w:pPr>
        <w:spacing w:after="60"/>
        <w:ind w:firstLine="425"/>
        <w:jc w:val="both"/>
        <w:rPr>
          <w:rFonts w:ascii="Verdana" w:hAnsi="Verdana" w:cs="Tahoma"/>
          <w:sz w:val="18"/>
          <w:szCs w:val="18"/>
        </w:rPr>
      </w:pPr>
      <w:r w:rsidRPr="008F78DF">
        <w:rPr>
          <w:rFonts w:ascii="Verdana" w:hAnsi="Verdana" w:cs="Tahoma"/>
          <w:sz w:val="18"/>
          <w:szCs w:val="18"/>
        </w:rPr>
        <w:t>Η δαπάνη θα υποβάλλεται στις κατά περίπτωση νόμιμες κρατήσεις, σύμφωνα με τις κείμενες διατάξεις, οι οποίες υπολογίζονται επί της καθαρής αξίας των τιμολογίων, ήτοι: φόρος εισοδήματος 1% για τα καύσιμα και 0,07% υπέρ Ενιαίας Ανεξάρτητης Αρχής Δημοσίων Συμβάσεων.</w:t>
      </w:r>
    </w:p>
    <w:p w:rsidR="008F78DF" w:rsidRPr="008F78DF" w:rsidRDefault="008F78DF" w:rsidP="008F78DF">
      <w:pPr>
        <w:spacing w:after="60"/>
        <w:ind w:firstLine="425"/>
        <w:jc w:val="both"/>
        <w:rPr>
          <w:rFonts w:ascii="Verdana" w:hAnsi="Verdana" w:cs="Tahoma"/>
          <w:sz w:val="18"/>
          <w:szCs w:val="18"/>
        </w:rPr>
      </w:pPr>
      <w:r w:rsidRPr="008F78DF">
        <w:rPr>
          <w:rFonts w:ascii="Verdana" w:hAnsi="Verdana" w:cs="Tahoma"/>
          <w:sz w:val="18"/>
          <w:szCs w:val="18"/>
        </w:rPr>
        <w:t>Στις προμήθειες καυσίμων κίνησης οι κρατήσεις υπέρ των ασφαλιστικών ταμείων επιβαρύνουν την αναθέτουσα αρχή (άρθρο 6 παρ. 15 του Ν. 4071/2012). Δεν εμπίπτουν στη ρύθμιση αυτή οι προμήθειες των καυσίμων για τα μηχανήματα έργου καθώς και όλες οι προμήθειες καυσίμων που ανατίθενται με διαπραγμάτευση ή απευθείας ανάθεση.</w:t>
      </w:r>
    </w:p>
    <w:p w:rsidR="008F78DF" w:rsidRPr="008F78DF" w:rsidRDefault="008F78DF" w:rsidP="008F78DF">
      <w:pPr>
        <w:widowControl w:val="0"/>
        <w:autoSpaceDE w:val="0"/>
        <w:spacing w:before="200"/>
        <w:ind w:firstLine="426"/>
        <w:jc w:val="both"/>
        <w:rPr>
          <w:rFonts w:ascii="Verdana" w:hAnsi="Verdana" w:cs="Arial"/>
          <w:sz w:val="18"/>
          <w:szCs w:val="18"/>
        </w:rPr>
      </w:pPr>
      <w:r w:rsidRPr="008F78DF">
        <w:rPr>
          <w:rFonts w:ascii="Verdana" w:hAnsi="Verdana" w:cs="Arial"/>
          <w:sz w:val="18"/>
          <w:szCs w:val="18"/>
          <w:u w:val="single"/>
        </w:rPr>
        <w:t>ΑΡΘΡΟ 12</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Παραλαβή</w:t>
      </w:r>
    </w:p>
    <w:p w:rsidR="008F78DF" w:rsidRPr="008F78DF" w:rsidRDefault="008F78DF" w:rsidP="008F78DF">
      <w:pPr>
        <w:spacing w:after="60"/>
        <w:ind w:left="-5" w:right="236" w:firstLine="425"/>
        <w:jc w:val="both"/>
        <w:rPr>
          <w:rFonts w:ascii="Verdana" w:hAnsi="Verdana" w:cs="Times New Roman"/>
          <w:sz w:val="18"/>
          <w:szCs w:val="18"/>
        </w:rPr>
      </w:pPr>
      <w:r w:rsidRPr="008F78DF">
        <w:rPr>
          <w:rFonts w:ascii="Verdana" w:hAnsi="Verdana"/>
          <w:sz w:val="18"/>
          <w:szCs w:val="18"/>
        </w:rPr>
        <w:t>Η ποιοτική και ποσοτική παραλαβή των ειδών θα γίνεται από κάθε φορέα ξεχωριστά, από την αρμόδια επιτροπή, και σύμφωνα με τις διατάξεις του Ν. 4412/16.</w:t>
      </w:r>
    </w:p>
    <w:p w:rsidR="008F78DF" w:rsidRPr="008F78DF" w:rsidRDefault="008F78DF" w:rsidP="008F78DF">
      <w:pPr>
        <w:widowControl w:val="0"/>
        <w:autoSpaceDE w:val="0"/>
        <w:spacing w:after="60"/>
        <w:ind w:firstLine="425"/>
        <w:jc w:val="both"/>
        <w:rPr>
          <w:rFonts w:ascii="Verdana" w:hAnsi="Verdana" w:cs="Arial"/>
          <w:sz w:val="18"/>
          <w:szCs w:val="18"/>
        </w:rPr>
      </w:pPr>
      <w:r w:rsidRPr="008F78DF">
        <w:rPr>
          <w:rFonts w:ascii="Verdana" w:hAnsi="Verdana"/>
          <w:sz w:val="18"/>
          <w:szCs w:val="18"/>
        </w:rPr>
        <w:t xml:space="preserve">Οι επιτροπές παραλαβής συγκροτούνται από τα ίδια νομικά πρόσωπα, κατά τις κείμενες διατάξεις. </w:t>
      </w:r>
      <w:r w:rsidRPr="008F78DF">
        <w:rPr>
          <w:rFonts w:ascii="Verdana" w:hAnsi="Verdana" w:cs="Arial"/>
          <w:sz w:val="18"/>
          <w:szCs w:val="18"/>
        </w:rPr>
        <w:t>Εάν κατά την παραλαβή διαπιστωθεί απόκλιση από τις συμβατικές τεχνικές προδιαγραφές, η επιτροπή παραλαβής μπορεί να προτείνει την απόρριψη των παραλαμβανόμενων ειδών.</w:t>
      </w:r>
    </w:p>
    <w:p w:rsidR="008F78DF" w:rsidRPr="008F78DF" w:rsidRDefault="008F78DF" w:rsidP="008F78DF">
      <w:pPr>
        <w:widowControl w:val="0"/>
        <w:autoSpaceDE w:val="0"/>
        <w:spacing w:after="60"/>
        <w:ind w:firstLine="425"/>
        <w:jc w:val="both"/>
        <w:rPr>
          <w:rFonts w:ascii="Verdana" w:hAnsi="Verdana" w:cs="Arial"/>
          <w:sz w:val="18"/>
          <w:szCs w:val="18"/>
        </w:rPr>
      </w:pPr>
      <w:r w:rsidRPr="008F78DF">
        <w:rPr>
          <w:rFonts w:ascii="Verdana" w:hAnsi="Verdana" w:cs="Arial"/>
          <w:sz w:val="18"/>
          <w:szCs w:val="18"/>
        </w:rPr>
        <w:t>Εάν ο ανάδοχος δεν αντικαταστήσει τα απορριπτόμενα είδη με άλλα που πληρούν τις προδιαγραφές της μελέτης μέσα σε οριζόμενη από την επιτροπή προθεσμία, οι αναθέτουσες αρχές δικαιούνται να ακολουθήσουν τις ενέργειες που περιγράφονται στο αντίστοιχο άρθρο της Διακήρυξης, κατά τον προσφερότερο για τις ανάγκες και τα συμφέροντα αυτών τρόπο.</w:t>
      </w:r>
    </w:p>
    <w:p w:rsidR="008F78DF" w:rsidRPr="008F78DF" w:rsidRDefault="008F78DF" w:rsidP="008F78DF">
      <w:pPr>
        <w:widowControl w:val="0"/>
        <w:autoSpaceDE w:val="0"/>
        <w:spacing w:before="200"/>
        <w:ind w:firstLine="426"/>
        <w:jc w:val="both"/>
        <w:rPr>
          <w:rFonts w:ascii="Verdana" w:hAnsi="Verdana" w:cs="Arial"/>
          <w:sz w:val="18"/>
          <w:szCs w:val="18"/>
        </w:rPr>
      </w:pPr>
      <w:r w:rsidRPr="008F78DF">
        <w:rPr>
          <w:rFonts w:ascii="Verdana" w:hAnsi="Verdana" w:cs="Arial"/>
          <w:sz w:val="18"/>
          <w:szCs w:val="18"/>
          <w:u w:val="single"/>
        </w:rPr>
        <w:t>ΑΡΘΡΟ 13</w:t>
      </w:r>
      <w:r w:rsidRPr="008F78DF">
        <w:rPr>
          <w:rFonts w:ascii="Verdana" w:hAnsi="Verdana" w:cs="Arial"/>
          <w:sz w:val="18"/>
          <w:szCs w:val="18"/>
          <w:u w:val="single"/>
          <w:vertAlign w:val="superscript"/>
        </w:rPr>
        <w:t>Ο</w:t>
      </w:r>
      <w:r w:rsidRPr="008F78DF">
        <w:rPr>
          <w:rFonts w:ascii="Verdana" w:hAnsi="Verdana" w:cs="Arial"/>
          <w:sz w:val="18"/>
          <w:szCs w:val="18"/>
          <w:vertAlign w:val="superscript"/>
        </w:rPr>
        <w:t xml:space="preserve"> </w:t>
      </w:r>
      <w:r w:rsidRPr="008F78DF">
        <w:rPr>
          <w:rFonts w:ascii="Verdana" w:hAnsi="Verdana" w:cs="Arial"/>
          <w:sz w:val="18"/>
          <w:szCs w:val="18"/>
        </w:rPr>
        <w:t>: Τόπος παράδοσης προς προμήθεια ειδών</w:t>
      </w:r>
    </w:p>
    <w:p w:rsidR="008F78DF" w:rsidRPr="008F78DF" w:rsidRDefault="008F78DF" w:rsidP="008F78DF">
      <w:pPr>
        <w:spacing w:after="60"/>
        <w:ind w:left="-5" w:right="245" w:firstLine="425"/>
        <w:jc w:val="both"/>
        <w:rPr>
          <w:rFonts w:ascii="Verdana" w:hAnsi="Verdana" w:cs="Times New Roman"/>
          <w:sz w:val="18"/>
          <w:szCs w:val="18"/>
        </w:rPr>
      </w:pPr>
      <w:r w:rsidRPr="008F78DF">
        <w:rPr>
          <w:rFonts w:ascii="Verdana" w:hAnsi="Verdana"/>
          <w:sz w:val="18"/>
          <w:szCs w:val="18"/>
        </w:rPr>
        <w:t>Η παράδοση των ποσοτήτων καυσίμων θα γίνεται τμηματικά ανάλογα με τις ανάγκες, με ευθύνη, μέριμνα και δαπάνη του προμηθευτή, από την ημερομηνία υπογραφής της σχετικής σύμβασης, και κατόπιν έγγραφης εντολής, και συγκεκριμένα:</w:t>
      </w:r>
    </w:p>
    <w:p w:rsidR="008F78DF" w:rsidRPr="008F78DF" w:rsidRDefault="008F78DF" w:rsidP="008F78DF">
      <w:pPr>
        <w:widowControl w:val="0"/>
        <w:autoSpaceDE w:val="0"/>
        <w:spacing w:after="60"/>
        <w:ind w:firstLine="425"/>
        <w:jc w:val="both"/>
        <w:rPr>
          <w:rFonts w:ascii="Verdana" w:hAnsi="Verdana" w:cs="Arial"/>
          <w:sz w:val="18"/>
          <w:szCs w:val="18"/>
        </w:rPr>
      </w:pPr>
      <w:r w:rsidRPr="008F78DF">
        <w:rPr>
          <w:rFonts w:ascii="Verdana" w:hAnsi="Verdana" w:cs="Arial"/>
          <w:sz w:val="18"/>
          <w:szCs w:val="18"/>
        </w:rPr>
        <w:lastRenderedPageBreak/>
        <w:t>Α. Το πετρέλαιο θέρμανσης θα παραδίδεται τμηματικά στις δεξαμενές των κτιρίων των αποκεντρωμένων υπηρεσιών του Δήμου Λευκάδας εντός δύο (2) ημερών από τη ζήτησή του. Ο προμηθευτής είναι υποχρεωμένος να τροφοδοτεί με πετρέλαιο θέρμανσης σε περιόδους απεργίας.</w:t>
      </w:r>
    </w:p>
    <w:p w:rsidR="008F78DF" w:rsidRPr="008F78DF" w:rsidRDefault="008F78DF" w:rsidP="008F78DF">
      <w:pPr>
        <w:widowControl w:val="0"/>
        <w:autoSpaceDE w:val="0"/>
        <w:spacing w:after="60"/>
        <w:ind w:firstLine="425"/>
        <w:jc w:val="both"/>
        <w:rPr>
          <w:rFonts w:ascii="Verdana" w:hAnsi="Verdana" w:cs="Arial"/>
          <w:sz w:val="18"/>
          <w:szCs w:val="18"/>
        </w:rPr>
      </w:pPr>
      <w:r w:rsidRPr="008F78DF">
        <w:rPr>
          <w:rFonts w:ascii="Verdana" w:hAnsi="Verdana" w:cs="Arial"/>
          <w:sz w:val="18"/>
          <w:szCs w:val="18"/>
        </w:rPr>
        <w:t xml:space="preserve">Β. </w:t>
      </w:r>
      <w:r w:rsidRPr="008F78DF">
        <w:rPr>
          <w:rFonts w:ascii="Verdana" w:hAnsi="Verdana"/>
          <w:color w:val="000000"/>
          <w:sz w:val="18"/>
          <w:szCs w:val="18"/>
          <w:shd w:val="clear" w:color="auto" w:fill="FFFFFF"/>
        </w:rPr>
        <w:t>Η παράδοση των καυσίμων κίνησης θα γίνεται τμηματικά στα οχήματα στις εγκαταστάσεις του προμηθευτή. Επειδή υπάρχει αδυναμία αποθήκευσης των προς προμήθεια καυσίμων από την αναθέτουσα αρχή οι εγκαταστάσεις αυτές δεν θα απέχουν περισσότερο από 5 χιλιόμετρα από τον  χώρο στάθμευσης των οχημάτων και μηχανημάτων στην κάθε Δημοτική Ενότητα και θα πληρούν όλους τους όρους ασφαλείας με την ισχύουσα νομοθεσία. Ο προμηθευτής είναι υποχρεωμένος να τροφοδοτεί οχήματα με καύσιμα καθημερινά καθώς και τα Σαββατοκύριακα, τις αργίες και σε περιόδους απεργίας.</w:t>
      </w:r>
    </w:p>
    <w:p w:rsidR="008F78DF" w:rsidRPr="008F78DF" w:rsidRDefault="008F78DF" w:rsidP="008F78DF">
      <w:pPr>
        <w:widowControl w:val="0"/>
        <w:autoSpaceDE w:val="0"/>
        <w:jc w:val="both"/>
        <w:rPr>
          <w:rFonts w:ascii="Verdana" w:hAnsi="Verdana" w:cs="Arial"/>
          <w:sz w:val="18"/>
          <w:szCs w:val="18"/>
        </w:rPr>
      </w:pPr>
    </w:p>
    <w:tbl>
      <w:tblPr>
        <w:tblW w:w="8789" w:type="dxa"/>
        <w:tblInd w:w="-256" w:type="dxa"/>
        <w:tblLayout w:type="fixed"/>
        <w:tblCellMar>
          <w:left w:w="28" w:type="dxa"/>
          <w:right w:w="28" w:type="dxa"/>
        </w:tblCellMar>
        <w:tblLook w:val="04A0"/>
      </w:tblPr>
      <w:tblGrid>
        <w:gridCol w:w="3008"/>
        <w:gridCol w:w="1954"/>
        <w:gridCol w:w="3827"/>
      </w:tblGrid>
      <w:tr w:rsidR="008F78DF" w:rsidTr="008F78DF">
        <w:trPr>
          <w:cantSplit/>
          <w:trHeight w:val="2209"/>
        </w:trPr>
        <w:tc>
          <w:tcPr>
            <w:tcW w:w="3008" w:type="dxa"/>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ΘΕΩΡΗΘΗΚΕ</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ΛΕΥΚΑΔΑ  2/12/2020</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 xml:space="preserve">Ο Δ/ΝΤΗΣ </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ΤΕΧΝΙΚΩΝ ΥΠΗΡΕΣΙΩΝ</w:t>
            </w:r>
          </w:p>
          <w:p w:rsidR="008F78DF" w:rsidRPr="008F78DF" w:rsidRDefault="008F78DF" w:rsidP="008F78DF">
            <w:pPr>
              <w:pStyle w:val="a7"/>
              <w:tabs>
                <w:tab w:val="left" w:pos="720"/>
              </w:tabs>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eastAsia="Verdana" w:hAnsi="Verdana" w:cs="Verdana"/>
                <w:sz w:val="18"/>
                <w:szCs w:val="18"/>
              </w:rPr>
            </w:pPr>
            <w:r w:rsidRPr="008F78DF">
              <w:rPr>
                <w:rFonts w:ascii="Verdana" w:hAnsi="Verdana" w:cs="Comic Sans MS"/>
                <w:sz w:val="18"/>
                <w:szCs w:val="18"/>
              </w:rPr>
              <w:t>ΑΡΕΘΑΣ ΣΠΥΡΙΔΩΝ</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eastAsia="Verdana" w:hAnsi="Verdana" w:cs="Verdana"/>
                <w:sz w:val="18"/>
                <w:szCs w:val="18"/>
              </w:rPr>
              <w:t>ΧΗΜ. - ΠΟΛ. ΜΗΧΑΝΙΚΟΣ</w:t>
            </w:r>
            <w:r w:rsidRPr="008F78DF">
              <w:rPr>
                <w:rFonts w:ascii="Verdana" w:hAnsi="Verdana" w:cs="Comic Sans MS"/>
                <w:sz w:val="18"/>
                <w:szCs w:val="18"/>
              </w:rPr>
              <w:t xml:space="preserve">                      </w:t>
            </w:r>
          </w:p>
        </w:tc>
        <w:tc>
          <w:tcPr>
            <w:tcW w:w="1954" w:type="dxa"/>
          </w:tcPr>
          <w:p w:rsidR="008F78DF" w:rsidRPr="008F78DF" w:rsidRDefault="008F78DF" w:rsidP="008F78DF">
            <w:pPr>
              <w:pStyle w:val="a7"/>
              <w:snapToGrid w:val="0"/>
              <w:jc w:val="center"/>
              <w:rPr>
                <w:rFonts w:ascii="Verdana" w:hAnsi="Verdana" w:cs="Comic Sans MS"/>
                <w:sz w:val="18"/>
                <w:szCs w:val="18"/>
              </w:rPr>
            </w:pPr>
          </w:p>
        </w:tc>
        <w:tc>
          <w:tcPr>
            <w:tcW w:w="3827" w:type="dxa"/>
          </w:tcPr>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ΣΥΝΤΑΧΘΗΚΕ</w:t>
            </w: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ΛΕΥΚΑΔΑ  2/12/2020</w:t>
            </w: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p>
          <w:p w:rsidR="008F78DF" w:rsidRPr="008F78DF" w:rsidRDefault="008F78DF" w:rsidP="008F78DF">
            <w:pPr>
              <w:pStyle w:val="a7"/>
              <w:tabs>
                <w:tab w:val="left" w:pos="720"/>
              </w:tabs>
              <w:jc w:val="center"/>
              <w:rPr>
                <w:rFonts w:ascii="Verdana" w:hAnsi="Verdana" w:cs="Comic Sans MS"/>
                <w:sz w:val="18"/>
                <w:szCs w:val="18"/>
              </w:rPr>
            </w:pPr>
            <w:r w:rsidRPr="008F78DF">
              <w:rPr>
                <w:rFonts w:ascii="Verdana" w:hAnsi="Verdana" w:cs="Comic Sans MS"/>
                <w:sz w:val="18"/>
                <w:szCs w:val="18"/>
              </w:rPr>
              <w:t>ΠΑΝΤΖΟΥ ΖΩΗ</w:t>
            </w:r>
          </w:p>
          <w:p w:rsidR="008F78DF" w:rsidRPr="008F78DF" w:rsidRDefault="008F78DF" w:rsidP="008F78DF">
            <w:pPr>
              <w:pStyle w:val="a7"/>
              <w:tabs>
                <w:tab w:val="left" w:pos="720"/>
              </w:tabs>
              <w:jc w:val="center"/>
              <w:rPr>
                <w:rFonts w:ascii="Verdana" w:hAnsi="Verdana"/>
                <w:sz w:val="18"/>
                <w:szCs w:val="18"/>
              </w:rPr>
            </w:pPr>
            <w:r w:rsidRPr="008F78DF">
              <w:rPr>
                <w:rFonts w:ascii="Verdana" w:hAnsi="Verdana" w:cs="Comic Sans MS"/>
                <w:sz w:val="18"/>
                <w:szCs w:val="18"/>
              </w:rPr>
              <w:t xml:space="preserve">ΠΕ ΜΗΧ. ΠΑΡΑΓΩΓΗΣ &amp; ΔΙΟΙΚΗΣΗΣ </w:t>
            </w:r>
          </w:p>
        </w:tc>
      </w:tr>
    </w:tbl>
    <w:p w:rsidR="008F78DF" w:rsidRPr="007B59B8" w:rsidRDefault="008F78DF" w:rsidP="008F78DF"/>
    <w:p w:rsidR="008F78DF" w:rsidRDefault="008F78DF" w:rsidP="005A04A0"/>
    <w:p w:rsidR="00B758D6" w:rsidRDefault="00B758D6" w:rsidP="005A04A0"/>
    <w:p w:rsidR="00B758D6" w:rsidRDefault="00B758D6" w:rsidP="005A04A0"/>
    <w:p w:rsidR="00B758D6" w:rsidRDefault="00B758D6" w:rsidP="005A04A0"/>
    <w:p w:rsidR="00B758D6" w:rsidRDefault="00B758D6" w:rsidP="005A04A0"/>
    <w:p w:rsidR="00B758D6" w:rsidRDefault="00B758D6" w:rsidP="005A04A0"/>
    <w:p w:rsidR="00B758D6" w:rsidRDefault="00B758D6" w:rsidP="005A04A0"/>
    <w:p w:rsidR="00B758D6" w:rsidRDefault="00B758D6" w:rsidP="005A04A0"/>
    <w:p w:rsidR="00B758D6" w:rsidRDefault="00B758D6" w:rsidP="005A04A0"/>
    <w:p w:rsidR="005A04A0" w:rsidRDefault="005A04A0" w:rsidP="005A04A0">
      <w:pPr>
        <w:rPr>
          <w:rFonts w:ascii="Verdana" w:hAnsi="Verdana"/>
          <w:color w:val="000000" w:themeColor="text1"/>
          <w:sz w:val="28"/>
          <w:szCs w:val="28"/>
        </w:rPr>
      </w:pPr>
    </w:p>
    <w:p w:rsidR="005A04A0" w:rsidRDefault="005A04A0" w:rsidP="005A04A0">
      <w:pPr>
        <w:jc w:val="center"/>
        <w:rPr>
          <w:rFonts w:ascii="Verdana" w:hAnsi="Verdana"/>
          <w:b/>
          <w:color w:val="000000" w:themeColor="text1"/>
          <w:sz w:val="36"/>
          <w:szCs w:val="36"/>
        </w:rPr>
      </w:pPr>
    </w:p>
    <w:p w:rsidR="005A04A0" w:rsidRDefault="005A04A0" w:rsidP="005A04A0">
      <w:pPr>
        <w:jc w:val="center"/>
        <w:rPr>
          <w:rFonts w:ascii="Verdana" w:hAnsi="Verdana"/>
          <w:b/>
          <w:color w:val="000000" w:themeColor="text1"/>
          <w:sz w:val="36"/>
          <w:szCs w:val="36"/>
        </w:rPr>
      </w:pPr>
    </w:p>
    <w:p w:rsidR="005A04A0" w:rsidRDefault="005A04A0" w:rsidP="005A04A0">
      <w:pPr>
        <w:jc w:val="center"/>
        <w:rPr>
          <w:rFonts w:ascii="Verdana" w:hAnsi="Verdana"/>
          <w:b/>
          <w:color w:val="000000" w:themeColor="text1"/>
          <w:sz w:val="36"/>
          <w:szCs w:val="36"/>
        </w:rPr>
      </w:pPr>
    </w:p>
    <w:p w:rsidR="005A04A0" w:rsidRDefault="005A04A0" w:rsidP="005A04A0">
      <w:pPr>
        <w:jc w:val="center"/>
        <w:rPr>
          <w:rFonts w:ascii="Verdana" w:hAnsi="Verdana"/>
          <w:b/>
          <w:color w:val="000000" w:themeColor="text1"/>
          <w:sz w:val="36"/>
          <w:szCs w:val="36"/>
        </w:rPr>
      </w:pPr>
    </w:p>
    <w:p w:rsidR="005A04A0" w:rsidRDefault="005A04A0" w:rsidP="005A04A0">
      <w:pPr>
        <w:jc w:val="center"/>
        <w:rPr>
          <w:rFonts w:ascii="Verdana" w:hAnsi="Verdana"/>
          <w:b/>
          <w:color w:val="000000" w:themeColor="text1"/>
          <w:sz w:val="36"/>
          <w:szCs w:val="36"/>
        </w:rPr>
      </w:pPr>
    </w:p>
    <w:p w:rsidR="005A04A0" w:rsidRDefault="005A04A0" w:rsidP="005A04A0">
      <w:pPr>
        <w:jc w:val="center"/>
        <w:rPr>
          <w:rFonts w:ascii="Verdana" w:hAnsi="Verdana"/>
          <w:b/>
          <w:color w:val="000000" w:themeColor="text1"/>
          <w:sz w:val="36"/>
          <w:szCs w:val="36"/>
        </w:rPr>
      </w:pPr>
    </w:p>
    <w:p w:rsidR="005A04A0" w:rsidRPr="00314DA0" w:rsidRDefault="005A04A0" w:rsidP="005A04A0">
      <w:pPr>
        <w:jc w:val="center"/>
        <w:rPr>
          <w:rFonts w:ascii="Verdana" w:hAnsi="Verdana"/>
          <w:b/>
          <w:color w:val="000000" w:themeColor="text1"/>
          <w:sz w:val="36"/>
          <w:szCs w:val="36"/>
        </w:rPr>
      </w:pPr>
      <w:r w:rsidRPr="00314DA0">
        <w:rPr>
          <w:rFonts w:ascii="Verdana" w:hAnsi="Verdana"/>
          <w:b/>
          <w:color w:val="000000" w:themeColor="text1"/>
          <w:sz w:val="36"/>
          <w:szCs w:val="36"/>
        </w:rPr>
        <w:t>ΠΑΡΑΡΤΗΜΑ Β΄</w:t>
      </w:r>
    </w:p>
    <w:p w:rsidR="005A04A0" w:rsidRDefault="005A04A0" w:rsidP="005A04A0">
      <w:pPr>
        <w:autoSpaceDE w:val="0"/>
        <w:autoSpaceDN w:val="0"/>
        <w:adjustRightInd w:val="0"/>
        <w:jc w:val="both"/>
        <w:rPr>
          <w:rFonts w:ascii="Verdana" w:hAnsi="Verdana" w:cs="Arial"/>
          <w:sz w:val="18"/>
          <w:szCs w:val="18"/>
        </w:rPr>
      </w:pPr>
    </w:p>
    <w:p w:rsidR="005A04A0" w:rsidRPr="00314DA0" w:rsidRDefault="005A04A0" w:rsidP="005A04A0">
      <w:pPr>
        <w:autoSpaceDE w:val="0"/>
        <w:autoSpaceDN w:val="0"/>
        <w:adjustRightInd w:val="0"/>
        <w:jc w:val="center"/>
        <w:rPr>
          <w:rFonts w:ascii="Verdana" w:hAnsi="Verdana" w:cs="Arial"/>
          <w:b/>
          <w:sz w:val="24"/>
          <w:szCs w:val="24"/>
        </w:rPr>
      </w:pPr>
      <w:r w:rsidRPr="00314DA0">
        <w:rPr>
          <w:rFonts w:ascii="Verdana" w:hAnsi="Verdana" w:cs="Arial"/>
          <w:b/>
          <w:sz w:val="24"/>
          <w:szCs w:val="24"/>
        </w:rPr>
        <w:t>ΥΠΟΔΕΙΓΜΑ ΟΙΚΟΝΟΜΙΚΗΣ ΠΡΟΣΦΟΡΑΣ</w:t>
      </w:r>
    </w:p>
    <w:p w:rsidR="005A04A0" w:rsidRDefault="005A04A0"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8F78DF" w:rsidRDefault="008F78DF" w:rsidP="005A04A0">
      <w:pPr>
        <w:autoSpaceDE w:val="0"/>
        <w:autoSpaceDN w:val="0"/>
        <w:adjustRightInd w:val="0"/>
        <w:jc w:val="both"/>
        <w:rPr>
          <w:rFonts w:ascii="Verdana" w:hAnsi="Verdana" w:cs="Arial"/>
          <w:sz w:val="18"/>
          <w:szCs w:val="18"/>
        </w:rPr>
      </w:pPr>
    </w:p>
    <w:p w:rsidR="005A04A0" w:rsidRDefault="005A04A0" w:rsidP="005A04A0">
      <w:pPr>
        <w:rPr>
          <w:rFonts w:ascii="Verdana" w:hAnsi="Verdana" w:cs="Arial"/>
          <w:sz w:val="20"/>
          <w:szCs w:val="20"/>
        </w:rPr>
      </w:pPr>
    </w:p>
    <w:tbl>
      <w:tblPr>
        <w:tblW w:w="9956" w:type="dxa"/>
        <w:tblInd w:w="-459" w:type="dxa"/>
        <w:tblLayout w:type="fixed"/>
        <w:tblLook w:val="0000"/>
      </w:tblPr>
      <w:tblGrid>
        <w:gridCol w:w="9956"/>
      </w:tblGrid>
      <w:tr w:rsidR="008F78DF" w:rsidRPr="00697662" w:rsidTr="008F78DF">
        <w:trPr>
          <w:trHeight w:val="387"/>
        </w:trPr>
        <w:tc>
          <w:tcPr>
            <w:tcW w:w="9956" w:type="dxa"/>
            <w:tcBorders>
              <w:top w:val="single" w:sz="4" w:space="0" w:color="auto"/>
              <w:left w:val="single" w:sz="4" w:space="0" w:color="auto"/>
              <w:bottom w:val="single" w:sz="4" w:space="0" w:color="auto"/>
              <w:right w:val="single" w:sz="4" w:space="0" w:color="auto"/>
            </w:tcBorders>
            <w:vAlign w:val="center"/>
          </w:tcPr>
          <w:p w:rsidR="008F78DF" w:rsidRPr="00697662" w:rsidRDefault="008F78DF" w:rsidP="008F78DF">
            <w:pPr>
              <w:rPr>
                <w:b/>
                <w:sz w:val="16"/>
                <w:szCs w:val="16"/>
              </w:rPr>
            </w:pPr>
            <w:r w:rsidRPr="00697662">
              <w:rPr>
                <w:b/>
                <w:sz w:val="16"/>
                <w:szCs w:val="16"/>
              </w:rPr>
              <w:lastRenderedPageBreak/>
              <w:t xml:space="preserve">ΟΙΚΟΝΟΜΙΚΗ ΠΡΟΣΦΟΡΑ ΠΡΟΜΗΘΕΙΑΣ ΚΑΥΣΙΜΩΝ </w:t>
            </w:r>
            <w:r w:rsidR="00FB0DF4">
              <w:rPr>
                <w:b/>
                <w:sz w:val="16"/>
                <w:szCs w:val="16"/>
              </w:rPr>
              <w:t>ΓΙΑ ΤΙΣ Δ.Ε.ΚΑΡΥΑΣ-ΣΦΑΚΙΩΤΩΝ</w:t>
            </w:r>
          </w:p>
        </w:tc>
      </w:tr>
      <w:tr w:rsidR="008F78DF" w:rsidRPr="00697662" w:rsidTr="008F78DF">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F78DF" w:rsidRPr="00697662" w:rsidRDefault="008F78DF" w:rsidP="008F78DF">
            <w:pPr>
              <w:rPr>
                <w:b/>
                <w:sz w:val="16"/>
                <w:szCs w:val="16"/>
              </w:rPr>
            </w:pPr>
            <w:r w:rsidRPr="00697662">
              <w:rPr>
                <w:b/>
                <w:sz w:val="16"/>
                <w:szCs w:val="16"/>
              </w:rPr>
              <w:t xml:space="preserve">ΣΤΟΙΧΕΙΑ ΠΡΟΣΦΕΡΟΝΤΟΣ : </w:t>
            </w:r>
          </w:p>
          <w:p w:rsidR="008F78DF" w:rsidRPr="00697662" w:rsidRDefault="008F78DF" w:rsidP="008F78DF">
            <w:pPr>
              <w:autoSpaceDE w:val="0"/>
              <w:autoSpaceDN w:val="0"/>
              <w:adjustRightInd w:val="0"/>
              <w:rPr>
                <w:rFonts w:cs="Tahoma"/>
              </w:rPr>
            </w:pPr>
            <w:r w:rsidRPr="00697662">
              <w:rPr>
                <w:rFonts w:cs="Tahoma"/>
              </w:rPr>
              <w:t>Έδρα ………………………………………………………………</w:t>
            </w:r>
          </w:p>
          <w:p w:rsidR="008F78DF" w:rsidRPr="00697662" w:rsidRDefault="008F78DF" w:rsidP="008F78DF">
            <w:pPr>
              <w:autoSpaceDE w:val="0"/>
              <w:autoSpaceDN w:val="0"/>
              <w:adjustRightInd w:val="0"/>
              <w:rPr>
                <w:rFonts w:cs="Tahoma"/>
              </w:rPr>
            </w:pPr>
            <w:r w:rsidRPr="00697662">
              <w:rPr>
                <w:rFonts w:cs="Tahoma"/>
              </w:rPr>
              <w:t>Οδός ………………………………………. Αριθμός ……………….</w:t>
            </w:r>
          </w:p>
          <w:p w:rsidR="008F78DF" w:rsidRPr="00697662" w:rsidRDefault="008F78DF" w:rsidP="008F78DF">
            <w:pPr>
              <w:autoSpaceDE w:val="0"/>
              <w:autoSpaceDN w:val="0"/>
              <w:adjustRightInd w:val="0"/>
              <w:rPr>
                <w:rFonts w:cs="Tahoma"/>
              </w:rPr>
            </w:pPr>
            <w:r w:rsidRPr="00697662">
              <w:rPr>
                <w:rFonts w:cs="Tahoma"/>
              </w:rPr>
              <w:t>Τηλέφωνο ………………………………………………………………</w:t>
            </w:r>
          </w:p>
          <w:p w:rsidR="008F78DF" w:rsidRPr="00697662" w:rsidRDefault="008F78DF" w:rsidP="008F78DF">
            <w:pPr>
              <w:rPr>
                <w:rFonts w:cs="Tahoma"/>
              </w:rPr>
            </w:pPr>
            <w:r w:rsidRPr="00697662">
              <w:rPr>
                <w:rFonts w:cs="Tahoma"/>
              </w:rPr>
              <w:t>Fax : ………………………………………………………………</w:t>
            </w:r>
          </w:p>
          <w:p w:rsidR="008F78DF" w:rsidRPr="00697662" w:rsidRDefault="008F78DF" w:rsidP="008F78DF">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8F78DF" w:rsidRPr="00697662" w:rsidTr="008F78DF">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F78DF" w:rsidRPr="00697662" w:rsidRDefault="008F78DF" w:rsidP="008F78DF">
            <w:pPr>
              <w:rPr>
                <w:b/>
                <w:sz w:val="16"/>
                <w:szCs w:val="16"/>
              </w:rPr>
            </w:pPr>
            <w:r w:rsidRPr="00697662">
              <w:rPr>
                <w:b/>
                <w:sz w:val="16"/>
                <w:szCs w:val="16"/>
              </w:rPr>
              <w:t>ΑΝΑΘΕΤΟΥΣΑ ΑΡΧΗ: ΔΗΜΟΣ ΛΕΥΚΑΔΑΣ</w:t>
            </w:r>
          </w:p>
        </w:tc>
      </w:tr>
      <w:tr w:rsidR="008F78DF" w:rsidRPr="00697662" w:rsidTr="008F78DF">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F78DF" w:rsidRPr="00697662" w:rsidRDefault="008F78DF" w:rsidP="008F78DF">
            <w:pPr>
              <w:rPr>
                <w:b/>
                <w:sz w:val="16"/>
                <w:szCs w:val="16"/>
              </w:rPr>
            </w:pPr>
            <w:r w:rsidRPr="00697662">
              <w:rPr>
                <w:b/>
                <w:sz w:val="16"/>
                <w:szCs w:val="16"/>
              </w:rPr>
              <w:t>ΑΡΙΘΜΟΣ ΔΙΑΚΗΡΥΞΗΣ:……………../…………………………</w:t>
            </w:r>
          </w:p>
        </w:tc>
      </w:tr>
      <w:tr w:rsidR="008F78DF" w:rsidRPr="00697662" w:rsidTr="008F78DF">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8F78DF" w:rsidRPr="00697662" w:rsidRDefault="008F78DF" w:rsidP="00FB0DF4">
            <w:pPr>
              <w:rPr>
                <w:b/>
                <w:sz w:val="16"/>
                <w:szCs w:val="16"/>
              </w:rPr>
            </w:pPr>
            <w:r w:rsidRPr="00697662">
              <w:rPr>
                <w:b/>
                <w:sz w:val="16"/>
                <w:szCs w:val="16"/>
              </w:rPr>
              <w:t xml:space="preserve"> ΔΙΑΚΗΡΥΞΗ </w:t>
            </w:r>
            <w:r w:rsidR="00FB0DF4">
              <w:rPr>
                <w:b/>
                <w:sz w:val="16"/>
                <w:szCs w:val="16"/>
              </w:rPr>
              <w:t>ΣΥΝΟΠΤΙΚΟΥ</w:t>
            </w:r>
            <w:r w:rsidRPr="00697662">
              <w:rPr>
                <w:b/>
                <w:spacing w:val="10"/>
                <w:sz w:val="16"/>
                <w:szCs w:val="16"/>
              </w:rPr>
              <w:t xml:space="preserve"> ΔΙΑΓΩΝΙΣΜΟΥ ΓΙΑ ΤΗΝ ΠΡΟΜΗΘΕΙΑ ΚΑΥΣΙΜΩΝ </w:t>
            </w:r>
            <w:r>
              <w:rPr>
                <w:b/>
                <w:spacing w:val="10"/>
                <w:sz w:val="16"/>
                <w:szCs w:val="16"/>
              </w:rPr>
              <w:t xml:space="preserve">ΓΙΑ ΤΙΣ ΑΝΑΓΚΕΣ </w:t>
            </w:r>
            <w:r w:rsidR="00FB0DF4">
              <w:rPr>
                <w:b/>
                <w:spacing w:val="10"/>
                <w:sz w:val="16"/>
                <w:szCs w:val="16"/>
              </w:rPr>
              <w:t>ΤΩΝ Δ.Ε.ΚΑΡΥΑΣ-ΣΦΑΚΙΩΤΩΝ</w:t>
            </w:r>
            <w:r w:rsidRPr="00697662">
              <w:rPr>
                <w:b/>
                <w:spacing w:val="10"/>
                <w:sz w:val="16"/>
                <w:szCs w:val="16"/>
              </w:rPr>
              <w:t xml:space="preserve"> ΔΗΜΟΥ ΛΕΥΚΑΔΑΣ</w:t>
            </w:r>
            <w:r>
              <w:rPr>
                <w:b/>
                <w:spacing w:val="10"/>
                <w:sz w:val="16"/>
                <w:szCs w:val="16"/>
              </w:rPr>
              <w:t xml:space="preserve"> </w:t>
            </w:r>
          </w:p>
        </w:tc>
      </w:tr>
    </w:tbl>
    <w:p w:rsidR="008F78DF" w:rsidRDefault="008F78DF" w:rsidP="008F78DF">
      <w:pPr>
        <w:spacing w:after="0" w:line="240" w:lineRule="auto"/>
        <w:rPr>
          <w:rFonts w:cs="Tahoma"/>
        </w:rPr>
      </w:pPr>
    </w:p>
    <w:p w:rsidR="008F78DF" w:rsidRPr="00697662" w:rsidRDefault="008F78DF" w:rsidP="008F78DF">
      <w:pPr>
        <w:spacing w:after="0" w:line="240" w:lineRule="auto"/>
        <w:rPr>
          <w:rFonts w:cs="Tahoma"/>
        </w:rPr>
      </w:pPr>
    </w:p>
    <w:p w:rsidR="008F78DF" w:rsidRPr="00236338" w:rsidRDefault="008F78DF" w:rsidP="008F78DF">
      <w:pPr>
        <w:widowControl w:val="0"/>
        <w:tabs>
          <w:tab w:val="left" w:pos="734"/>
          <w:tab w:val="left" w:pos="5131"/>
        </w:tabs>
        <w:autoSpaceDE w:val="0"/>
        <w:spacing w:after="0" w:line="240" w:lineRule="auto"/>
        <w:rPr>
          <w:rFonts w:ascii="Verdana" w:hAnsi="Verdana" w:cs="Tahoma"/>
          <w:b/>
          <w:sz w:val="18"/>
          <w:szCs w:val="18"/>
        </w:rPr>
      </w:pPr>
      <w:r w:rsidRPr="00236338">
        <w:rPr>
          <w:rFonts w:ascii="Verdana" w:hAnsi="Verdana" w:cs="Tahoma"/>
          <w:b/>
          <w:sz w:val="18"/>
          <w:szCs w:val="18"/>
        </w:rPr>
        <w:t>ΚΑΤΗΓΟΡΙΑ Ι : ΚΑΥΣΙΜΑ</w:t>
      </w:r>
    </w:p>
    <w:p w:rsidR="008F78DF" w:rsidRPr="00697662" w:rsidRDefault="008F78DF" w:rsidP="008F78DF">
      <w:pPr>
        <w:widowControl w:val="0"/>
        <w:tabs>
          <w:tab w:val="left" w:pos="734"/>
          <w:tab w:val="left" w:pos="5131"/>
        </w:tabs>
        <w:autoSpaceDE w:val="0"/>
        <w:spacing w:after="0" w:line="240" w:lineRule="auto"/>
        <w:rPr>
          <w:rFonts w:cs="Tahoma"/>
          <w:b/>
        </w:rPr>
      </w:pPr>
    </w:p>
    <w:tbl>
      <w:tblPr>
        <w:tblW w:w="10490" w:type="dxa"/>
        <w:tblInd w:w="-34" w:type="dxa"/>
        <w:tblLook w:val="04A0"/>
      </w:tblPr>
      <w:tblGrid>
        <w:gridCol w:w="10490"/>
      </w:tblGrid>
      <w:tr w:rsidR="008F78DF" w:rsidRPr="00DA4793" w:rsidTr="008F78DF">
        <w:trPr>
          <w:trHeight w:val="225"/>
        </w:trPr>
        <w:tc>
          <w:tcPr>
            <w:tcW w:w="10490" w:type="dxa"/>
            <w:tcBorders>
              <w:top w:val="nil"/>
              <w:left w:val="nil"/>
              <w:bottom w:val="nil"/>
              <w:right w:val="nil"/>
            </w:tcBorders>
            <w:shd w:val="clear" w:color="auto" w:fill="auto"/>
            <w:noWrap/>
            <w:vAlign w:val="center"/>
            <w:hideMark/>
          </w:tcPr>
          <w:p w:rsidR="008F78DF" w:rsidRPr="00DA4793" w:rsidRDefault="008F78DF" w:rsidP="008F78DF">
            <w:pPr>
              <w:rPr>
                <w:rFonts w:ascii="Verdana" w:hAnsi="Verdana"/>
                <w:b/>
                <w:bCs/>
                <w:color w:val="000000"/>
                <w:sz w:val="18"/>
                <w:szCs w:val="18"/>
              </w:rPr>
            </w:pPr>
            <w:r>
              <w:rPr>
                <w:rFonts w:ascii="Verdana" w:hAnsi="Verdana" w:cs="Calibri"/>
                <w:b/>
                <w:bCs/>
                <w:color w:val="000000"/>
                <w:sz w:val="18"/>
                <w:szCs w:val="18"/>
              </w:rPr>
              <w:t>ΟΜΑΔΑ Δ : ΔΗΜΟΤΙΚΕΣ ΕΝΟΤΗΤΕΣ ΣΦΑΚΙΩΤΩΝ - ΚΑΡΥΑΣ</w:t>
            </w:r>
          </w:p>
        </w:tc>
      </w:tr>
    </w:tbl>
    <w:p w:rsidR="008F78DF" w:rsidRPr="00236338" w:rsidRDefault="008F78DF" w:rsidP="008F78DF">
      <w:pPr>
        <w:widowControl w:val="0"/>
        <w:tabs>
          <w:tab w:val="left" w:pos="734"/>
          <w:tab w:val="left" w:pos="5131"/>
        </w:tabs>
        <w:autoSpaceDE w:val="0"/>
        <w:spacing w:after="0" w:line="240" w:lineRule="auto"/>
        <w:rPr>
          <w:rFonts w:ascii="Verdana" w:hAnsi="Verdana" w:cs="Comic Sans MS"/>
          <w:sz w:val="18"/>
          <w:szCs w:val="18"/>
        </w:rPr>
      </w:pPr>
      <w:r>
        <w:rPr>
          <w:rFonts w:ascii="Verdana" w:hAnsi="Verdana" w:cs="Calibri"/>
          <w:color w:val="000000"/>
          <w:sz w:val="18"/>
          <w:szCs w:val="18"/>
        </w:rPr>
        <w:t>Δ1. ΔΗΜΟΣ ΛΕΥΚΑΔΑΣ</w:t>
      </w:r>
    </w:p>
    <w:tbl>
      <w:tblPr>
        <w:tblW w:w="10822" w:type="dxa"/>
        <w:tblInd w:w="-1075" w:type="dxa"/>
        <w:tblLayout w:type="fixed"/>
        <w:tblLook w:val="00A0"/>
      </w:tblPr>
      <w:tblGrid>
        <w:gridCol w:w="625"/>
        <w:gridCol w:w="2250"/>
        <w:gridCol w:w="1440"/>
        <w:gridCol w:w="1260"/>
        <w:gridCol w:w="1260"/>
        <w:gridCol w:w="1260"/>
        <w:gridCol w:w="1398"/>
        <w:gridCol w:w="1329"/>
      </w:tblGrid>
      <w:tr w:rsidR="00FB0DF4" w:rsidRPr="00236338" w:rsidTr="00FB0DF4">
        <w:trPr>
          <w:trHeight w:val="792"/>
        </w:trPr>
        <w:tc>
          <w:tcPr>
            <w:tcW w:w="625" w:type="dxa"/>
            <w:tcBorders>
              <w:top w:val="single" w:sz="4" w:space="0" w:color="auto"/>
              <w:left w:val="single" w:sz="4" w:space="0" w:color="auto"/>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Α/Α</w:t>
            </w:r>
          </w:p>
        </w:tc>
        <w:tc>
          <w:tcPr>
            <w:tcW w:w="2250" w:type="dxa"/>
            <w:tcBorders>
              <w:top w:val="single" w:sz="4" w:space="0" w:color="auto"/>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Είδος προμήθειας</w:t>
            </w:r>
          </w:p>
        </w:tc>
        <w:tc>
          <w:tcPr>
            <w:tcW w:w="1440" w:type="dxa"/>
            <w:tcBorders>
              <w:top w:val="single" w:sz="4" w:space="0" w:color="auto"/>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Μονάδα μέτρησης</w:t>
            </w:r>
          </w:p>
        </w:tc>
        <w:tc>
          <w:tcPr>
            <w:tcW w:w="1260" w:type="dxa"/>
            <w:tcBorders>
              <w:top w:val="single" w:sz="4" w:space="0" w:color="auto"/>
              <w:left w:val="nil"/>
              <w:bottom w:val="single" w:sz="4" w:space="0" w:color="auto"/>
              <w:right w:val="nil"/>
            </w:tcBorders>
            <w:vAlign w:val="center"/>
          </w:tcPr>
          <w:p w:rsidR="00FB0DF4" w:rsidRDefault="00FB0DF4" w:rsidP="008F78DF">
            <w:pPr>
              <w:jc w:val="center"/>
              <w:rPr>
                <w:rFonts w:ascii="Verdana" w:hAnsi="Verdana" w:cs="Calibri"/>
                <w:b/>
                <w:bCs/>
                <w:color w:val="000000"/>
                <w:sz w:val="18"/>
                <w:szCs w:val="18"/>
              </w:rPr>
            </w:pPr>
            <w:r>
              <w:rPr>
                <w:rFonts w:ascii="Verdana" w:hAnsi="Verdana" w:cs="Calibri"/>
                <w:b/>
                <w:bCs/>
                <w:color w:val="000000"/>
                <w:sz w:val="18"/>
                <w:szCs w:val="18"/>
              </w:rPr>
              <w:t>Τιμή Λίτρου</w:t>
            </w:r>
          </w:p>
        </w:tc>
        <w:tc>
          <w:tcPr>
            <w:tcW w:w="1260" w:type="dxa"/>
            <w:tcBorders>
              <w:top w:val="single" w:sz="4" w:space="0" w:color="auto"/>
              <w:left w:val="nil"/>
              <w:bottom w:val="single" w:sz="4" w:space="0" w:color="auto"/>
              <w:right w:val="single" w:sz="4" w:space="0" w:color="auto"/>
            </w:tcBorders>
            <w:vAlign w:val="center"/>
          </w:tcPr>
          <w:p w:rsidR="00FB0DF4" w:rsidRPr="00DD7046" w:rsidRDefault="00FB0DF4" w:rsidP="008F78DF">
            <w:pPr>
              <w:jc w:val="center"/>
              <w:rPr>
                <w:rFonts w:ascii="Verdana" w:hAnsi="Verdana" w:cs="Calibri"/>
                <w:b/>
                <w:bCs/>
                <w:color w:val="000000"/>
                <w:sz w:val="18"/>
                <w:szCs w:val="18"/>
              </w:rPr>
            </w:pPr>
            <w:r>
              <w:rPr>
                <w:rFonts w:ascii="Verdana" w:hAnsi="Verdana" w:cs="Calibri"/>
                <w:b/>
                <w:bCs/>
                <w:color w:val="000000"/>
                <w:sz w:val="18"/>
                <w:szCs w:val="18"/>
              </w:rPr>
              <w:t>Ποσότητα 1ου έτους</w:t>
            </w:r>
          </w:p>
        </w:tc>
        <w:tc>
          <w:tcPr>
            <w:tcW w:w="1260" w:type="dxa"/>
            <w:tcBorders>
              <w:top w:val="single" w:sz="4" w:space="0" w:color="auto"/>
              <w:left w:val="single" w:sz="4" w:space="0" w:color="auto"/>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b/>
                <w:bCs/>
                <w:color w:val="000000"/>
                <w:sz w:val="18"/>
                <w:szCs w:val="18"/>
              </w:rPr>
              <w:t>Ποσότητα 2ου έτους</w:t>
            </w:r>
          </w:p>
        </w:tc>
        <w:tc>
          <w:tcPr>
            <w:tcW w:w="2727" w:type="dxa"/>
            <w:gridSpan w:val="2"/>
            <w:tcBorders>
              <w:top w:val="single" w:sz="4" w:space="0" w:color="auto"/>
              <w:left w:val="nil"/>
              <w:bottom w:val="single" w:sz="4" w:space="0" w:color="auto"/>
              <w:right w:val="single" w:sz="4" w:space="0" w:color="auto"/>
            </w:tcBorders>
            <w:vAlign w:val="center"/>
          </w:tcPr>
          <w:p w:rsidR="00FB0DF4" w:rsidRPr="00236338" w:rsidRDefault="00FB0DF4" w:rsidP="008F78DF">
            <w:pPr>
              <w:spacing w:after="0" w:line="240" w:lineRule="auto"/>
              <w:jc w:val="center"/>
              <w:rPr>
                <w:rFonts w:ascii="Verdana" w:hAnsi="Verdana" w:cs="Tahoma"/>
                <w:b/>
                <w:sz w:val="18"/>
                <w:szCs w:val="18"/>
              </w:rPr>
            </w:pPr>
            <w:r w:rsidRPr="00236338">
              <w:rPr>
                <w:rFonts w:ascii="Verdana" w:hAnsi="Verdana" w:cs="Tahoma"/>
                <w:b/>
                <w:sz w:val="18"/>
                <w:szCs w:val="18"/>
              </w:rPr>
              <w:t xml:space="preserve">Ποσοστό έκπτωσης </w:t>
            </w:r>
            <w:r>
              <w:rPr>
                <w:rFonts w:ascii="Verdana" w:hAnsi="Verdana" w:cs="Tahoma"/>
                <w:b/>
                <w:sz w:val="18"/>
                <w:szCs w:val="18"/>
              </w:rPr>
              <w:t>για την συνολική ποσότητα και των δύο ετών</w:t>
            </w:r>
          </w:p>
          <w:p w:rsidR="00FB0DF4" w:rsidRPr="00236338" w:rsidRDefault="00FB0DF4" w:rsidP="008F78DF">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w:t>
            </w:r>
          </w:p>
        </w:tc>
      </w:tr>
      <w:tr w:rsidR="00FB0DF4" w:rsidRPr="00236338" w:rsidTr="00FB0DF4">
        <w:trPr>
          <w:trHeight w:val="330"/>
        </w:trPr>
        <w:tc>
          <w:tcPr>
            <w:tcW w:w="625" w:type="dxa"/>
            <w:tcBorders>
              <w:top w:val="nil"/>
              <w:left w:val="single" w:sz="4" w:space="0" w:color="auto"/>
              <w:bottom w:val="single" w:sz="4" w:space="0" w:color="auto"/>
              <w:right w:val="single" w:sz="4" w:space="0" w:color="auto"/>
            </w:tcBorders>
            <w:vAlign w:val="center"/>
          </w:tcPr>
          <w:p w:rsidR="00FB0DF4" w:rsidRPr="00236338" w:rsidRDefault="00FB0DF4" w:rsidP="008F78DF">
            <w:pPr>
              <w:spacing w:after="0" w:line="240" w:lineRule="auto"/>
              <w:jc w:val="center"/>
              <w:rPr>
                <w:rFonts w:ascii="Verdana" w:hAnsi="Verdana" w:cs="Tahoma"/>
                <w:color w:val="000000"/>
                <w:sz w:val="18"/>
                <w:szCs w:val="18"/>
                <w:lang w:eastAsia="en-US"/>
              </w:rPr>
            </w:pPr>
          </w:p>
        </w:tc>
        <w:tc>
          <w:tcPr>
            <w:tcW w:w="2250"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rPr>
                <w:rFonts w:ascii="Verdana" w:hAnsi="Verdana" w:cs="Tahoma"/>
                <w:color w:val="000000"/>
                <w:sz w:val="18"/>
                <w:szCs w:val="18"/>
                <w:lang w:eastAsia="en-US"/>
              </w:rPr>
            </w:pPr>
          </w:p>
        </w:tc>
        <w:tc>
          <w:tcPr>
            <w:tcW w:w="1440"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center"/>
              <w:rPr>
                <w:rFonts w:ascii="Verdana" w:hAnsi="Verdana" w:cs="Tahoma"/>
                <w:color w:val="000000"/>
                <w:sz w:val="18"/>
                <w:szCs w:val="18"/>
                <w:lang w:eastAsia="en-US"/>
              </w:rPr>
            </w:pPr>
          </w:p>
        </w:tc>
        <w:tc>
          <w:tcPr>
            <w:tcW w:w="1260" w:type="dxa"/>
            <w:tcBorders>
              <w:top w:val="single" w:sz="4" w:space="0" w:color="auto"/>
              <w:left w:val="nil"/>
              <w:bottom w:val="single" w:sz="4" w:space="0" w:color="auto"/>
              <w:right w:val="nil"/>
            </w:tcBorders>
            <w:vAlign w:val="center"/>
          </w:tcPr>
          <w:p w:rsidR="00FB0DF4" w:rsidRDefault="00FB0DF4" w:rsidP="008F78DF">
            <w:pPr>
              <w:jc w:val="right"/>
              <w:rPr>
                <w:rFonts w:ascii="Verdana" w:hAnsi="Verdana" w:cs="Calibri"/>
                <w:color w:val="000000"/>
                <w:sz w:val="18"/>
                <w:szCs w:val="18"/>
              </w:rPr>
            </w:pPr>
          </w:p>
        </w:tc>
        <w:tc>
          <w:tcPr>
            <w:tcW w:w="1260" w:type="dxa"/>
            <w:tcBorders>
              <w:top w:val="single" w:sz="4" w:space="0" w:color="auto"/>
              <w:left w:val="nil"/>
              <w:bottom w:val="single" w:sz="4" w:space="0" w:color="auto"/>
              <w:right w:val="single" w:sz="4" w:space="0" w:color="auto"/>
            </w:tcBorders>
          </w:tcPr>
          <w:p w:rsidR="00FB0DF4" w:rsidRPr="00236338" w:rsidRDefault="00FB0DF4" w:rsidP="008F78DF">
            <w:pPr>
              <w:spacing w:after="0" w:line="240" w:lineRule="auto"/>
              <w:jc w:val="right"/>
              <w:rPr>
                <w:rFonts w:ascii="Verdana" w:hAnsi="Verdana" w:cs="Tahoma"/>
                <w:color w:val="000000"/>
                <w:sz w:val="18"/>
                <w:szCs w:val="18"/>
                <w:lang w:eastAsia="en-US"/>
              </w:rPr>
            </w:pPr>
          </w:p>
        </w:tc>
        <w:tc>
          <w:tcPr>
            <w:tcW w:w="1260" w:type="dxa"/>
            <w:tcBorders>
              <w:top w:val="nil"/>
              <w:left w:val="single" w:sz="4" w:space="0" w:color="auto"/>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p>
        </w:tc>
        <w:tc>
          <w:tcPr>
            <w:tcW w:w="1398"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αριθμητικώς</w:t>
            </w:r>
          </w:p>
        </w:tc>
        <w:tc>
          <w:tcPr>
            <w:tcW w:w="1329"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ολογράφως</w:t>
            </w:r>
          </w:p>
        </w:tc>
      </w:tr>
      <w:tr w:rsidR="00FB0DF4" w:rsidRPr="00236338" w:rsidTr="00FB0DF4">
        <w:trPr>
          <w:trHeight w:val="330"/>
        </w:trPr>
        <w:tc>
          <w:tcPr>
            <w:tcW w:w="625" w:type="dxa"/>
            <w:tcBorders>
              <w:top w:val="nil"/>
              <w:left w:val="single" w:sz="4" w:space="0" w:color="auto"/>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1</w:t>
            </w:r>
          </w:p>
        </w:tc>
        <w:tc>
          <w:tcPr>
            <w:tcW w:w="2250"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rPr>
                <w:rFonts w:ascii="Verdana" w:hAnsi="Verdana" w:cs="Tahoma"/>
                <w:color w:val="000000"/>
                <w:sz w:val="18"/>
                <w:szCs w:val="18"/>
                <w:lang w:eastAsia="en-US"/>
              </w:rPr>
            </w:pPr>
            <w:r w:rsidRPr="00236338">
              <w:rPr>
                <w:rFonts w:ascii="Verdana" w:hAnsi="Verdana" w:cs="Tahoma"/>
                <w:color w:val="000000"/>
                <w:sz w:val="18"/>
                <w:szCs w:val="18"/>
                <w:lang w:eastAsia="en-US"/>
              </w:rPr>
              <w:t>Πετρέλαιο κίνησης</w:t>
            </w:r>
          </w:p>
        </w:tc>
        <w:tc>
          <w:tcPr>
            <w:tcW w:w="1440"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λίτρα</w:t>
            </w:r>
          </w:p>
        </w:tc>
        <w:tc>
          <w:tcPr>
            <w:tcW w:w="1260" w:type="dxa"/>
            <w:tcBorders>
              <w:top w:val="single" w:sz="4" w:space="0" w:color="auto"/>
              <w:left w:val="nil"/>
              <w:bottom w:val="single" w:sz="4" w:space="0" w:color="auto"/>
              <w:right w:val="nil"/>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1,146 €</w:t>
            </w:r>
          </w:p>
        </w:tc>
        <w:tc>
          <w:tcPr>
            <w:tcW w:w="1260" w:type="dxa"/>
            <w:tcBorders>
              <w:top w:val="single" w:sz="4" w:space="0" w:color="auto"/>
              <w:left w:val="nil"/>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14.000</w:t>
            </w:r>
          </w:p>
        </w:tc>
        <w:tc>
          <w:tcPr>
            <w:tcW w:w="1260" w:type="dxa"/>
            <w:tcBorders>
              <w:top w:val="nil"/>
              <w:left w:val="single" w:sz="4" w:space="0" w:color="auto"/>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14.000</w:t>
            </w:r>
          </w:p>
        </w:tc>
        <w:tc>
          <w:tcPr>
            <w:tcW w:w="1398"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right"/>
              <w:rPr>
                <w:rFonts w:ascii="Verdana" w:hAnsi="Verdana" w:cs="Tahoma"/>
                <w:color w:val="000000"/>
                <w:sz w:val="18"/>
                <w:szCs w:val="18"/>
                <w:lang w:eastAsia="en-US"/>
              </w:rPr>
            </w:pPr>
          </w:p>
        </w:tc>
        <w:tc>
          <w:tcPr>
            <w:tcW w:w="1329"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right"/>
              <w:rPr>
                <w:rFonts w:ascii="Verdana" w:hAnsi="Verdana" w:cs="Tahoma"/>
                <w:color w:val="000000"/>
                <w:sz w:val="18"/>
                <w:szCs w:val="18"/>
                <w:lang w:eastAsia="en-US"/>
              </w:rPr>
            </w:pPr>
          </w:p>
          <w:p w:rsidR="00FB0DF4" w:rsidRPr="00236338" w:rsidRDefault="00FB0DF4" w:rsidP="008F78DF">
            <w:pPr>
              <w:spacing w:after="0" w:line="240" w:lineRule="auto"/>
              <w:jc w:val="right"/>
              <w:rPr>
                <w:rFonts w:ascii="Verdana" w:hAnsi="Verdana" w:cs="Tahoma"/>
                <w:color w:val="000000"/>
                <w:sz w:val="18"/>
                <w:szCs w:val="18"/>
                <w:lang w:eastAsia="en-US"/>
              </w:rPr>
            </w:pPr>
          </w:p>
        </w:tc>
      </w:tr>
      <w:tr w:rsidR="00FB0DF4" w:rsidRPr="00236338" w:rsidTr="00FB0DF4">
        <w:trPr>
          <w:trHeight w:val="315"/>
        </w:trPr>
        <w:tc>
          <w:tcPr>
            <w:tcW w:w="625" w:type="dxa"/>
            <w:tcBorders>
              <w:top w:val="nil"/>
              <w:left w:val="single" w:sz="4" w:space="0" w:color="auto"/>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2</w:t>
            </w:r>
          </w:p>
        </w:tc>
        <w:tc>
          <w:tcPr>
            <w:tcW w:w="2250"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rPr>
                <w:rFonts w:ascii="Verdana" w:hAnsi="Verdana" w:cs="Tahoma"/>
                <w:color w:val="000000"/>
                <w:sz w:val="18"/>
                <w:szCs w:val="18"/>
                <w:lang w:eastAsia="en-US"/>
              </w:rPr>
            </w:pPr>
            <w:r w:rsidRPr="00236338">
              <w:rPr>
                <w:rFonts w:ascii="Verdana" w:hAnsi="Verdana" w:cs="Tahoma"/>
                <w:color w:val="000000"/>
                <w:sz w:val="18"/>
                <w:szCs w:val="18"/>
                <w:lang w:eastAsia="en-US"/>
              </w:rPr>
              <w:t>Βενζίνη αμόλυβδη</w:t>
            </w:r>
          </w:p>
        </w:tc>
        <w:tc>
          <w:tcPr>
            <w:tcW w:w="1440"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λίτρα</w:t>
            </w:r>
          </w:p>
        </w:tc>
        <w:tc>
          <w:tcPr>
            <w:tcW w:w="1260" w:type="dxa"/>
            <w:tcBorders>
              <w:top w:val="single" w:sz="4" w:space="0" w:color="auto"/>
              <w:left w:val="nil"/>
              <w:bottom w:val="single" w:sz="4" w:space="0" w:color="auto"/>
              <w:right w:val="nil"/>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1,335 €</w:t>
            </w:r>
          </w:p>
        </w:tc>
        <w:tc>
          <w:tcPr>
            <w:tcW w:w="1260" w:type="dxa"/>
            <w:tcBorders>
              <w:top w:val="single" w:sz="4" w:space="0" w:color="auto"/>
              <w:left w:val="nil"/>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700</w:t>
            </w:r>
          </w:p>
        </w:tc>
        <w:tc>
          <w:tcPr>
            <w:tcW w:w="1260" w:type="dxa"/>
            <w:tcBorders>
              <w:top w:val="nil"/>
              <w:left w:val="single" w:sz="4" w:space="0" w:color="auto"/>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700</w:t>
            </w:r>
          </w:p>
        </w:tc>
        <w:tc>
          <w:tcPr>
            <w:tcW w:w="1398"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right"/>
              <w:rPr>
                <w:rFonts w:ascii="Verdana" w:hAnsi="Verdana" w:cs="Tahoma"/>
                <w:color w:val="000000"/>
                <w:sz w:val="18"/>
                <w:szCs w:val="18"/>
                <w:lang w:eastAsia="en-US"/>
              </w:rPr>
            </w:pPr>
          </w:p>
        </w:tc>
        <w:tc>
          <w:tcPr>
            <w:tcW w:w="1329"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right"/>
              <w:rPr>
                <w:rFonts w:ascii="Verdana" w:hAnsi="Verdana" w:cs="Tahoma"/>
                <w:color w:val="000000"/>
                <w:sz w:val="18"/>
                <w:szCs w:val="18"/>
                <w:lang w:eastAsia="en-US"/>
              </w:rPr>
            </w:pPr>
          </w:p>
          <w:p w:rsidR="00FB0DF4" w:rsidRPr="00236338" w:rsidRDefault="00FB0DF4" w:rsidP="008F78DF">
            <w:pPr>
              <w:spacing w:after="0" w:line="240" w:lineRule="auto"/>
              <w:jc w:val="right"/>
              <w:rPr>
                <w:rFonts w:ascii="Verdana" w:hAnsi="Verdana" w:cs="Tahoma"/>
                <w:color w:val="000000"/>
                <w:sz w:val="18"/>
                <w:szCs w:val="18"/>
                <w:lang w:eastAsia="en-US"/>
              </w:rPr>
            </w:pPr>
          </w:p>
        </w:tc>
      </w:tr>
      <w:tr w:rsidR="00FB0DF4" w:rsidRPr="00236338" w:rsidTr="00FB0DF4">
        <w:trPr>
          <w:trHeight w:val="315"/>
        </w:trPr>
        <w:tc>
          <w:tcPr>
            <w:tcW w:w="625" w:type="dxa"/>
            <w:tcBorders>
              <w:top w:val="nil"/>
              <w:left w:val="single" w:sz="4" w:space="0" w:color="auto"/>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3</w:t>
            </w:r>
          </w:p>
        </w:tc>
        <w:tc>
          <w:tcPr>
            <w:tcW w:w="2250"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rPr>
                <w:rFonts w:ascii="Verdana" w:hAnsi="Verdana" w:cs="Tahoma"/>
                <w:color w:val="000000"/>
                <w:sz w:val="18"/>
                <w:szCs w:val="18"/>
                <w:lang w:eastAsia="en-US"/>
              </w:rPr>
            </w:pPr>
            <w:r w:rsidRPr="00236338">
              <w:rPr>
                <w:rFonts w:ascii="Verdana" w:hAnsi="Verdana" w:cs="Tahoma"/>
                <w:color w:val="000000"/>
                <w:sz w:val="18"/>
                <w:szCs w:val="18"/>
                <w:lang w:eastAsia="en-US"/>
              </w:rPr>
              <w:t>Πετρέλαιο θέρμανσης</w:t>
            </w:r>
          </w:p>
        </w:tc>
        <w:tc>
          <w:tcPr>
            <w:tcW w:w="1440" w:type="dxa"/>
            <w:tcBorders>
              <w:top w:val="nil"/>
              <w:left w:val="nil"/>
              <w:bottom w:val="single" w:sz="4" w:space="0" w:color="auto"/>
              <w:right w:val="single" w:sz="4" w:space="0" w:color="auto"/>
            </w:tcBorders>
            <w:vAlign w:val="center"/>
            <w:hideMark/>
          </w:tcPr>
          <w:p w:rsidR="00FB0DF4" w:rsidRPr="00236338" w:rsidRDefault="00FB0DF4" w:rsidP="008F78DF">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λίτρα</w:t>
            </w:r>
          </w:p>
        </w:tc>
        <w:tc>
          <w:tcPr>
            <w:tcW w:w="1260" w:type="dxa"/>
            <w:tcBorders>
              <w:top w:val="single" w:sz="4" w:space="0" w:color="auto"/>
              <w:left w:val="nil"/>
              <w:bottom w:val="single" w:sz="4" w:space="0" w:color="auto"/>
              <w:right w:val="nil"/>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0,848 €</w:t>
            </w:r>
          </w:p>
        </w:tc>
        <w:tc>
          <w:tcPr>
            <w:tcW w:w="1260" w:type="dxa"/>
            <w:tcBorders>
              <w:top w:val="single" w:sz="4" w:space="0" w:color="auto"/>
              <w:left w:val="nil"/>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4.400</w:t>
            </w:r>
          </w:p>
        </w:tc>
        <w:tc>
          <w:tcPr>
            <w:tcW w:w="1260" w:type="dxa"/>
            <w:tcBorders>
              <w:top w:val="nil"/>
              <w:left w:val="single" w:sz="4" w:space="0" w:color="auto"/>
              <w:bottom w:val="single" w:sz="4" w:space="0" w:color="auto"/>
              <w:right w:val="single" w:sz="4" w:space="0" w:color="auto"/>
            </w:tcBorders>
            <w:vAlign w:val="center"/>
          </w:tcPr>
          <w:p w:rsidR="00FB0DF4" w:rsidRDefault="00FB0DF4" w:rsidP="008F78DF">
            <w:pPr>
              <w:jc w:val="right"/>
              <w:rPr>
                <w:rFonts w:ascii="Verdana" w:hAnsi="Verdana" w:cs="Calibri"/>
                <w:color w:val="000000"/>
                <w:sz w:val="18"/>
                <w:szCs w:val="18"/>
              </w:rPr>
            </w:pPr>
            <w:r>
              <w:rPr>
                <w:rFonts w:ascii="Verdana" w:hAnsi="Verdana" w:cs="Calibri"/>
                <w:color w:val="000000"/>
                <w:sz w:val="18"/>
                <w:szCs w:val="18"/>
              </w:rPr>
              <w:t>4.400</w:t>
            </w:r>
          </w:p>
        </w:tc>
        <w:tc>
          <w:tcPr>
            <w:tcW w:w="1398"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right"/>
              <w:rPr>
                <w:rFonts w:ascii="Verdana" w:hAnsi="Verdana" w:cs="Tahoma"/>
                <w:color w:val="000000"/>
                <w:sz w:val="18"/>
                <w:szCs w:val="18"/>
                <w:lang w:eastAsia="en-US"/>
              </w:rPr>
            </w:pPr>
          </w:p>
        </w:tc>
        <w:tc>
          <w:tcPr>
            <w:tcW w:w="1329" w:type="dxa"/>
            <w:tcBorders>
              <w:top w:val="nil"/>
              <w:left w:val="nil"/>
              <w:bottom w:val="single" w:sz="4" w:space="0" w:color="auto"/>
              <w:right w:val="single" w:sz="4" w:space="0" w:color="auto"/>
            </w:tcBorders>
            <w:vAlign w:val="center"/>
          </w:tcPr>
          <w:p w:rsidR="00FB0DF4" w:rsidRPr="00236338" w:rsidRDefault="00FB0DF4" w:rsidP="008F78DF">
            <w:pPr>
              <w:spacing w:after="0" w:line="240" w:lineRule="auto"/>
              <w:jc w:val="right"/>
              <w:rPr>
                <w:rFonts w:ascii="Verdana" w:hAnsi="Verdana" w:cs="Tahoma"/>
                <w:color w:val="000000"/>
                <w:sz w:val="18"/>
                <w:szCs w:val="18"/>
                <w:lang w:eastAsia="en-US"/>
              </w:rPr>
            </w:pPr>
          </w:p>
          <w:p w:rsidR="00FB0DF4" w:rsidRPr="00236338" w:rsidRDefault="00FB0DF4" w:rsidP="008F78DF">
            <w:pPr>
              <w:spacing w:after="0" w:line="240" w:lineRule="auto"/>
              <w:jc w:val="right"/>
              <w:rPr>
                <w:rFonts w:ascii="Verdana" w:hAnsi="Verdana" w:cs="Tahoma"/>
                <w:color w:val="000000"/>
                <w:sz w:val="18"/>
                <w:szCs w:val="18"/>
                <w:lang w:eastAsia="en-US"/>
              </w:rPr>
            </w:pPr>
          </w:p>
        </w:tc>
      </w:tr>
    </w:tbl>
    <w:p w:rsidR="008F78DF" w:rsidRPr="008F78DF" w:rsidRDefault="008F78DF" w:rsidP="008F78DF">
      <w:pPr>
        <w:spacing w:after="0" w:line="240" w:lineRule="auto"/>
        <w:rPr>
          <w:rFonts w:ascii="Verdana" w:hAnsi="Verdana" w:cs="Tahoma"/>
          <w:b/>
          <w:bCs/>
          <w:sz w:val="18"/>
          <w:szCs w:val="18"/>
        </w:rPr>
      </w:pPr>
      <w:r w:rsidRPr="00236338">
        <w:rPr>
          <w:rFonts w:ascii="Verdana" w:hAnsi="Verdana" w:cs="Tahoma"/>
          <w:b/>
          <w:bCs/>
          <w:sz w:val="18"/>
          <w:szCs w:val="18"/>
        </w:rPr>
        <w:t xml:space="preserve">                                                                             </w:t>
      </w:r>
    </w:p>
    <w:p w:rsidR="008F78DF" w:rsidRPr="00236338" w:rsidRDefault="008F78DF" w:rsidP="008F78DF">
      <w:pPr>
        <w:ind w:left="4320" w:firstLine="720"/>
        <w:jc w:val="center"/>
        <w:rPr>
          <w:rFonts w:ascii="Verdana" w:hAnsi="Verdana" w:cs="Tahoma"/>
          <w:b/>
          <w:sz w:val="18"/>
          <w:szCs w:val="18"/>
        </w:rPr>
      </w:pPr>
      <w:r w:rsidRPr="00236338">
        <w:rPr>
          <w:rFonts w:ascii="Verdana" w:hAnsi="Verdana" w:cs="Tahoma"/>
          <w:b/>
          <w:bCs/>
          <w:sz w:val="18"/>
          <w:szCs w:val="18"/>
        </w:rPr>
        <w:t xml:space="preserve">    Ημερομηνία …./…./…….</w:t>
      </w:r>
    </w:p>
    <w:p w:rsidR="008F78DF" w:rsidRPr="00236338" w:rsidRDefault="008F78DF" w:rsidP="008F78DF">
      <w:pPr>
        <w:jc w:val="center"/>
        <w:rPr>
          <w:rFonts w:ascii="Verdana" w:hAnsi="Verdana" w:cs="Tahoma"/>
          <w:b/>
          <w:sz w:val="18"/>
          <w:szCs w:val="18"/>
        </w:rPr>
      </w:pPr>
      <w:r w:rsidRPr="00236338">
        <w:rPr>
          <w:rFonts w:ascii="Verdana" w:hAnsi="Verdana" w:cs="Tahoma"/>
          <w:b/>
          <w:sz w:val="18"/>
          <w:szCs w:val="18"/>
        </w:rPr>
        <w:t xml:space="preserve">                                                                           </w:t>
      </w:r>
      <w:r w:rsidRPr="008F78DF">
        <w:rPr>
          <w:rFonts w:ascii="Verdana" w:hAnsi="Verdana" w:cs="Tahoma"/>
          <w:b/>
          <w:sz w:val="18"/>
          <w:szCs w:val="18"/>
        </w:rPr>
        <w:t xml:space="preserve">          </w:t>
      </w:r>
      <w:r w:rsidRPr="00236338">
        <w:rPr>
          <w:rFonts w:ascii="Verdana" w:hAnsi="Verdana" w:cs="Tahoma"/>
          <w:b/>
          <w:sz w:val="18"/>
          <w:szCs w:val="18"/>
        </w:rPr>
        <w:t xml:space="preserve">    Ο  Προσφέρων</w:t>
      </w:r>
    </w:p>
    <w:p w:rsidR="008F78DF" w:rsidRPr="008F78DF" w:rsidRDefault="008F78DF" w:rsidP="008F78DF">
      <w:pPr>
        <w:jc w:val="center"/>
        <w:rPr>
          <w:rFonts w:ascii="Verdana" w:hAnsi="Verdana" w:cs="Tahoma"/>
          <w:b/>
          <w:sz w:val="18"/>
          <w:szCs w:val="18"/>
        </w:rPr>
      </w:pPr>
      <w:r w:rsidRPr="00236338">
        <w:rPr>
          <w:rFonts w:ascii="Verdana" w:hAnsi="Verdana" w:cs="Tahoma"/>
          <w:b/>
          <w:sz w:val="18"/>
          <w:szCs w:val="18"/>
        </w:rPr>
        <w:t xml:space="preserve">  </w:t>
      </w:r>
    </w:p>
    <w:p w:rsidR="008F78DF" w:rsidRPr="00236338" w:rsidRDefault="008F78DF" w:rsidP="008F78DF">
      <w:pPr>
        <w:jc w:val="center"/>
        <w:rPr>
          <w:rFonts w:ascii="Verdana" w:hAnsi="Verdana" w:cs="Tahoma"/>
          <w:b/>
          <w:sz w:val="18"/>
          <w:szCs w:val="18"/>
        </w:rPr>
      </w:pPr>
    </w:p>
    <w:p w:rsidR="008F78DF" w:rsidRPr="008F78DF" w:rsidRDefault="008F78DF" w:rsidP="008F78DF">
      <w:pPr>
        <w:jc w:val="center"/>
        <w:rPr>
          <w:rFonts w:ascii="Verdana" w:hAnsi="Verdana" w:cs="Tahoma"/>
          <w:b/>
          <w:sz w:val="18"/>
          <w:szCs w:val="18"/>
        </w:rPr>
      </w:pPr>
      <w:r w:rsidRPr="00236338">
        <w:rPr>
          <w:rFonts w:ascii="Verdana" w:hAnsi="Verdana" w:cs="Tahoma"/>
          <w:b/>
          <w:sz w:val="18"/>
          <w:szCs w:val="18"/>
        </w:rPr>
        <w:t xml:space="preserve">                                                                                 </w:t>
      </w:r>
      <w:r w:rsidRPr="008F78DF">
        <w:rPr>
          <w:rFonts w:ascii="Verdana" w:hAnsi="Verdana" w:cs="Tahoma"/>
          <w:b/>
          <w:sz w:val="18"/>
          <w:szCs w:val="18"/>
        </w:rPr>
        <w:t xml:space="preserve">           </w:t>
      </w:r>
      <w:r w:rsidRPr="00236338">
        <w:rPr>
          <w:rFonts w:ascii="Verdana" w:hAnsi="Verdana" w:cs="Tahoma"/>
          <w:b/>
          <w:sz w:val="18"/>
          <w:szCs w:val="18"/>
        </w:rPr>
        <w:t xml:space="preserve">  Σφραγίδα-υπογραφή</w:t>
      </w:r>
    </w:p>
    <w:p w:rsidR="008F78DF" w:rsidRDefault="008F78DF" w:rsidP="008F78DF">
      <w:pPr>
        <w:jc w:val="center"/>
        <w:rPr>
          <w:rFonts w:cs="Tahoma"/>
          <w:b/>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FB0DF4" w:rsidRDefault="00FB0DF4" w:rsidP="00FB0DF4">
      <w:pPr>
        <w:autoSpaceDE w:val="0"/>
        <w:autoSpaceDN w:val="0"/>
        <w:adjustRightInd w:val="0"/>
        <w:spacing w:after="0" w:line="240" w:lineRule="auto"/>
        <w:jc w:val="both"/>
        <w:rPr>
          <w:rFonts w:ascii="Verdana" w:hAnsi="Verdana" w:cs="Tahoma"/>
          <w:b/>
          <w:bCs/>
          <w:sz w:val="18"/>
          <w:szCs w:val="18"/>
        </w:rPr>
      </w:pPr>
      <w:r>
        <w:rPr>
          <w:rFonts w:ascii="Verdana" w:hAnsi="Verdana" w:cs="Tahoma"/>
          <w:b/>
          <w:bCs/>
          <w:sz w:val="18"/>
          <w:szCs w:val="18"/>
        </w:rPr>
        <w:lastRenderedPageBreak/>
        <w:t>Τιμές Αναφοράς για σύγκριση των προσφορών:</w:t>
      </w:r>
    </w:p>
    <w:p w:rsidR="00FB0DF4" w:rsidRDefault="00FB0DF4" w:rsidP="00FB0DF4">
      <w:pPr>
        <w:autoSpaceDE w:val="0"/>
        <w:autoSpaceDN w:val="0"/>
        <w:adjustRightInd w:val="0"/>
        <w:spacing w:after="0" w:line="240" w:lineRule="auto"/>
        <w:jc w:val="both"/>
        <w:rPr>
          <w:rFonts w:ascii="Verdana" w:hAnsi="Verdana" w:cs="Tahoma"/>
          <w:b/>
          <w:bCs/>
          <w:sz w:val="18"/>
          <w:szCs w:val="18"/>
        </w:rPr>
      </w:pPr>
    </w:p>
    <w:p w:rsidR="00FB0DF4" w:rsidRDefault="00FB0DF4" w:rsidP="00FB0DF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 xml:space="preserve">Τιμή αναφοράς </w:t>
      </w:r>
      <w:r>
        <w:rPr>
          <w:rFonts w:ascii="Verdana" w:hAnsi="Verdana" w:cs="Tahoma"/>
          <w:b/>
          <w:bCs/>
          <w:sz w:val="18"/>
          <w:szCs w:val="18"/>
        </w:rPr>
        <w:t>Πετρελαίου Θέρμανσης</w:t>
      </w:r>
      <w:r>
        <w:rPr>
          <w:rFonts w:ascii="Verdana" w:hAnsi="Verdana" w:cs="Tahoma"/>
          <w:b/>
          <w:sz w:val="18"/>
          <w:szCs w:val="18"/>
        </w:rPr>
        <w:t xml:space="preserve">: = </w:t>
      </w:r>
      <w:r w:rsidRPr="00DD7046">
        <w:rPr>
          <w:rFonts w:ascii="Verdana" w:hAnsi="Verdana" w:cs="Calibri"/>
          <w:color w:val="000000"/>
          <w:sz w:val="18"/>
          <w:szCs w:val="18"/>
        </w:rPr>
        <w:t>0,848</w:t>
      </w:r>
    </w:p>
    <w:p w:rsidR="00FB0DF4" w:rsidRDefault="00FB0DF4" w:rsidP="00FB0DF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 xml:space="preserve">Τιμή αναφοράς </w:t>
      </w:r>
      <w:r>
        <w:rPr>
          <w:rFonts w:ascii="Verdana" w:hAnsi="Verdana" w:cs="Tahoma"/>
          <w:b/>
          <w:bCs/>
          <w:sz w:val="18"/>
          <w:szCs w:val="18"/>
        </w:rPr>
        <w:t>Πετρελαίου Κίνησης</w:t>
      </w:r>
      <w:r>
        <w:rPr>
          <w:rFonts w:ascii="Verdana" w:hAnsi="Verdana" w:cs="Tahoma"/>
          <w:b/>
          <w:sz w:val="18"/>
          <w:szCs w:val="18"/>
        </w:rPr>
        <w:t xml:space="preserve">: = </w:t>
      </w:r>
      <w:r w:rsidRPr="00DD7046">
        <w:rPr>
          <w:rFonts w:ascii="Verdana" w:hAnsi="Verdana" w:cs="Calibri"/>
          <w:color w:val="000000"/>
          <w:sz w:val="18"/>
          <w:szCs w:val="18"/>
        </w:rPr>
        <w:t>1,146</w:t>
      </w:r>
    </w:p>
    <w:p w:rsidR="00FB0DF4" w:rsidRDefault="00FB0DF4" w:rsidP="00FB0DF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 xml:space="preserve">Τιμή αναφοράς </w:t>
      </w:r>
      <w:r>
        <w:rPr>
          <w:rFonts w:ascii="Verdana" w:hAnsi="Verdana" w:cs="Tahoma"/>
          <w:b/>
          <w:bCs/>
          <w:sz w:val="18"/>
          <w:szCs w:val="18"/>
        </w:rPr>
        <w:t>Βενζίνης Αμόλυβδης</w:t>
      </w:r>
      <w:r>
        <w:rPr>
          <w:rFonts w:ascii="Verdana" w:hAnsi="Verdana" w:cs="Tahoma"/>
          <w:b/>
          <w:sz w:val="18"/>
          <w:szCs w:val="18"/>
        </w:rPr>
        <w:t xml:space="preserve">: = </w:t>
      </w:r>
      <w:r w:rsidRPr="00DD7046">
        <w:rPr>
          <w:rFonts w:ascii="Verdana" w:hAnsi="Verdana" w:cs="Calibri"/>
          <w:color w:val="000000"/>
          <w:sz w:val="18"/>
          <w:szCs w:val="18"/>
        </w:rPr>
        <w:t>1,335</w:t>
      </w:r>
    </w:p>
    <w:p w:rsidR="00FB0DF4" w:rsidRDefault="00FB0DF4" w:rsidP="00FB0DF4">
      <w:pPr>
        <w:autoSpaceDE w:val="0"/>
        <w:autoSpaceDN w:val="0"/>
        <w:adjustRightInd w:val="0"/>
        <w:spacing w:after="0" w:line="240" w:lineRule="auto"/>
        <w:jc w:val="both"/>
        <w:rPr>
          <w:rFonts w:ascii="Verdana" w:hAnsi="Verdana" w:cs="Tahoma"/>
          <w:b/>
          <w:sz w:val="18"/>
          <w:szCs w:val="18"/>
        </w:rPr>
      </w:pPr>
    </w:p>
    <w:p w:rsidR="00FB0DF4" w:rsidRDefault="00FB0DF4" w:rsidP="00D61F36">
      <w:pPr>
        <w:autoSpaceDE w:val="0"/>
        <w:autoSpaceDN w:val="0"/>
        <w:adjustRightInd w:val="0"/>
        <w:spacing w:after="0" w:line="360" w:lineRule="auto"/>
        <w:jc w:val="both"/>
        <w:rPr>
          <w:rFonts w:ascii="Verdana" w:hAnsi="Verdana" w:cs="Tahoma"/>
          <w:sz w:val="18"/>
          <w:szCs w:val="18"/>
        </w:rPr>
      </w:pPr>
      <w:r>
        <w:rPr>
          <w:rFonts w:ascii="Verdana" w:hAnsi="Verdana" w:cs="Tahoma"/>
          <w:b/>
          <w:bCs/>
          <w:sz w:val="18"/>
          <w:szCs w:val="18"/>
        </w:rPr>
        <w:t xml:space="preserve">Παράδειγμα: </w:t>
      </w:r>
      <w:r>
        <w:rPr>
          <w:rFonts w:ascii="Verdana" w:hAnsi="Verdana" w:cs="Tahoma"/>
          <w:sz w:val="18"/>
          <w:szCs w:val="18"/>
        </w:rPr>
        <w:t xml:space="preserve">Έστω ότι ο συμμετέχων έχει προσφέρει έκπτωση επί της τιμής (όπως ακριβώς ζητείται από τη Διακήρυξη) 12% για το Πετρέλαιο Κίνησης. Στην οικονομική προσφορά του συστήματος θα συμπληρώσει ως τιμή προσφοράς </w:t>
      </w:r>
      <w:r w:rsidRPr="00DD7046">
        <w:rPr>
          <w:rFonts w:ascii="Verdana" w:hAnsi="Verdana" w:cs="Calibri"/>
          <w:color w:val="000000"/>
          <w:sz w:val="18"/>
          <w:szCs w:val="18"/>
        </w:rPr>
        <w:t>1,146</w:t>
      </w:r>
      <w:r>
        <w:rPr>
          <w:rFonts w:ascii="Verdana" w:hAnsi="Verdana" w:cs="Tahoma"/>
          <w:sz w:val="18"/>
          <w:szCs w:val="18"/>
        </w:rPr>
        <w:t xml:space="preserve"> - (</w:t>
      </w:r>
      <w:r w:rsidRPr="00DD7046">
        <w:rPr>
          <w:rFonts w:ascii="Verdana" w:hAnsi="Verdana" w:cs="Calibri"/>
          <w:color w:val="000000"/>
          <w:sz w:val="18"/>
          <w:szCs w:val="18"/>
        </w:rPr>
        <w:t>1,146</w:t>
      </w:r>
      <w:r>
        <w:rPr>
          <w:rFonts w:ascii="Verdana" w:hAnsi="Verdana" w:cs="Tahoma"/>
          <w:sz w:val="18"/>
          <w:szCs w:val="18"/>
        </w:rPr>
        <w:t>x0,12)= 1,008.</w:t>
      </w:r>
    </w:p>
    <w:p w:rsidR="00FB0DF4" w:rsidRDefault="00FB0DF4" w:rsidP="00D61F36">
      <w:pPr>
        <w:autoSpaceDE w:val="0"/>
        <w:autoSpaceDN w:val="0"/>
        <w:adjustRightInd w:val="0"/>
        <w:spacing w:after="0" w:line="360" w:lineRule="auto"/>
        <w:jc w:val="both"/>
        <w:rPr>
          <w:rFonts w:ascii="Verdana" w:hAnsi="Verdana" w:cs="Tahoma"/>
          <w:sz w:val="18"/>
          <w:szCs w:val="18"/>
        </w:rPr>
      </w:pPr>
      <w:r>
        <w:rPr>
          <w:rFonts w:ascii="Verdana" w:hAnsi="Verdana" w:cs="Tahoma"/>
          <w:sz w:val="18"/>
          <w:szCs w:val="18"/>
        </w:rPr>
        <w:t>Οι προσφορές υποβάλλονται στην Ελληνική γλώσσα.</w:t>
      </w:r>
    </w:p>
    <w:p w:rsidR="00FB0DF4" w:rsidRPr="005C78B6" w:rsidRDefault="00FB0DF4" w:rsidP="00D61F36">
      <w:pPr>
        <w:autoSpaceDE w:val="0"/>
        <w:autoSpaceDN w:val="0"/>
        <w:adjustRightInd w:val="0"/>
        <w:spacing w:after="0" w:line="360" w:lineRule="auto"/>
        <w:jc w:val="both"/>
        <w:rPr>
          <w:rFonts w:ascii="Verdana" w:hAnsi="Verdana" w:cs="Tahoma"/>
          <w:sz w:val="18"/>
          <w:szCs w:val="18"/>
        </w:rPr>
      </w:pPr>
      <w:r w:rsidRPr="005C78B6">
        <w:rPr>
          <w:rFonts w:ascii="Verdana" w:hAnsi="Verdana" w:cs="Tahoma"/>
          <w:sz w:val="18"/>
          <w:szCs w:val="18"/>
        </w:rPr>
        <w:t>Οι τιμές προσφοράς σε ευρώ στα υγρά καύσιμα θα πρέπει να δίδονται με ποσοστό έκπτωσης επί τοις εκατό (%) επί της εκάστοτε διαμορφούμενης, μέσης μηνιαίας λιανικής τιμής πώλησης έκαστου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w:t>
      </w:r>
    </w:p>
    <w:p w:rsidR="00FB0DF4" w:rsidRDefault="00FB0DF4" w:rsidP="00D61F36">
      <w:pPr>
        <w:autoSpaceDE w:val="0"/>
        <w:autoSpaceDN w:val="0"/>
        <w:adjustRightInd w:val="0"/>
        <w:spacing w:after="0" w:line="360" w:lineRule="auto"/>
        <w:jc w:val="both"/>
        <w:rPr>
          <w:rFonts w:ascii="Verdana" w:hAnsi="Verdana" w:cs="Tahoma"/>
          <w:sz w:val="18"/>
          <w:szCs w:val="18"/>
        </w:rPr>
      </w:pPr>
      <w:r>
        <w:rPr>
          <w:rFonts w:ascii="Verdana" w:hAnsi="Verdana" w:cs="Tahoma"/>
          <w:sz w:val="18"/>
          <w:szCs w:val="18"/>
        </w:rPr>
        <w:t>Εφόσον από την προσφορά δεν προκύπτει με σαφήνεια η προσφερόμενη τιμή (ήτοι το ποσοστό έκπτωσης), η προσφορά απορρίπτεται ως απαράδεκτη.</w:t>
      </w:r>
    </w:p>
    <w:p w:rsidR="00FB0DF4" w:rsidRDefault="00FB0DF4" w:rsidP="00D61F36">
      <w:pPr>
        <w:autoSpaceDE w:val="0"/>
        <w:autoSpaceDN w:val="0"/>
        <w:adjustRightInd w:val="0"/>
        <w:spacing w:after="0" w:line="360" w:lineRule="auto"/>
        <w:jc w:val="both"/>
        <w:rPr>
          <w:rFonts w:ascii="Verdana" w:hAnsi="Verdana" w:cs="Tahoma"/>
          <w:sz w:val="18"/>
          <w:szCs w:val="18"/>
          <w:u w:val="single"/>
        </w:rPr>
      </w:pPr>
      <w:r>
        <w:rPr>
          <w:rFonts w:ascii="Verdana" w:hAnsi="Verdana" w:cs="Tahoma"/>
          <w:sz w:val="18"/>
          <w:szCs w:val="18"/>
          <w:u w:val="single"/>
        </w:rPr>
        <w:t>Δηλαδή μειοδότης αναδεικνύεται ο προσφέρων το μεγαλύτερο ποσοστό έκπτωσης.</w:t>
      </w:r>
    </w:p>
    <w:p w:rsidR="00FB0DF4" w:rsidRDefault="00FB0DF4" w:rsidP="00D61F36">
      <w:pPr>
        <w:autoSpaceDE w:val="0"/>
        <w:autoSpaceDN w:val="0"/>
        <w:adjustRightInd w:val="0"/>
        <w:spacing w:after="0" w:line="360" w:lineRule="auto"/>
        <w:jc w:val="both"/>
        <w:rPr>
          <w:rFonts w:ascii="Verdana" w:hAnsi="Verdana" w:cs="Tahoma"/>
          <w:sz w:val="18"/>
          <w:szCs w:val="18"/>
        </w:rPr>
      </w:pPr>
      <w:r>
        <w:rPr>
          <w:rFonts w:ascii="Verdana" w:hAnsi="Verdana" w:cs="Tahoma"/>
          <w:sz w:val="18"/>
          <w:szCs w:val="18"/>
        </w:rPr>
        <w:t>Προσφορά που θέτει όρο αναπροσαρμογής των τιμών απορρίπτεται ως απαράδεκτη. Οι τιμές προσφοράς θα παραμείνουν σταθερές ως την ολοκλήρωση της προμήθειας.</w:t>
      </w:r>
    </w:p>
    <w:p w:rsidR="00FB0DF4" w:rsidRDefault="00FB0DF4" w:rsidP="00D61F36">
      <w:pPr>
        <w:autoSpaceDE w:val="0"/>
        <w:autoSpaceDN w:val="0"/>
        <w:adjustRightInd w:val="0"/>
        <w:spacing w:after="0" w:line="360" w:lineRule="auto"/>
        <w:jc w:val="both"/>
        <w:rPr>
          <w:rFonts w:ascii="Verdana" w:hAnsi="Verdana" w:cs="Tahoma"/>
          <w:sz w:val="18"/>
          <w:szCs w:val="18"/>
        </w:rPr>
      </w:pPr>
      <w:r>
        <w:rPr>
          <w:rFonts w:ascii="Verdana" w:hAnsi="Verdana" w:cs="Tahoma"/>
          <w:sz w:val="18"/>
          <w:szCs w:val="18"/>
        </w:rPr>
        <w:t>Στην προσφορά πρέπει να ληφθούν υπόψη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στην παρούσα διακήρυξη.</w:t>
      </w:r>
    </w:p>
    <w:p w:rsidR="00FB0DF4" w:rsidRDefault="00FB0DF4" w:rsidP="00D61F36">
      <w:pPr>
        <w:autoSpaceDE w:val="0"/>
        <w:autoSpaceDN w:val="0"/>
        <w:adjustRightInd w:val="0"/>
        <w:spacing w:after="0" w:line="360" w:lineRule="auto"/>
        <w:jc w:val="both"/>
        <w:rPr>
          <w:rFonts w:ascii="Verdana" w:hAnsi="Verdana" w:cs="Tahoma"/>
          <w:sz w:val="18"/>
          <w:szCs w:val="18"/>
        </w:rPr>
      </w:pPr>
      <w:r>
        <w:rPr>
          <w:rFonts w:ascii="Verdana" w:hAnsi="Verdana" w:cs="Tahoma"/>
          <w:sz w:val="18"/>
          <w:szCs w:val="18"/>
        </w:rPr>
        <w:t>Ο ανάδοχος υπόκειται επίσης σε όλους τους, βάσει των κειμένων διατάξεων, φόρους, τέλη και κρατήσεις που θα ισχύουν κατά την ημέρα διενέργειας του διαγωνισμού.</w:t>
      </w:r>
    </w:p>
    <w:p w:rsidR="00FB0DF4" w:rsidRDefault="00FB0DF4" w:rsidP="00D61F36">
      <w:pPr>
        <w:spacing w:after="0" w:line="360" w:lineRule="auto"/>
        <w:jc w:val="both"/>
        <w:rPr>
          <w:rFonts w:ascii="Verdana" w:hAnsi="Verdana"/>
          <w:sz w:val="18"/>
          <w:szCs w:val="18"/>
        </w:rPr>
      </w:pPr>
      <w:r>
        <w:rPr>
          <w:rFonts w:ascii="Verdana" w:hAnsi="Verdana"/>
          <w:b/>
          <w:sz w:val="18"/>
          <w:szCs w:val="18"/>
        </w:rPr>
        <w:t>Ως απαράδεκτες</w:t>
      </w:r>
      <w:r>
        <w:rPr>
          <w:rFonts w:ascii="Verdana" w:hAnsi="Verdana"/>
          <w:sz w:val="18"/>
          <w:szCs w:val="18"/>
        </w:rPr>
        <w:t xml:space="preserve">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5A04A0" w:rsidRDefault="005A04A0" w:rsidP="005A04A0">
      <w:pPr>
        <w:rPr>
          <w:rFonts w:ascii="Verdana" w:hAnsi="Verdana" w:cs="Arial"/>
          <w:sz w:val="20"/>
          <w:szCs w:val="20"/>
        </w:rPr>
      </w:pPr>
    </w:p>
    <w:p w:rsidR="00FB0DF4" w:rsidRDefault="00FB0DF4" w:rsidP="005A04A0">
      <w:pPr>
        <w:rPr>
          <w:rFonts w:ascii="Verdana" w:hAnsi="Verdana" w:cs="Arial"/>
          <w:sz w:val="20"/>
          <w:szCs w:val="20"/>
        </w:rPr>
      </w:pPr>
    </w:p>
    <w:p w:rsidR="00FB0DF4" w:rsidRDefault="00FB0DF4" w:rsidP="005A04A0">
      <w:pPr>
        <w:rPr>
          <w:rFonts w:ascii="Verdana" w:hAnsi="Verdana" w:cs="Arial"/>
          <w:sz w:val="20"/>
          <w:szCs w:val="20"/>
        </w:rPr>
      </w:pPr>
    </w:p>
    <w:p w:rsidR="005A04A0" w:rsidRPr="00FB0DF4" w:rsidRDefault="005A04A0" w:rsidP="005A04A0">
      <w:pPr>
        <w:rPr>
          <w:sz w:val="2"/>
          <w:szCs w:val="2"/>
        </w:rPr>
      </w:pPr>
      <w:r w:rsidRPr="00F01D6E">
        <w:rPr>
          <w:sz w:val="24"/>
          <w:szCs w:val="24"/>
        </w:rPr>
        <w:pict>
          <v:shapetype id="_x0000_t202" coordsize="21600,21600" o:spt="202" path="m,l,21600r21600,l21600,xe">
            <v:stroke joinstyle="miter"/>
            <v:path gradientshapeok="t" o:connecttype="rect"/>
          </v:shapetype>
          <v:shape id="_x0000_s1026" type="#_x0000_t202" style="position:absolute;margin-left:-.25pt;margin-top:35.05pt;width:85.45pt;height:43.7pt;z-index:-251658240;mso-wrap-distance-left:5pt;mso-wrap-distance-right:5pt;mso-position-horizontal-relative:margin" wrapcoords="0 0 21600 0 21600 21600 0 21600 0 0" filled="f" stroked="f">
            <v:textbox style="mso-fit-shape-to-text:t" inset="0,0,0,0">
              <w:txbxContent>
                <w:p w:rsidR="008F78DF" w:rsidRPr="00A949E9" w:rsidRDefault="008F78DF" w:rsidP="005A04A0"/>
              </w:txbxContent>
            </v:textbox>
            <w10:wrap type="square" anchorx="margin"/>
          </v:shape>
        </w:pict>
      </w:r>
    </w:p>
    <w:p w:rsidR="005A04A0" w:rsidRPr="00314DA0" w:rsidRDefault="00FB0DF4" w:rsidP="005A04A0">
      <w:pPr>
        <w:rPr>
          <w:rFonts w:ascii="Verdana" w:hAnsi="Verdana"/>
          <w:b/>
          <w:color w:val="000000" w:themeColor="text1"/>
          <w:sz w:val="36"/>
          <w:szCs w:val="36"/>
        </w:rPr>
      </w:pPr>
      <w:r>
        <w:rPr>
          <w:rFonts w:ascii="Verdana" w:hAnsi="Verdana"/>
          <w:b/>
          <w:color w:val="000000" w:themeColor="text1"/>
          <w:sz w:val="36"/>
          <w:szCs w:val="36"/>
        </w:rPr>
        <w:t xml:space="preserve">        </w:t>
      </w:r>
      <w:r w:rsidR="005A04A0" w:rsidRPr="00314DA0">
        <w:rPr>
          <w:rFonts w:ascii="Verdana" w:hAnsi="Verdana"/>
          <w:b/>
          <w:color w:val="000000" w:themeColor="text1"/>
          <w:sz w:val="36"/>
          <w:szCs w:val="36"/>
        </w:rPr>
        <w:t xml:space="preserve">ΠΑΡΑΡΤΗΜΑ </w:t>
      </w:r>
      <w:r w:rsidR="005A04A0">
        <w:rPr>
          <w:rFonts w:ascii="Verdana" w:hAnsi="Verdana"/>
          <w:b/>
          <w:color w:val="000000" w:themeColor="text1"/>
          <w:sz w:val="36"/>
          <w:szCs w:val="36"/>
        </w:rPr>
        <w:t>Γ</w:t>
      </w:r>
      <w:r w:rsidR="005A04A0" w:rsidRPr="00314DA0">
        <w:rPr>
          <w:rFonts w:ascii="Verdana" w:hAnsi="Verdana"/>
          <w:b/>
          <w:color w:val="000000" w:themeColor="text1"/>
          <w:sz w:val="36"/>
          <w:szCs w:val="36"/>
        </w:rPr>
        <w:t>΄</w:t>
      </w:r>
    </w:p>
    <w:p w:rsidR="005A04A0" w:rsidRDefault="005A04A0" w:rsidP="005A04A0">
      <w:pPr>
        <w:autoSpaceDE w:val="0"/>
        <w:autoSpaceDN w:val="0"/>
        <w:adjustRightInd w:val="0"/>
        <w:jc w:val="both"/>
        <w:rPr>
          <w:rFonts w:ascii="Verdana" w:hAnsi="Verdana" w:cs="Arial"/>
          <w:sz w:val="18"/>
          <w:szCs w:val="18"/>
        </w:rPr>
      </w:pPr>
    </w:p>
    <w:p w:rsidR="005A04A0" w:rsidRPr="00314DA0" w:rsidRDefault="005A04A0" w:rsidP="005A04A0">
      <w:pPr>
        <w:autoSpaceDE w:val="0"/>
        <w:autoSpaceDN w:val="0"/>
        <w:adjustRightInd w:val="0"/>
        <w:jc w:val="center"/>
        <w:rPr>
          <w:rFonts w:ascii="Verdana" w:hAnsi="Verdana" w:cs="Arial"/>
          <w:b/>
          <w:sz w:val="24"/>
          <w:szCs w:val="24"/>
        </w:rPr>
      </w:pPr>
      <w:r w:rsidRPr="00314DA0">
        <w:rPr>
          <w:rFonts w:ascii="Verdana" w:hAnsi="Verdana" w:cs="Arial"/>
          <w:b/>
          <w:sz w:val="24"/>
          <w:szCs w:val="24"/>
        </w:rPr>
        <w:t xml:space="preserve">ΥΠΟΔΕΙΓΜΑ </w:t>
      </w:r>
      <w:r>
        <w:rPr>
          <w:rFonts w:ascii="Verdana" w:hAnsi="Verdana" w:cs="Arial"/>
          <w:b/>
          <w:sz w:val="24"/>
          <w:szCs w:val="24"/>
        </w:rPr>
        <w:t>ΕΓΓΥΗΤΙΚΗΣ ΕΠΙΣΤΟΛΗΣ</w:t>
      </w:r>
    </w:p>
    <w:p w:rsidR="005A04A0" w:rsidRDefault="005A04A0" w:rsidP="005A04A0">
      <w:pPr>
        <w:jc w:val="center"/>
        <w:rPr>
          <w:rFonts w:ascii="Verdana" w:hAnsi="Verdana"/>
          <w:color w:val="000000" w:themeColor="text1"/>
          <w:sz w:val="28"/>
          <w:szCs w:val="28"/>
        </w:rPr>
      </w:pPr>
    </w:p>
    <w:p w:rsidR="005A04A0" w:rsidRDefault="005A04A0" w:rsidP="005A04A0">
      <w:pPr>
        <w:jc w:val="center"/>
        <w:rPr>
          <w:rFonts w:ascii="Verdana" w:hAnsi="Verdana"/>
          <w:color w:val="000000" w:themeColor="text1"/>
          <w:sz w:val="28"/>
          <w:szCs w:val="28"/>
        </w:rPr>
      </w:pPr>
    </w:p>
    <w:p w:rsidR="005A04A0" w:rsidRDefault="005A04A0" w:rsidP="005A04A0">
      <w:pPr>
        <w:jc w:val="center"/>
        <w:rPr>
          <w:rFonts w:ascii="Verdana" w:hAnsi="Verdana"/>
          <w:color w:val="000000" w:themeColor="text1"/>
          <w:sz w:val="28"/>
          <w:szCs w:val="28"/>
        </w:rPr>
      </w:pPr>
    </w:p>
    <w:p w:rsidR="005A04A0" w:rsidRDefault="005A04A0" w:rsidP="005A04A0">
      <w:pPr>
        <w:jc w:val="cente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5A04A0" w:rsidRDefault="005A04A0" w:rsidP="005A04A0">
      <w:pPr>
        <w:rPr>
          <w:rFonts w:ascii="Verdana" w:hAnsi="Verdana"/>
          <w:color w:val="000000" w:themeColor="text1"/>
          <w:sz w:val="28"/>
          <w:szCs w:val="28"/>
        </w:rPr>
      </w:pPr>
    </w:p>
    <w:p w:rsidR="00FB0DF4" w:rsidRDefault="00FB0DF4" w:rsidP="005A04A0">
      <w:pPr>
        <w:rPr>
          <w:rFonts w:ascii="Verdana" w:hAnsi="Verdana"/>
          <w:color w:val="000000" w:themeColor="text1"/>
          <w:sz w:val="28"/>
          <w:szCs w:val="28"/>
        </w:rPr>
      </w:pPr>
    </w:p>
    <w:p w:rsidR="00FB0DF4" w:rsidRDefault="00FB0DF4" w:rsidP="005A04A0">
      <w:pPr>
        <w:rPr>
          <w:rFonts w:ascii="Verdana" w:hAnsi="Verdana"/>
          <w:color w:val="000000" w:themeColor="text1"/>
          <w:sz w:val="28"/>
          <w:szCs w:val="28"/>
        </w:rPr>
      </w:pPr>
    </w:p>
    <w:p w:rsidR="005A04A0" w:rsidRPr="00D10D0C" w:rsidRDefault="005A04A0" w:rsidP="005A04A0">
      <w:pPr>
        <w:pStyle w:val="2"/>
        <w:pBdr>
          <w:bottom w:val="single" w:sz="12" w:space="0" w:color="000080"/>
        </w:pBdr>
        <w:tabs>
          <w:tab w:val="left" w:pos="0"/>
        </w:tabs>
        <w:spacing w:before="57" w:after="57"/>
        <w:rPr>
          <w:rFonts w:ascii="Verdana" w:hAnsi="Verdana"/>
          <w:sz w:val="22"/>
        </w:rPr>
      </w:pP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ΥΠΟΔΕΙΓΜΑ ΕΓΓΥΗΤΙΚΗΣ ΕΠΙΣΤΟΛΗΣ ΚΑΛΗΣ ΕΚΤΕΛΕΣΗΣ</w:t>
      </w:r>
    </w:p>
    <w:p w:rsidR="005A04A0" w:rsidRPr="00AD765F" w:rsidRDefault="005A04A0" w:rsidP="005A04A0">
      <w:pPr>
        <w:spacing w:after="0" w:line="240" w:lineRule="auto"/>
        <w:jc w:val="both"/>
        <w:rPr>
          <w:rFonts w:ascii="Verdana" w:hAnsi="Verdana"/>
          <w:sz w:val="18"/>
          <w:szCs w:val="18"/>
        </w:rPr>
      </w:pP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5A04A0" w:rsidRPr="00AD765F" w:rsidRDefault="005A04A0" w:rsidP="005A04A0">
      <w:pPr>
        <w:spacing w:after="0" w:line="240" w:lineRule="auto"/>
        <w:jc w:val="both"/>
        <w:rPr>
          <w:rFonts w:ascii="Verdana" w:hAnsi="Verdana"/>
          <w:sz w:val="18"/>
          <w:szCs w:val="18"/>
        </w:rPr>
      </w:pP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5"/>
        <w:t>3.</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6"/>
        <w:t>4</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 xml:space="preserve">υπέρ του: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5A04A0" w:rsidRPr="005F0116" w:rsidRDefault="005A04A0" w:rsidP="005A04A0">
      <w:pPr>
        <w:jc w:val="both"/>
        <w:rPr>
          <w:rFonts w:ascii="Verdana" w:hAnsi="Verdana" w:cs="Arial"/>
          <w:sz w:val="18"/>
          <w:szCs w:val="18"/>
        </w:rPr>
      </w:pPr>
      <w:r w:rsidRPr="005F0116">
        <w:rPr>
          <w:rFonts w:ascii="Verdana" w:hAnsi="Verdana"/>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5F0116">
        <w:rPr>
          <w:rFonts w:ascii="Verdana" w:hAnsi="Verdana" w:cs="Arial"/>
          <w:bCs/>
          <w:sz w:val="18"/>
          <w:szCs w:val="18"/>
        </w:rPr>
        <w:t>ΠΡ</w:t>
      </w:r>
      <w:r w:rsidR="00FB0DF4">
        <w:rPr>
          <w:rFonts w:ascii="Verdana" w:hAnsi="Verdana" w:cs="Arial"/>
          <w:bCs/>
          <w:sz w:val="18"/>
          <w:szCs w:val="18"/>
        </w:rPr>
        <w:t xml:space="preserve">ΟΜΗΘΕΙΑ ΚΑΥΣΙΜΩΝ ΓΙΑ ΤΙΣ Δ.Ε.ΚΑΡΥΑΣ-ΣΦΑΚΙΩΤΩΝ </w:t>
      </w:r>
      <w:r w:rsidRPr="005F0116">
        <w:rPr>
          <w:rFonts w:ascii="Verdana" w:hAnsi="Verdana"/>
          <w:sz w:val="18"/>
          <w:szCs w:val="18"/>
        </w:rPr>
        <w:t>», σύμφωνα με την (αριθμό/ημερομηνία) ........................ Διακήρυξη του ΔΗΜΟΥ ΛΕΥΚΑΔΑΣ.</w:t>
      </w:r>
    </w:p>
    <w:p w:rsidR="005A04A0" w:rsidRPr="00AD765F" w:rsidRDefault="005A04A0" w:rsidP="005A04A0">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 xml:space="preserve">ή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 xml:space="preserve">Βεβαιώνουμε υπεύθυνα ότι το ποσό των εγγυητικών </w:t>
      </w:r>
      <w:r w:rsidRPr="00AD765F">
        <w:rPr>
          <w:rFonts w:ascii="Verdana" w:hAnsi="Verdana"/>
          <w:sz w:val="18"/>
          <w:szCs w:val="18"/>
        </w:rPr>
        <w:lastRenderedPageBreak/>
        <w:t>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7"/>
      </w:r>
      <w:r w:rsidRPr="00AD765F">
        <w:rPr>
          <w:rFonts w:ascii="Verdana" w:hAnsi="Verdana"/>
          <w:sz w:val="18"/>
          <w:szCs w:val="18"/>
        </w:rPr>
        <w:t>9.</w:t>
      </w:r>
    </w:p>
    <w:p w:rsidR="005A04A0" w:rsidRPr="00AD765F" w:rsidRDefault="005A04A0" w:rsidP="005A04A0">
      <w:pPr>
        <w:spacing w:after="0" w:line="240" w:lineRule="auto"/>
        <w:jc w:val="both"/>
        <w:rPr>
          <w:rFonts w:ascii="Verdana" w:hAnsi="Verdana"/>
          <w:sz w:val="18"/>
          <w:szCs w:val="18"/>
        </w:rPr>
      </w:pPr>
    </w:p>
    <w:p w:rsidR="005A04A0" w:rsidRPr="00AD765F" w:rsidRDefault="005A04A0" w:rsidP="005A04A0">
      <w:pPr>
        <w:spacing w:after="0" w:line="240" w:lineRule="auto"/>
        <w:jc w:val="both"/>
        <w:rPr>
          <w:rFonts w:ascii="Verdana" w:hAnsi="Verdana"/>
          <w:sz w:val="18"/>
          <w:szCs w:val="18"/>
        </w:rPr>
      </w:pPr>
      <w:r w:rsidRPr="00AD765F">
        <w:rPr>
          <w:rFonts w:ascii="Verdana" w:hAnsi="Verdana"/>
          <w:sz w:val="18"/>
          <w:szCs w:val="18"/>
        </w:rPr>
        <w:t>(Εξουσιοδοτημένη Υπογραφή)</w:t>
      </w:r>
    </w:p>
    <w:p w:rsidR="005A04A0" w:rsidRDefault="005A04A0" w:rsidP="005A04A0">
      <w:pPr>
        <w:rPr>
          <w:lang w:eastAsia="zh-CN"/>
        </w:rPr>
      </w:pPr>
    </w:p>
    <w:p w:rsidR="005A04A0" w:rsidRDefault="005A04A0" w:rsidP="005A04A0">
      <w:pPr>
        <w:jc w:val="center"/>
        <w:rPr>
          <w:rFonts w:ascii="Verdana" w:hAnsi="Verdana"/>
          <w:b/>
          <w:color w:val="000000" w:themeColor="text1"/>
          <w:sz w:val="36"/>
          <w:szCs w:val="36"/>
        </w:rPr>
      </w:pPr>
    </w:p>
    <w:p w:rsidR="005A04A0" w:rsidRDefault="005A04A0" w:rsidP="005A04A0">
      <w:pPr>
        <w:jc w:val="center"/>
        <w:rPr>
          <w:rFonts w:ascii="Verdana" w:hAnsi="Verdana"/>
          <w:b/>
          <w:color w:val="000000" w:themeColor="text1"/>
          <w:sz w:val="36"/>
          <w:szCs w:val="36"/>
        </w:rPr>
      </w:pPr>
    </w:p>
    <w:p w:rsidR="005A04A0" w:rsidRPr="00314DA0" w:rsidRDefault="005A04A0" w:rsidP="005A04A0">
      <w:pPr>
        <w:jc w:val="center"/>
        <w:rPr>
          <w:rFonts w:ascii="Verdana" w:hAnsi="Verdana"/>
          <w:b/>
          <w:color w:val="000000" w:themeColor="text1"/>
          <w:sz w:val="36"/>
          <w:szCs w:val="36"/>
        </w:rPr>
      </w:pPr>
      <w:r w:rsidRPr="00314DA0">
        <w:rPr>
          <w:rFonts w:ascii="Verdana" w:hAnsi="Verdana"/>
          <w:b/>
          <w:color w:val="000000" w:themeColor="text1"/>
          <w:sz w:val="36"/>
          <w:szCs w:val="36"/>
        </w:rPr>
        <w:t xml:space="preserve">ΠΑΡΑΡΤΗΜΑ </w:t>
      </w:r>
      <w:r>
        <w:rPr>
          <w:rFonts w:ascii="Verdana" w:hAnsi="Verdana"/>
          <w:b/>
          <w:color w:val="000000" w:themeColor="text1"/>
          <w:sz w:val="36"/>
          <w:szCs w:val="36"/>
        </w:rPr>
        <w:t>Δ</w:t>
      </w:r>
      <w:r w:rsidRPr="00314DA0">
        <w:rPr>
          <w:rFonts w:ascii="Verdana" w:hAnsi="Verdana"/>
          <w:b/>
          <w:color w:val="000000" w:themeColor="text1"/>
          <w:sz w:val="36"/>
          <w:szCs w:val="36"/>
        </w:rPr>
        <w:t>΄</w:t>
      </w:r>
    </w:p>
    <w:p w:rsidR="005A04A0" w:rsidRDefault="005A04A0" w:rsidP="005A04A0">
      <w:pPr>
        <w:autoSpaceDE w:val="0"/>
        <w:autoSpaceDN w:val="0"/>
        <w:adjustRightInd w:val="0"/>
        <w:jc w:val="both"/>
        <w:rPr>
          <w:rFonts w:ascii="Verdana" w:hAnsi="Verdana" w:cs="Arial"/>
          <w:sz w:val="18"/>
          <w:szCs w:val="18"/>
        </w:rPr>
      </w:pPr>
    </w:p>
    <w:p w:rsidR="005A04A0" w:rsidRDefault="005A04A0" w:rsidP="005A04A0">
      <w:pPr>
        <w:autoSpaceDE w:val="0"/>
        <w:autoSpaceDN w:val="0"/>
        <w:adjustRightInd w:val="0"/>
        <w:jc w:val="center"/>
        <w:rPr>
          <w:rFonts w:ascii="Verdana" w:hAnsi="Verdana" w:cs="Arial"/>
          <w:b/>
          <w:sz w:val="24"/>
          <w:szCs w:val="24"/>
        </w:rPr>
      </w:pPr>
      <w:r>
        <w:rPr>
          <w:rFonts w:ascii="Verdana" w:hAnsi="Verdana" w:cs="Arial"/>
          <w:b/>
          <w:sz w:val="24"/>
          <w:szCs w:val="24"/>
        </w:rPr>
        <w:t>ΤΕΥΔ</w:t>
      </w: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Default="005A04A0" w:rsidP="005A04A0">
      <w:pPr>
        <w:autoSpaceDE w:val="0"/>
        <w:autoSpaceDN w:val="0"/>
        <w:adjustRightInd w:val="0"/>
        <w:jc w:val="center"/>
        <w:rPr>
          <w:rFonts w:ascii="Verdana" w:hAnsi="Verdana" w:cs="Arial"/>
          <w:b/>
          <w:sz w:val="24"/>
          <w:szCs w:val="24"/>
        </w:rPr>
      </w:pPr>
    </w:p>
    <w:p w:rsidR="005A04A0" w:rsidRPr="00FB0DF4" w:rsidRDefault="005A04A0" w:rsidP="00FB0DF4">
      <w:pPr>
        <w:rPr>
          <w:b/>
          <w:bCs/>
          <w:color w:val="000000"/>
          <w:lang w:val="en-US"/>
        </w:rPr>
      </w:pPr>
    </w:p>
    <w:p w:rsidR="005A04A0" w:rsidRPr="00E2151D" w:rsidRDefault="005A04A0" w:rsidP="005A04A0">
      <w:pPr>
        <w:jc w:val="center"/>
        <w:rPr>
          <w:color w:val="000000"/>
        </w:rPr>
      </w:pPr>
      <w:r w:rsidRPr="00E2151D">
        <w:rPr>
          <w:b/>
          <w:bCs/>
          <w:color w:val="000000"/>
        </w:rPr>
        <w:t xml:space="preserve">ΤΥΠΟΠΟΙΗΜΕΝΟ ΕΝΤΥΠΟ ΥΠΕΥΘΥΝΗΣ ΔΗΛΩΣΗΣ </w:t>
      </w:r>
      <w:r w:rsidRPr="00E2151D">
        <w:rPr>
          <w:b/>
          <w:bCs/>
          <w:color w:val="000000"/>
          <w:sz w:val="24"/>
        </w:rPr>
        <w:t>(TEΥΔ)</w:t>
      </w:r>
    </w:p>
    <w:p w:rsidR="005A04A0" w:rsidRPr="00E2151D" w:rsidRDefault="005A04A0" w:rsidP="005A04A0">
      <w:pPr>
        <w:jc w:val="center"/>
        <w:rPr>
          <w:color w:val="000000"/>
        </w:rPr>
      </w:pPr>
      <w:r w:rsidRPr="00E2151D">
        <w:rPr>
          <w:b/>
          <w:bCs/>
          <w:color w:val="000000"/>
          <w:sz w:val="24"/>
        </w:rPr>
        <w:t>[άρθρου 79 παρ. 4 ν. 4412/2016 (Α 147)]</w:t>
      </w:r>
    </w:p>
    <w:p w:rsidR="005A04A0" w:rsidRPr="00E2151D" w:rsidRDefault="005A04A0" w:rsidP="005A04A0">
      <w:pPr>
        <w:jc w:val="center"/>
        <w:rPr>
          <w:color w:val="000000"/>
        </w:rPr>
      </w:pPr>
      <w:r w:rsidRPr="00E2151D">
        <w:rPr>
          <w:rFonts w:eastAsia="Calibri"/>
          <w:b/>
          <w:bCs/>
          <w:color w:val="000000"/>
          <w:sz w:val="24"/>
          <w:u w:val="single"/>
        </w:rPr>
        <w:t xml:space="preserve"> για διαδικασίες σύναψης δημόσιας σύμβασης κάτω των ορίων των οδηγιών</w:t>
      </w:r>
    </w:p>
    <w:p w:rsidR="005A04A0" w:rsidRPr="00E2151D" w:rsidRDefault="005A04A0" w:rsidP="005A04A0">
      <w:pPr>
        <w:jc w:val="center"/>
        <w:rPr>
          <w:color w:val="000000"/>
        </w:rPr>
      </w:pPr>
      <w:r w:rsidRPr="00E2151D">
        <w:rPr>
          <w:b/>
          <w:bCs/>
          <w:color w:val="000000"/>
          <w:u w:val="single"/>
        </w:rPr>
        <w:t>Μέρος Ι: Πληροφορίες σχετικά με την αναθέτουσα αρχή/αναθέτοντα φορέα</w:t>
      </w:r>
      <w:r w:rsidRPr="00E2151D">
        <w:rPr>
          <w:rStyle w:val="14"/>
          <w:bCs/>
          <w:color w:val="000000"/>
          <w:u w:val="single"/>
        </w:rPr>
        <w:endnoteReference w:id="2"/>
      </w:r>
      <w:r w:rsidRPr="00E2151D">
        <w:rPr>
          <w:b/>
          <w:bCs/>
          <w:color w:val="000000"/>
          <w:u w:val="single"/>
        </w:rPr>
        <w:t xml:space="preserve">  και τη διαδικασία ανάθεσης</w:t>
      </w:r>
    </w:p>
    <w:p w:rsidR="005A04A0" w:rsidRPr="00E2151D" w:rsidRDefault="005A04A0" w:rsidP="005A04A0">
      <w:pPr>
        <w:pBdr>
          <w:top w:val="single" w:sz="1" w:space="1" w:color="000000"/>
          <w:left w:val="single" w:sz="1" w:space="1" w:color="000000"/>
          <w:bottom w:val="single" w:sz="1" w:space="1" w:color="000000"/>
          <w:right w:val="single" w:sz="1" w:space="1" w:color="000000"/>
        </w:pBdr>
        <w:shd w:val="clear" w:color="auto" w:fill="CCCCCC"/>
        <w:rPr>
          <w:color w:val="000000"/>
        </w:rPr>
      </w:pPr>
      <w:r w:rsidRPr="00E2151D">
        <w:rPr>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A04A0" w:rsidRPr="00E2151D" w:rsidRDefault="005A04A0" w:rsidP="005A04A0">
      <w:pPr>
        <w:rPr>
          <w:color w:val="000000"/>
        </w:rPr>
      </w:pPr>
      <w:r w:rsidRPr="00E2151D">
        <w:rPr>
          <w:rFonts w:ascii="Verdana" w:hAnsi="Verdana" w:cs="Arial,Italic"/>
          <w:iCs/>
          <w:color w:val="000000"/>
          <w:sz w:val="20"/>
          <w:szCs w:val="20"/>
        </w:rPr>
        <w:t xml:space="preserve">  </w:t>
      </w:r>
    </w:p>
    <w:tbl>
      <w:tblPr>
        <w:tblW w:w="8931" w:type="dxa"/>
        <w:tblInd w:w="55" w:type="dxa"/>
        <w:tblLayout w:type="fixed"/>
        <w:tblCellMar>
          <w:top w:w="55" w:type="dxa"/>
          <w:left w:w="55" w:type="dxa"/>
          <w:bottom w:w="55" w:type="dxa"/>
          <w:right w:w="55" w:type="dxa"/>
        </w:tblCellMar>
        <w:tblLook w:val="0000"/>
      </w:tblPr>
      <w:tblGrid>
        <w:gridCol w:w="8931"/>
      </w:tblGrid>
      <w:tr w:rsidR="005A04A0" w:rsidRPr="00E2151D" w:rsidTr="00FB0DF4">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5A04A0" w:rsidRPr="00E2151D" w:rsidRDefault="005A04A0" w:rsidP="005A04A0">
            <w:pPr>
              <w:spacing w:after="0"/>
              <w:rPr>
                <w:color w:val="000000"/>
              </w:rPr>
            </w:pPr>
            <w:r w:rsidRPr="00E2151D">
              <w:rPr>
                <w:b/>
                <w:bCs/>
                <w:color w:val="000000"/>
              </w:rPr>
              <w:t>Α: Ονομασία, διεύθυνση και στοιχεία επικοινωνίας της αναθέτουσας αρχής (αα)/ αναθέτοντα φορέα (αφ)</w:t>
            </w:r>
          </w:p>
          <w:p w:rsidR="005A04A0" w:rsidRPr="00E2151D" w:rsidRDefault="005A04A0" w:rsidP="005A04A0">
            <w:pPr>
              <w:tabs>
                <w:tab w:val="left" w:pos="1775"/>
              </w:tabs>
              <w:spacing w:after="0"/>
              <w:ind w:right="1"/>
              <w:rPr>
                <w:color w:val="000000"/>
              </w:rPr>
            </w:pPr>
            <w:r w:rsidRPr="00E2151D">
              <w:rPr>
                <w:color w:val="000000"/>
              </w:rPr>
              <w:t>- Ονομασία: [</w:t>
            </w:r>
            <w:r w:rsidRPr="00E2151D">
              <w:rPr>
                <w:bCs/>
                <w:color w:val="000000"/>
                <w:kern w:val="32"/>
              </w:rPr>
              <w:t>ΔΗΜΟΣ ΛΕΥΚΑΔΑΣ</w:t>
            </w:r>
            <w:r w:rsidRPr="00E2151D">
              <w:rPr>
                <w:color w:val="000000"/>
              </w:rPr>
              <w:t>]</w:t>
            </w:r>
          </w:p>
          <w:p w:rsidR="005A04A0" w:rsidRPr="00E2151D" w:rsidRDefault="005A04A0" w:rsidP="005A04A0">
            <w:pPr>
              <w:spacing w:after="0"/>
              <w:rPr>
                <w:color w:val="000000"/>
              </w:rPr>
            </w:pPr>
            <w:r w:rsidRPr="00E2151D">
              <w:rPr>
                <w:color w:val="000000"/>
              </w:rPr>
              <w:t xml:space="preserve">- Κωδικός  Αναθέτουσας Αρχής / </w:t>
            </w:r>
            <w:r>
              <w:rPr>
                <w:color w:val="000000"/>
              </w:rPr>
              <w:t>Αναθέτοντα Φορέα ΚΗΜΔΗΣ : [6173</w:t>
            </w:r>
            <w:r w:rsidRPr="00E2151D">
              <w:rPr>
                <w:color w:val="000000"/>
              </w:rPr>
              <w:t>]</w:t>
            </w:r>
          </w:p>
          <w:p w:rsidR="005A04A0" w:rsidRPr="00E2151D" w:rsidRDefault="005A04A0" w:rsidP="005A04A0">
            <w:pPr>
              <w:spacing w:after="0"/>
              <w:rPr>
                <w:color w:val="000000"/>
              </w:rPr>
            </w:pPr>
            <w:r w:rsidRPr="00E2151D">
              <w:rPr>
                <w:color w:val="000000"/>
              </w:rPr>
              <w:t>- Ταχυδρομική διεύθυνση / Πόλη / Ταχ. Κωδικός: [Υπ.Κατωπόδη και Αντ.Τζεβελέκη , 31100 Λευκάδα]</w:t>
            </w:r>
          </w:p>
          <w:p w:rsidR="005A04A0" w:rsidRPr="00E2151D" w:rsidRDefault="005A04A0" w:rsidP="005A04A0">
            <w:pPr>
              <w:spacing w:after="0"/>
              <w:rPr>
                <w:color w:val="000000"/>
              </w:rPr>
            </w:pPr>
            <w:r>
              <w:rPr>
                <w:color w:val="000000"/>
              </w:rPr>
              <w:t>- Αρμόδιος για πληροφορίες: [Γεωργάκη Κων/να</w:t>
            </w:r>
            <w:r w:rsidRPr="00E2151D">
              <w:rPr>
                <w:color w:val="000000"/>
              </w:rPr>
              <w:t>]</w:t>
            </w:r>
          </w:p>
          <w:p w:rsidR="005A04A0" w:rsidRPr="00E2151D" w:rsidRDefault="005A04A0" w:rsidP="005A04A0">
            <w:pPr>
              <w:spacing w:after="0"/>
              <w:rPr>
                <w:color w:val="000000"/>
              </w:rPr>
            </w:pPr>
            <w:r w:rsidRPr="00E2151D">
              <w:rPr>
                <w:color w:val="000000"/>
              </w:rPr>
              <w:t>- Τηλέφωνο: [</w:t>
            </w:r>
            <w:r>
              <w:rPr>
                <w:color w:val="000000"/>
              </w:rPr>
              <w:t>26453 60560, 264530 60</w:t>
            </w:r>
            <w:r w:rsidR="00FB0DF4">
              <w:rPr>
                <w:color w:val="000000"/>
              </w:rPr>
              <w:t>581</w:t>
            </w:r>
            <w:r w:rsidRPr="00E2151D">
              <w:rPr>
                <w:color w:val="000000"/>
              </w:rPr>
              <w:t xml:space="preserve">] </w:t>
            </w:r>
          </w:p>
          <w:p w:rsidR="005A04A0" w:rsidRPr="00E2151D" w:rsidRDefault="005A04A0" w:rsidP="005A04A0">
            <w:pPr>
              <w:spacing w:after="0"/>
              <w:rPr>
                <w:color w:val="000000"/>
              </w:rPr>
            </w:pPr>
            <w:r w:rsidRPr="00E2151D">
              <w:rPr>
                <w:color w:val="000000"/>
              </w:rPr>
              <w:t xml:space="preserve">- Ηλ. ταχυδρομείο: [info@lefkada.gov.gr] </w:t>
            </w:r>
            <w:r w:rsidRPr="00E2151D">
              <w:rPr>
                <w:color w:val="000000"/>
                <w:lang w:val="en-US"/>
              </w:rPr>
              <w:t>NUTS</w:t>
            </w:r>
            <w:r w:rsidRPr="00E2151D">
              <w:rPr>
                <w:color w:val="000000"/>
              </w:rPr>
              <w:t xml:space="preserve"> </w:t>
            </w:r>
            <w:r w:rsidRPr="00E2151D">
              <w:rPr>
                <w:color w:val="000000"/>
                <w:lang w:val="en-US"/>
              </w:rPr>
              <w:t>III</w:t>
            </w:r>
            <w:r w:rsidRPr="00E2151D">
              <w:rPr>
                <w:color w:val="000000"/>
              </w:rPr>
              <w:t>: 624</w:t>
            </w:r>
          </w:p>
          <w:p w:rsidR="005A04A0" w:rsidRPr="00E2151D" w:rsidRDefault="005A04A0" w:rsidP="005A04A0">
            <w:pPr>
              <w:spacing w:after="0"/>
              <w:rPr>
                <w:rFonts w:ascii="Verdana" w:hAnsi="Verdana" w:cs="Verdana"/>
                <w:color w:val="000000"/>
                <w:sz w:val="20"/>
                <w:szCs w:val="20"/>
              </w:rPr>
            </w:pPr>
            <w:r w:rsidRPr="00E2151D">
              <w:rPr>
                <w:color w:val="000000"/>
              </w:rPr>
              <w:t>- Διεύθυνση στο Διαδίκτυο (διεύθυνση δικτυακού τόπου) (</w:t>
            </w:r>
            <w:r w:rsidRPr="00E2151D">
              <w:rPr>
                <w:i/>
                <w:color w:val="000000"/>
              </w:rPr>
              <w:t>εάν υπάρχει</w:t>
            </w:r>
            <w:r w:rsidRPr="00E2151D">
              <w:rPr>
                <w:color w:val="000000"/>
              </w:rPr>
              <w:t xml:space="preserve">): [http:// </w:t>
            </w:r>
            <w:hyperlink r:id="rId18" w:history="1">
              <w:r w:rsidRPr="00E2151D">
                <w:rPr>
                  <w:rStyle w:val="-"/>
                  <w:color w:val="000000"/>
                </w:rPr>
                <w:t>www.lefkada.gov.gr</w:t>
              </w:r>
            </w:hyperlink>
            <w:r w:rsidRPr="00E2151D">
              <w:rPr>
                <w:color w:val="000000"/>
              </w:rPr>
              <w:t>]</w:t>
            </w:r>
          </w:p>
        </w:tc>
      </w:tr>
      <w:tr w:rsidR="005A04A0" w:rsidRPr="00E2151D" w:rsidTr="00FB0DF4">
        <w:tc>
          <w:tcPr>
            <w:tcW w:w="8931" w:type="dxa"/>
            <w:tcBorders>
              <w:left w:val="single" w:sz="1" w:space="0" w:color="000000"/>
              <w:bottom w:val="single" w:sz="1" w:space="0" w:color="000000"/>
              <w:right w:val="single" w:sz="1" w:space="0" w:color="000000"/>
            </w:tcBorders>
            <w:shd w:val="clear" w:color="auto" w:fill="B2B2B2"/>
          </w:tcPr>
          <w:p w:rsidR="005A04A0" w:rsidRPr="00E2151D" w:rsidRDefault="005A04A0" w:rsidP="005A04A0">
            <w:pPr>
              <w:spacing w:after="0"/>
              <w:rPr>
                <w:color w:val="000000"/>
              </w:rPr>
            </w:pPr>
            <w:r w:rsidRPr="00E2151D">
              <w:rPr>
                <w:b/>
                <w:bCs/>
                <w:color w:val="000000"/>
              </w:rPr>
              <w:t>Β: Πληροφορίες σχετικά με τη διαδικασία σύναψης σύμβασης</w:t>
            </w:r>
          </w:p>
          <w:p w:rsidR="00FB0DF4" w:rsidRDefault="005A04A0" w:rsidP="00FB0DF4">
            <w:pPr>
              <w:autoSpaceDE w:val="0"/>
              <w:autoSpaceDN w:val="0"/>
              <w:adjustRightInd w:val="0"/>
              <w:spacing w:after="0" w:line="240" w:lineRule="auto"/>
              <w:rPr>
                <w:rFonts w:ascii="Verdana" w:hAnsi="Verdana" w:cs="Tahoma"/>
                <w:sz w:val="18"/>
                <w:szCs w:val="18"/>
              </w:rPr>
            </w:pPr>
            <w:r w:rsidRPr="00E2151D">
              <w:rPr>
                <w:color w:val="000000"/>
              </w:rPr>
              <w:t xml:space="preserve">- Τίτλος ή σύντομη περιγραφή της δημόσιας σύμβασης (συμπεριλαμβανομένου του σχετικού </w:t>
            </w:r>
            <w:r w:rsidRPr="00E2151D">
              <w:rPr>
                <w:color w:val="000000"/>
                <w:lang w:val="en-US"/>
              </w:rPr>
              <w:t>CPV</w:t>
            </w:r>
            <w:r w:rsidRPr="00E2151D">
              <w:rPr>
                <w:color w:val="000000"/>
              </w:rPr>
              <w:t xml:space="preserve">):  </w:t>
            </w:r>
            <w:r w:rsidR="00FB0DF4" w:rsidRPr="00FB0DF4">
              <w:rPr>
                <w:rFonts w:ascii="Verdana" w:hAnsi="Verdana" w:cs="Tahoma"/>
                <w:sz w:val="18"/>
                <w:szCs w:val="18"/>
              </w:rPr>
              <w:t>ΠΡΟΜΗΘΕΙΑ ΚΑΥΣΙΜΩΝ  ΓΙΑ ΤΙΣ ΑΝΑΓΚΕΣ ΤΩΝ Δ.Ε. ΚΑΡΥΑΣ-ΣΦΑΚΙΩΤΩΝ ΔΗΜΟΥ ΛΕΥΚΑΔΑΣ ΓΙΑ ΔΥΟ ΕΤΗ</w:t>
            </w:r>
            <w:r w:rsidR="00FB0DF4">
              <w:rPr>
                <w:rFonts w:ascii="Verdana" w:hAnsi="Verdana" w:cs="Tahoma"/>
                <w:sz w:val="18"/>
                <w:szCs w:val="18"/>
              </w:rPr>
              <w:t xml:space="preserve">, </w:t>
            </w:r>
            <w:r w:rsidR="00FB0DF4">
              <w:rPr>
                <w:rFonts w:ascii="Verdana" w:hAnsi="Verdana" w:cs="Tahoma"/>
                <w:sz w:val="18"/>
                <w:szCs w:val="18"/>
                <w:lang w:val="en-US"/>
              </w:rPr>
              <w:t>cpv</w:t>
            </w:r>
            <w:r w:rsidR="00FB0DF4">
              <w:rPr>
                <w:rFonts w:ascii="Verdana" w:hAnsi="Verdana" w:cs="Tahoma"/>
                <w:sz w:val="18"/>
                <w:szCs w:val="18"/>
              </w:rPr>
              <w:t>: 09134100-8</w:t>
            </w:r>
            <w:r w:rsidR="00FB0DF4" w:rsidRPr="00FB0DF4">
              <w:rPr>
                <w:rFonts w:ascii="Verdana" w:hAnsi="Verdana" w:cs="Tahoma"/>
                <w:sz w:val="18"/>
                <w:szCs w:val="18"/>
              </w:rPr>
              <w:t xml:space="preserve">, </w:t>
            </w:r>
            <w:r w:rsidR="00FB0DF4">
              <w:rPr>
                <w:rFonts w:ascii="Verdana" w:hAnsi="Verdana" w:cs="Tahoma"/>
                <w:sz w:val="18"/>
                <w:szCs w:val="18"/>
              </w:rPr>
              <w:t>09132100-4</w:t>
            </w:r>
            <w:r w:rsidR="00FB0DF4" w:rsidRPr="00FB0DF4">
              <w:rPr>
                <w:rFonts w:ascii="Verdana" w:hAnsi="Verdana" w:cs="Tahoma"/>
                <w:sz w:val="18"/>
                <w:szCs w:val="18"/>
              </w:rPr>
              <w:t xml:space="preserve">, </w:t>
            </w:r>
            <w:r w:rsidR="00FB0DF4">
              <w:rPr>
                <w:rFonts w:ascii="Verdana" w:hAnsi="Verdana" w:cs="Tahoma"/>
                <w:sz w:val="18"/>
                <w:szCs w:val="18"/>
              </w:rPr>
              <w:t>09135100-5</w:t>
            </w:r>
          </w:p>
          <w:p w:rsidR="005A04A0" w:rsidRPr="009A7A38" w:rsidRDefault="005A04A0" w:rsidP="005A04A0">
            <w:pPr>
              <w:rPr>
                <w:rFonts w:ascii="Verdana" w:hAnsi="Verdana" w:cs="Arial"/>
                <w:sz w:val="18"/>
                <w:szCs w:val="18"/>
              </w:rPr>
            </w:pPr>
            <w:r>
              <w:rPr>
                <w:color w:val="000000"/>
              </w:rPr>
              <w:t>- Κωδικός στο ΚΗΜΔΗΣ: [</w:t>
            </w:r>
            <w:r w:rsidRPr="00E2151D">
              <w:rPr>
                <w:color w:val="000000"/>
              </w:rPr>
              <w:t>]</w:t>
            </w:r>
          </w:p>
          <w:p w:rsidR="005A04A0" w:rsidRPr="00E2151D" w:rsidRDefault="005A04A0" w:rsidP="005A04A0">
            <w:pPr>
              <w:spacing w:after="0"/>
              <w:rPr>
                <w:color w:val="000000"/>
              </w:rPr>
            </w:pPr>
            <w:r w:rsidRPr="00E2151D">
              <w:rPr>
                <w:color w:val="000000"/>
              </w:rPr>
              <w:t>- Η σύμβαση αναφέρεται σε έργα</w:t>
            </w:r>
            <w:r>
              <w:rPr>
                <w:color w:val="000000"/>
              </w:rPr>
              <w:t>, προμήθειες, ή υπηρεσίες : [ΠΡΟΜΗΘΕΙΕΣ</w:t>
            </w:r>
            <w:r w:rsidRPr="00E2151D">
              <w:rPr>
                <w:color w:val="000000"/>
              </w:rPr>
              <w:t>]</w:t>
            </w:r>
          </w:p>
          <w:p w:rsidR="005A04A0" w:rsidRPr="00E2151D" w:rsidRDefault="005A04A0" w:rsidP="005A04A0">
            <w:pPr>
              <w:spacing w:after="0"/>
              <w:rPr>
                <w:color w:val="000000"/>
              </w:rPr>
            </w:pPr>
            <w:r w:rsidRPr="00E2151D">
              <w:rPr>
                <w:color w:val="000000"/>
              </w:rPr>
              <w:t>- Εφόσον υφίστανται, ένδειξη ύπαρξης σχετικών τμημάτων : [</w:t>
            </w:r>
            <w:r>
              <w:rPr>
                <w:color w:val="000000"/>
              </w:rPr>
              <w:t>-</w:t>
            </w:r>
            <w:r w:rsidRPr="00E2151D">
              <w:rPr>
                <w:color w:val="000000"/>
              </w:rPr>
              <w:t>]</w:t>
            </w:r>
          </w:p>
          <w:p w:rsidR="005A04A0" w:rsidRPr="00E2151D" w:rsidRDefault="005A04A0" w:rsidP="005A04A0">
            <w:pPr>
              <w:spacing w:after="0"/>
              <w:rPr>
                <w:color w:val="000000"/>
              </w:rPr>
            </w:pPr>
            <w:r w:rsidRPr="00E2151D">
              <w:rPr>
                <w:color w:val="000000"/>
              </w:rPr>
              <w:t>- Αριθμός αναφοράς που αποδίδεται στον φάκελο από την αναθέτουσα αρχή (</w:t>
            </w:r>
            <w:r w:rsidRPr="00E2151D">
              <w:rPr>
                <w:i/>
                <w:color w:val="000000"/>
              </w:rPr>
              <w:t>εάν υπάρχει</w:t>
            </w:r>
            <w:r w:rsidRPr="00E2151D">
              <w:rPr>
                <w:color w:val="000000"/>
              </w:rPr>
              <w:t>): [……]</w:t>
            </w:r>
          </w:p>
        </w:tc>
      </w:tr>
    </w:tbl>
    <w:p w:rsidR="005A04A0" w:rsidRPr="00E2151D" w:rsidRDefault="005A04A0" w:rsidP="005A04A0">
      <w:pPr>
        <w:rPr>
          <w:color w:val="000000"/>
        </w:rPr>
      </w:pPr>
    </w:p>
    <w:p w:rsidR="005A04A0" w:rsidRPr="00E2151D" w:rsidRDefault="005A04A0" w:rsidP="005A04A0">
      <w:pPr>
        <w:shd w:val="clear" w:color="auto" w:fill="B2B2B2"/>
        <w:rPr>
          <w:color w:val="000000"/>
        </w:rPr>
      </w:pPr>
      <w:r w:rsidRPr="00E2151D">
        <w:rPr>
          <w:color w:val="000000"/>
        </w:rPr>
        <w:lastRenderedPageBreak/>
        <w:t>ΟΛΕΣ ΟΙ ΥΠΟΛΟΙΠΕΣ ΠΛΗΡΟΦΟΡΙΕΣ ΣΕ ΚΑΘΕ ΕΝΟΤΗΤΑ ΤΟΥ ΤΕΥΔ ΘΑ ΠΡΕΠΕΙ ΝΑ ΣΥΜΠΛΗΡΩΘΟΥΝ ΑΠΟ ΤΟΝ ΟΙΚΟΝΟΜΙΚΟ ΦΟΡΕΑ</w:t>
      </w:r>
    </w:p>
    <w:p w:rsidR="005A04A0" w:rsidRPr="00E2151D" w:rsidRDefault="005A04A0" w:rsidP="005A04A0">
      <w:pPr>
        <w:pageBreakBefore/>
        <w:jc w:val="center"/>
        <w:rPr>
          <w:color w:val="000000"/>
        </w:rPr>
      </w:pPr>
      <w:r w:rsidRPr="00E2151D">
        <w:rPr>
          <w:b/>
          <w:bCs/>
          <w:color w:val="000000"/>
          <w:u w:val="single"/>
        </w:rPr>
        <w:lastRenderedPageBreak/>
        <w:t>Μέρος II: Πληροφορίες σχετικά με τον οικονομικό φορέα</w:t>
      </w:r>
    </w:p>
    <w:p w:rsidR="005A04A0" w:rsidRPr="00E2151D" w:rsidRDefault="005A04A0" w:rsidP="005A04A0">
      <w:pPr>
        <w:jc w:val="center"/>
        <w:rPr>
          <w:color w:val="000000"/>
        </w:rPr>
      </w:pPr>
      <w:r w:rsidRPr="00E2151D">
        <w:rPr>
          <w:b/>
          <w:bCs/>
          <w:color w:val="000000"/>
        </w:rPr>
        <w:t>Α: Πληροφορίες σχετικά με τον οικονομικό φορέα</w:t>
      </w:r>
    </w:p>
    <w:tbl>
      <w:tblPr>
        <w:tblW w:w="0" w:type="auto"/>
        <w:tblInd w:w="108" w:type="dxa"/>
        <w:tblLayout w:type="fixed"/>
        <w:tblLook w:val="0000"/>
      </w:tblPr>
      <w:tblGrid>
        <w:gridCol w:w="4479"/>
        <w:gridCol w:w="4510"/>
      </w:tblGrid>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before="120" w:after="0"/>
              <w:rPr>
                <w:color w:val="000000"/>
              </w:rPr>
            </w:pPr>
            <w:r w:rsidRPr="00E2151D">
              <w:rPr>
                <w:b/>
                <w:i/>
                <w:color w:val="00000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Αριθμός φορολογικού μητρώου (ΑΦΜ):</w:t>
            </w:r>
          </w:p>
          <w:p w:rsidR="005A04A0" w:rsidRPr="00E2151D" w:rsidRDefault="005A04A0" w:rsidP="005A04A0">
            <w:pPr>
              <w:spacing w:after="0"/>
              <w:rPr>
                <w:color w:val="000000"/>
              </w:rPr>
            </w:pPr>
            <w:r w:rsidRPr="00E2151D">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r w:rsidR="005A04A0" w:rsidRPr="00E2151D" w:rsidTr="005A04A0">
        <w:trPr>
          <w:trHeight w:val="1533"/>
        </w:trPr>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hd w:val="clear" w:color="auto" w:fill="FFFFFF"/>
              <w:spacing w:after="0"/>
              <w:rPr>
                <w:color w:val="000000"/>
              </w:rPr>
            </w:pPr>
            <w:r w:rsidRPr="00E2151D">
              <w:rPr>
                <w:color w:val="000000"/>
              </w:rPr>
              <w:t>Αρμόδιος ή αρμόδιοι</w:t>
            </w:r>
            <w:r w:rsidRPr="00E2151D">
              <w:rPr>
                <w:rStyle w:val="a5"/>
                <w:color w:val="000000"/>
              </w:rPr>
              <w:endnoteReference w:id="3"/>
            </w:r>
            <w:r w:rsidRPr="00E2151D">
              <w:rPr>
                <w:rStyle w:val="a5"/>
                <w:color w:val="000000"/>
              </w:rPr>
              <w:t xml:space="preserve"> </w:t>
            </w:r>
            <w:r w:rsidRPr="00E2151D">
              <w:rPr>
                <w:color w:val="000000"/>
              </w:rPr>
              <w:t>:</w:t>
            </w:r>
          </w:p>
          <w:p w:rsidR="005A04A0" w:rsidRPr="00E2151D" w:rsidRDefault="005A04A0" w:rsidP="005A04A0">
            <w:pPr>
              <w:spacing w:after="0"/>
              <w:rPr>
                <w:color w:val="000000"/>
              </w:rPr>
            </w:pPr>
            <w:r w:rsidRPr="00E2151D">
              <w:rPr>
                <w:color w:val="000000"/>
              </w:rPr>
              <w:t>Τηλέφωνο:</w:t>
            </w:r>
          </w:p>
          <w:p w:rsidR="005A04A0" w:rsidRPr="00E2151D" w:rsidRDefault="005A04A0" w:rsidP="005A04A0">
            <w:pPr>
              <w:spacing w:after="0"/>
              <w:rPr>
                <w:color w:val="000000"/>
              </w:rPr>
            </w:pPr>
            <w:r w:rsidRPr="00E2151D">
              <w:rPr>
                <w:color w:val="000000"/>
              </w:rPr>
              <w:t>Ηλ. ταχυδρομείο:</w:t>
            </w:r>
          </w:p>
          <w:p w:rsidR="005A04A0" w:rsidRPr="00E2151D" w:rsidRDefault="005A04A0" w:rsidP="005A04A0">
            <w:pPr>
              <w:spacing w:after="0"/>
              <w:rPr>
                <w:color w:val="000000"/>
              </w:rPr>
            </w:pPr>
            <w:r w:rsidRPr="00E2151D">
              <w:rPr>
                <w:color w:val="000000"/>
              </w:rPr>
              <w:t>Διεύθυνση στο Διαδίκτυο (διεύθυνση δικτυακού τόπου) (</w:t>
            </w:r>
            <w:r w:rsidRPr="00E2151D">
              <w:rPr>
                <w:i/>
                <w:color w:val="000000"/>
              </w:rPr>
              <w:t>εάν υπάρχει</w:t>
            </w:r>
            <w:r w:rsidRPr="00E2151D">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r w:rsidRPr="00E2151D">
              <w:rPr>
                <w:color w:val="000000"/>
              </w:rPr>
              <w:t>[……]</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bCs/>
                <w:i/>
                <w:iCs/>
                <w:color w:val="00000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bCs/>
                <w:i/>
                <w:iCs/>
                <w:color w:val="000000"/>
              </w:rPr>
              <w:t>Απάντηση:</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Ο οικονομικός φορέας είναι πολύ μικρή, μικρή ή μεσαία επιχείρηση</w:t>
            </w:r>
            <w:r w:rsidRPr="00E2151D">
              <w:rPr>
                <w:rStyle w:val="a5"/>
                <w:color w:val="000000"/>
              </w:rPr>
              <w:endnoteReference w:id="4"/>
            </w:r>
            <w:r w:rsidRPr="00E2151D">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p>
        </w:tc>
      </w:tr>
      <w:tr w:rsidR="005A04A0" w:rsidRPr="00E2151D" w:rsidTr="005A04A0">
        <w:tc>
          <w:tcPr>
            <w:tcW w:w="4479" w:type="dxa"/>
            <w:tcBorders>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u w:val="single"/>
              </w:rPr>
              <w:t>Μόνο σε περίπτωση προμήθειας κατ᾽ αποκλειστικότητα, του άρθρου 20:</w:t>
            </w:r>
            <w:r w:rsidRPr="00E2151D">
              <w:rPr>
                <w:b/>
                <w:color w:val="000000"/>
              </w:rPr>
              <w:t xml:space="preserve"> </w:t>
            </w:r>
            <w:r w:rsidRPr="00E2151D">
              <w:rPr>
                <w:color w:val="000000"/>
              </w:rPr>
              <w:t>ο οικονομικός φορέας είναι προστατευόμενο εργαστήριο, «κοινωνική επιχείρηση»</w:t>
            </w:r>
            <w:r w:rsidRPr="00E2151D">
              <w:rPr>
                <w:rStyle w:val="a5"/>
                <w:color w:val="000000"/>
              </w:rPr>
              <w:endnoteReference w:id="5"/>
            </w:r>
            <w:r w:rsidRPr="00E2151D">
              <w:rPr>
                <w:color w:val="000000"/>
              </w:rPr>
              <w:t xml:space="preserve"> ή προβλέπει την εκτέλεση συμβάσεων στο πλαίσιο προγραμμάτων προστατευόμενης απασχόλησης;</w:t>
            </w:r>
          </w:p>
          <w:p w:rsidR="005A04A0" w:rsidRPr="00E2151D" w:rsidRDefault="005A04A0" w:rsidP="005A04A0">
            <w:pPr>
              <w:spacing w:after="0"/>
              <w:rPr>
                <w:color w:val="000000"/>
              </w:rPr>
            </w:pPr>
            <w:r w:rsidRPr="00E2151D">
              <w:rPr>
                <w:b/>
                <w:color w:val="000000"/>
              </w:rPr>
              <w:t xml:space="preserve">Εάν ναι, </w:t>
            </w:r>
            <w:r w:rsidRPr="00E2151D">
              <w:rPr>
                <w:color w:val="000000"/>
              </w:rPr>
              <w:t>ποιο είναι το αντίστοιχο ποσοστό των εργαζομένων με αναπηρία ή μειονεκτούντων εργαζομένων;</w:t>
            </w:r>
          </w:p>
          <w:p w:rsidR="005A04A0" w:rsidRPr="00E2151D" w:rsidRDefault="005A04A0" w:rsidP="005A04A0">
            <w:pPr>
              <w:spacing w:after="0"/>
              <w:rPr>
                <w:color w:val="000000"/>
              </w:rPr>
            </w:pPr>
            <w:r w:rsidRPr="00E2151D">
              <w:rPr>
                <w:color w:val="00000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r w:rsidRPr="00E2151D">
              <w:rPr>
                <w:color w:val="000000"/>
                <w:lang w:val="en-US"/>
              </w:rPr>
              <w:t xml:space="preserve"> </w:t>
            </w: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r w:rsidRPr="00E2151D">
              <w:rPr>
                <w:color w:val="000000"/>
              </w:rPr>
              <w:t>[….]</w:t>
            </w:r>
          </w:p>
        </w:tc>
      </w:tr>
      <w:tr w:rsidR="005A04A0" w:rsidRPr="00E2151D" w:rsidTr="005A04A0">
        <w:tc>
          <w:tcPr>
            <w:tcW w:w="4479" w:type="dxa"/>
            <w:tcBorders>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 [] Άνευ αντικειμένου</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rPr>
              <w:t>Εάν ναι</w:t>
            </w:r>
            <w:r w:rsidRPr="00E2151D">
              <w:rPr>
                <w:color w:val="000000"/>
              </w:rPr>
              <w:t>:</w:t>
            </w:r>
          </w:p>
          <w:p w:rsidR="005A04A0" w:rsidRPr="00E2151D" w:rsidRDefault="005A04A0" w:rsidP="005A04A0">
            <w:pPr>
              <w:spacing w:after="0"/>
              <w:rPr>
                <w:color w:val="000000"/>
              </w:rPr>
            </w:pPr>
            <w:r w:rsidRPr="00E2151D">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E2151D">
              <w:rPr>
                <w:color w:val="000000"/>
              </w:rPr>
              <w:lastRenderedPageBreak/>
              <w:t xml:space="preserve">συμπληρώστε και υπογράψτε το μέρος VI. </w:t>
            </w:r>
          </w:p>
          <w:p w:rsidR="005A04A0" w:rsidRPr="00E2151D" w:rsidRDefault="005A04A0" w:rsidP="005A04A0">
            <w:pPr>
              <w:spacing w:after="0"/>
              <w:rPr>
                <w:color w:val="000000"/>
              </w:rPr>
            </w:pPr>
            <w:r w:rsidRPr="00E2151D">
              <w:rPr>
                <w:color w:val="000000"/>
              </w:rPr>
              <w:t>α) Αναφέρετε την ονομασία του καταλόγου ή του πιστοποιητικού και τον σχετικό αριθμό εγγραφής ή πιστοποίησης, κατά περίπτωση:</w:t>
            </w:r>
          </w:p>
          <w:p w:rsidR="005A04A0" w:rsidRPr="00E2151D" w:rsidRDefault="005A04A0" w:rsidP="005A04A0">
            <w:pPr>
              <w:spacing w:after="0"/>
              <w:rPr>
                <w:color w:val="000000"/>
              </w:rPr>
            </w:pPr>
            <w:r w:rsidRPr="00E2151D">
              <w:rPr>
                <w:color w:val="000000"/>
              </w:rPr>
              <w:t>β) Εάν το πιστοποιητικό εγγραφής ή η πιστοποίηση διατίθεται ηλεκτρονικά, αναφέρετε:</w:t>
            </w:r>
          </w:p>
          <w:p w:rsidR="005A04A0" w:rsidRPr="00E2151D" w:rsidRDefault="005A04A0" w:rsidP="005A04A0">
            <w:pPr>
              <w:spacing w:after="0"/>
              <w:rPr>
                <w:color w:val="000000"/>
              </w:rPr>
            </w:pPr>
            <w:r w:rsidRPr="00E2151D">
              <w:rPr>
                <w:color w:val="000000"/>
              </w:rPr>
              <w:t>γ) Αναφέρετε τα δικαιολογητικά στα οποία βασίζεται η εγγραφή ή η πιστοποίηση και, κατά περίπτωση, την κατάταξη στον επίσημο κατάλογο</w:t>
            </w:r>
            <w:r w:rsidRPr="00E2151D">
              <w:rPr>
                <w:rStyle w:val="a5"/>
                <w:color w:val="000000"/>
              </w:rPr>
              <w:endnoteReference w:id="6"/>
            </w:r>
            <w:r w:rsidRPr="00E2151D">
              <w:rPr>
                <w:color w:val="000000"/>
              </w:rPr>
              <w:t>:</w:t>
            </w:r>
          </w:p>
          <w:p w:rsidR="005A04A0" w:rsidRPr="00E2151D" w:rsidRDefault="005A04A0" w:rsidP="005A04A0">
            <w:pPr>
              <w:spacing w:after="0"/>
              <w:rPr>
                <w:color w:val="000000"/>
              </w:rPr>
            </w:pPr>
            <w:r w:rsidRPr="00E2151D">
              <w:rPr>
                <w:color w:val="000000"/>
              </w:rPr>
              <w:t>δ) Η εγγραφή ή η πιστοποίηση καλύπτει όλα τα απαιτούμενα κριτήρια επιλογής;</w:t>
            </w:r>
          </w:p>
          <w:p w:rsidR="005A04A0" w:rsidRPr="00E2151D" w:rsidRDefault="005A04A0" w:rsidP="005A04A0">
            <w:pPr>
              <w:spacing w:after="0"/>
              <w:rPr>
                <w:color w:val="000000"/>
              </w:rPr>
            </w:pPr>
            <w:r w:rsidRPr="00E2151D">
              <w:rPr>
                <w:b/>
                <w:color w:val="000000"/>
              </w:rPr>
              <w:t>Εάν όχι:</w:t>
            </w:r>
          </w:p>
          <w:p w:rsidR="005A04A0" w:rsidRPr="00E2151D" w:rsidRDefault="005A04A0" w:rsidP="005A04A0">
            <w:pPr>
              <w:spacing w:after="0"/>
              <w:rPr>
                <w:color w:val="000000"/>
              </w:rPr>
            </w:pPr>
            <w:r w:rsidRPr="00E2151D">
              <w:rPr>
                <w:b/>
                <w:color w:val="000000"/>
                <w:u w:val="single"/>
              </w:rPr>
              <w:t>Επιπροσθέτως, συμπληρώστε τις πληροφορίες που λείπουν στο μέρος IV, ενότητες Α, Β, Γ, ή Δ κατά περίπτωση</w:t>
            </w:r>
            <w:r w:rsidRPr="00E2151D">
              <w:rPr>
                <w:color w:val="000000"/>
              </w:rPr>
              <w:t xml:space="preserve"> </w:t>
            </w:r>
            <w:r w:rsidRPr="00E2151D">
              <w:rPr>
                <w:b/>
                <w:i/>
                <w:color w:val="000000"/>
              </w:rPr>
              <w:t>ΜΟΝΟ εφόσον αυτό απαιτείται στη σχετική διακήρυξη ή στα έγγραφα της σύμβασης:</w:t>
            </w:r>
          </w:p>
          <w:p w:rsidR="005A04A0" w:rsidRPr="00E2151D" w:rsidRDefault="005A04A0" w:rsidP="005A04A0">
            <w:pPr>
              <w:spacing w:after="0"/>
              <w:rPr>
                <w:color w:val="000000"/>
              </w:rPr>
            </w:pPr>
            <w:r w:rsidRPr="00E2151D">
              <w:rPr>
                <w:color w:val="000000"/>
              </w:rPr>
              <w:t xml:space="preserve">ε) Ο οικονομικός φορέας θα είναι σε θέση να προσκομίσει </w:t>
            </w:r>
            <w:r w:rsidRPr="00E2151D">
              <w:rPr>
                <w:b/>
                <w:color w:val="000000"/>
              </w:rPr>
              <w:t>βεβαίωση</w:t>
            </w:r>
            <w:r w:rsidRPr="00E2151D">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04A0" w:rsidRPr="00E2151D" w:rsidRDefault="005A04A0" w:rsidP="005A04A0">
            <w:pPr>
              <w:spacing w:after="0"/>
              <w:rPr>
                <w:color w:val="000000"/>
              </w:rPr>
            </w:pPr>
            <w:r w:rsidRPr="00E2151D">
              <w:rPr>
                <w:color w:val="00000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α) [……]</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i/>
                <w:color w:val="000000"/>
              </w:rPr>
              <w:t>β) (διαδικτυακή διεύθυνση, αρχή ή φορέας έκδοσης, επακριβή στοιχεία αναφοράς των εγγράφων):[……][……][……][……]</w:t>
            </w:r>
          </w:p>
          <w:p w:rsidR="005A04A0" w:rsidRPr="00E2151D" w:rsidRDefault="005A04A0" w:rsidP="005A04A0">
            <w:pPr>
              <w:spacing w:after="0"/>
              <w:rPr>
                <w:color w:val="000000"/>
              </w:rPr>
            </w:pPr>
            <w:r w:rsidRPr="00E2151D">
              <w:rPr>
                <w:color w:val="000000"/>
              </w:rPr>
              <w:t>γ) [……]</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δ) []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ε) []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color w:val="000000"/>
              </w:rPr>
            </w:pPr>
            <w:r w:rsidRPr="00E2151D">
              <w:rPr>
                <w:i/>
                <w:color w:val="000000"/>
              </w:rPr>
              <w:t>(διαδικτυακή διεύθυνση, αρχή ή φορέας έκδοσης, επακριβή στοιχεία αναφοράς των εγγράφων):</w:t>
            </w:r>
          </w:p>
          <w:p w:rsidR="005A04A0" w:rsidRPr="00E2151D" w:rsidRDefault="005A04A0" w:rsidP="005A04A0">
            <w:pPr>
              <w:spacing w:after="0"/>
              <w:rPr>
                <w:color w:val="000000"/>
              </w:rPr>
            </w:pPr>
            <w:r w:rsidRPr="00E2151D">
              <w:rPr>
                <w:i/>
                <w:color w:val="000000"/>
              </w:rPr>
              <w:t>[……][……][……][……]</w:t>
            </w:r>
          </w:p>
        </w:tc>
      </w:tr>
      <w:tr w:rsidR="005A04A0" w:rsidRPr="00E2151D" w:rsidTr="005A04A0">
        <w:tc>
          <w:tcPr>
            <w:tcW w:w="4479" w:type="dxa"/>
            <w:tcBorders>
              <w:left w:val="single" w:sz="4" w:space="0" w:color="000000"/>
              <w:bottom w:val="single" w:sz="4" w:space="0" w:color="000000"/>
            </w:tcBorders>
            <w:shd w:val="clear" w:color="auto" w:fill="auto"/>
          </w:tcPr>
          <w:p w:rsidR="005A04A0" w:rsidRPr="00E2151D" w:rsidRDefault="005A04A0" w:rsidP="005A04A0">
            <w:pPr>
              <w:spacing w:before="120" w:after="0"/>
              <w:rPr>
                <w:color w:val="000000"/>
              </w:rPr>
            </w:pPr>
            <w:r w:rsidRPr="00E2151D">
              <w:rPr>
                <w:b/>
                <w:i/>
                <w:color w:val="00000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bCs/>
                <w:i/>
                <w:iCs/>
                <w:color w:val="000000"/>
              </w:rPr>
              <w:t>Απάντηση:</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Ο οικονομικός φορέας συμμετέχει στη διαδικασία σύναψης δημόσιας σύμβασης από κοινού με άλλους</w:t>
            </w:r>
            <w:r w:rsidRPr="00E2151D">
              <w:rPr>
                <w:rStyle w:val="a5"/>
                <w:color w:val="000000"/>
              </w:rPr>
              <w:endnoteReference w:id="7"/>
            </w:r>
            <w:r w:rsidRPr="00E2151D">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tc>
      </w:tr>
      <w:tr w:rsidR="005A04A0" w:rsidRPr="00E2151D" w:rsidTr="005A04A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A04A0" w:rsidRPr="00E2151D" w:rsidRDefault="005A04A0" w:rsidP="005A04A0">
            <w:pPr>
              <w:spacing w:after="0"/>
              <w:rPr>
                <w:color w:val="000000"/>
              </w:rPr>
            </w:pPr>
            <w:r w:rsidRPr="00E2151D">
              <w:rPr>
                <w:b/>
                <w:i/>
                <w:color w:val="000000"/>
              </w:rPr>
              <w:t>Εάν ναι</w:t>
            </w:r>
            <w:r w:rsidRPr="00E2151D">
              <w:rPr>
                <w:i/>
                <w:color w:val="000000"/>
              </w:rPr>
              <w:t>, μεριμνήστε για την υποβολή χωριστού εντύπου ΤΕΥΔ από τους άλλους εμπλεκόμενους οικονομικούς φορείς.</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rPr>
              <w:t>Εάν ναι</w:t>
            </w:r>
            <w:r w:rsidRPr="00E2151D">
              <w:rPr>
                <w:color w:val="000000"/>
              </w:rPr>
              <w:t>:</w:t>
            </w:r>
          </w:p>
          <w:p w:rsidR="005A04A0" w:rsidRPr="00E2151D" w:rsidRDefault="005A04A0" w:rsidP="005A04A0">
            <w:pPr>
              <w:spacing w:after="0"/>
              <w:rPr>
                <w:color w:val="000000"/>
              </w:rPr>
            </w:pPr>
            <w:r w:rsidRPr="00E2151D">
              <w:rPr>
                <w:color w:val="000000"/>
              </w:rPr>
              <w:t>α) Αναφέρετε τον ρόλο του οικονομικού φορέα στην ένωση ή κοινοπραξία   (επικεφαλής, υπεύθυνος για συγκεκριμένα καθήκοντα …):</w:t>
            </w:r>
          </w:p>
          <w:p w:rsidR="005A04A0" w:rsidRPr="00E2151D" w:rsidRDefault="005A04A0" w:rsidP="005A04A0">
            <w:pPr>
              <w:spacing w:after="0"/>
              <w:rPr>
                <w:color w:val="000000"/>
              </w:rPr>
            </w:pPr>
            <w:r w:rsidRPr="00E2151D">
              <w:rPr>
                <w:color w:val="000000"/>
              </w:rPr>
              <w:t xml:space="preserve">β) Προσδιορίστε τους άλλους οικονομικούς </w:t>
            </w:r>
            <w:r w:rsidRPr="00E2151D">
              <w:rPr>
                <w:color w:val="000000"/>
              </w:rPr>
              <w:lastRenderedPageBreak/>
              <w:t>φορείς που συμμετέχουν από κοινού στη διαδικασία σύναψης δημόσιας σύμβασης:</w:t>
            </w:r>
          </w:p>
          <w:p w:rsidR="005A04A0" w:rsidRPr="00E2151D" w:rsidRDefault="005A04A0" w:rsidP="005A04A0">
            <w:pPr>
              <w:spacing w:after="0"/>
              <w:rPr>
                <w:color w:val="000000"/>
              </w:rPr>
            </w:pPr>
            <w:r w:rsidRPr="00E2151D">
              <w:rPr>
                <w:color w:val="00000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p>
          <w:p w:rsidR="005A04A0" w:rsidRPr="00E2151D" w:rsidRDefault="005A04A0" w:rsidP="005A04A0">
            <w:pPr>
              <w:spacing w:after="0"/>
              <w:rPr>
                <w:color w:val="000000"/>
              </w:rPr>
            </w:pPr>
            <w:r w:rsidRPr="00E2151D">
              <w:rPr>
                <w:color w:val="000000"/>
              </w:rPr>
              <w:t>α) [……]</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β) [……]</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γ) [……]</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bCs/>
                <w:i/>
                <w:iCs/>
                <w:color w:val="00000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bCs/>
                <w:i/>
                <w:iCs/>
                <w:color w:val="000000"/>
              </w:rPr>
              <w:t>Απάντηση:</w:t>
            </w:r>
          </w:p>
        </w:tc>
      </w:tr>
      <w:tr w:rsidR="005A04A0" w:rsidRPr="00E2151D" w:rsidTr="005A04A0">
        <w:tc>
          <w:tcPr>
            <w:tcW w:w="4479"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w:t>
            </w:r>
          </w:p>
        </w:tc>
      </w:tr>
    </w:tbl>
    <w:p w:rsidR="005A04A0" w:rsidRPr="00E2151D" w:rsidRDefault="005A04A0" w:rsidP="005A04A0">
      <w:pPr>
        <w:rPr>
          <w:color w:val="000000"/>
        </w:rPr>
      </w:pPr>
    </w:p>
    <w:p w:rsidR="005A04A0" w:rsidRPr="00E2151D" w:rsidRDefault="005A04A0" w:rsidP="005A04A0">
      <w:pPr>
        <w:pageBreakBefore/>
        <w:jc w:val="center"/>
        <w:rPr>
          <w:color w:val="000000"/>
        </w:rPr>
      </w:pPr>
      <w:r w:rsidRPr="00E2151D">
        <w:rPr>
          <w:b/>
          <w:bCs/>
          <w:color w:val="000000"/>
        </w:rPr>
        <w:lastRenderedPageBreak/>
        <w:t>Β: Πληροφορίες σχετικά με τους νόμιμους εκπροσώπους του οικονομικού φορέα</w:t>
      </w:r>
    </w:p>
    <w:p w:rsidR="005A04A0" w:rsidRPr="00E2151D" w:rsidRDefault="005A04A0" w:rsidP="005A04A0">
      <w:pPr>
        <w:pBdr>
          <w:top w:val="single" w:sz="1" w:space="1" w:color="000000"/>
          <w:left w:val="single" w:sz="1" w:space="1" w:color="000000"/>
          <w:bottom w:val="single" w:sz="1" w:space="1" w:color="000000"/>
          <w:right w:val="single" w:sz="1" w:space="1" w:color="000000"/>
        </w:pBdr>
        <w:shd w:val="clear" w:color="auto" w:fill="FFFFFF"/>
        <w:rPr>
          <w:color w:val="000000"/>
        </w:rPr>
      </w:pPr>
      <w:r w:rsidRPr="00E2151D">
        <w:rPr>
          <w:i/>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678"/>
        <w:gridCol w:w="4961"/>
      </w:tblGrid>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Εκπροσώπηση, εάν υπάρχει: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Ονοματεπώνυμο</w:t>
            </w:r>
          </w:p>
          <w:p w:rsidR="005A04A0" w:rsidRPr="00E2151D" w:rsidRDefault="005A04A0" w:rsidP="005A04A0">
            <w:pPr>
              <w:spacing w:after="0"/>
              <w:rPr>
                <w:color w:val="000000"/>
              </w:rPr>
            </w:pPr>
            <w:r w:rsidRPr="00E2151D">
              <w:rPr>
                <w:color w:val="000000"/>
              </w:rPr>
              <w:t>συνοδευόμενο από την ημερομηνία και τον τόπο γέννησης εφόσον απαιτείται: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r w:rsidRPr="00E2151D">
              <w:rPr>
                <w:color w:val="000000"/>
              </w:rPr>
              <w:t>[……]</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Θέση/Ενεργών υπό την ιδιότητα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Ταχυδρομική διεύθυνση: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Τηλέφωνο: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Ηλ. ταχυδρομείο: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Εάν χρειάζεται, δώστε λεπτομερή στοιχεία σχετικά με την εκπροσώπηση (τις μορφές της, την έκταση, τον σκοπό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bl>
    <w:p w:rsidR="005A04A0" w:rsidRPr="00E2151D" w:rsidRDefault="005A04A0" w:rsidP="005A04A0">
      <w:pPr>
        <w:pStyle w:val="SectionTitle"/>
        <w:ind w:left="850" w:firstLine="0"/>
        <w:rPr>
          <w:color w:val="000000"/>
        </w:rPr>
      </w:pPr>
    </w:p>
    <w:p w:rsidR="005A04A0" w:rsidRPr="00E2151D" w:rsidRDefault="005A04A0" w:rsidP="005A04A0">
      <w:pPr>
        <w:pageBreakBefore/>
        <w:ind w:left="850"/>
        <w:jc w:val="center"/>
        <w:rPr>
          <w:color w:val="000000"/>
        </w:rPr>
      </w:pPr>
      <w:r w:rsidRPr="00E2151D">
        <w:rPr>
          <w:b/>
          <w:bCs/>
          <w:color w:val="000000"/>
        </w:rPr>
        <w:lastRenderedPageBreak/>
        <w:t>Γ: Πληροφορίες σχετικά με τη στήριξη στις ικανότητες άλλων ΦΟΡΕΩΝ</w:t>
      </w:r>
      <w:r w:rsidRPr="00E2151D">
        <w:rPr>
          <w:rStyle w:val="14"/>
          <w:bCs/>
          <w:color w:val="000000"/>
        </w:rPr>
        <w:endnoteReference w:id="8"/>
      </w:r>
      <w:r w:rsidRPr="00E2151D">
        <w:rPr>
          <w:color w:val="000000"/>
        </w:rPr>
        <w:t xml:space="preserve"> </w:t>
      </w:r>
    </w:p>
    <w:tbl>
      <w:tblPr>
        <w:tblW w:w="9781" w:type="dxa"/>
        <w:tblInd w:w="108" w:type="dxa"/>
        <w:tblLayout w:type="fixed"/>
        <w:tblLook w:val="0000"/>
      </w:tblPr>
      <w:tblGrid>
        <w:gridCol w:w="4678"/>
        <w:gridCol w:w="5103"/>
      </w:tblGrid>
      <w:tr w:rsidR="005A04A0" w:rsidRPr="00E2151D" w:rsidTr="005A04A0">
        <w:trPr>
          <w:trHeight w:val="343"/>
        </w:trPr>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Στήριξη: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678"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[]Ναι []Όχι</w:t>
            </w:r>
          </w:p>
        </w:tc>
      </w:tr>
    </w:tbl>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rPr>
        <w:t>Εάν ναι</w:t>
      </w:r>
      <w:r w:rsidRPr="00E2151D">
        <w:rPr>
          <w:i/>
          <w:color w:val="000000"/>
        </w:rPr>
        <w:t xml:space="preserve">, επισυνάψτε χωριστό έντυπο ΤΕΥΔ με τις πληροφορίες που απαιτούνται σύμφωνα με τις </w:t>
      </w:r>
      <w:r w:rsidRPr="00E2151D">
        <w:rPr>
          <w:b/>
          <w:i/>
          <w:color w:val="000000"/>
        </w:rPr>
        <w:t xml:space="preserve">ενότητες Α και Β του παρόντος μέρους και σύμφωνα με το μέρος ΙΙΙ, για κάθε ένα </w:t>
      </w:r>
      <w:r w:rsidRPr="00E2151D">
        <w:rPr>
          <w:i/>
          <w:color w:val="000000"/>
        </w:rPr>
        <w:t xml:space="preserve">από τους σχετικούς φορείς, δεόντως συμπληρωμένο και υπογεγραμμένο από τους νομίμους εκπροσώπους αυτών. </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i/>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i/>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A04A0" w:rsidRPr="00E2151D" w:rsidRDefault="005A04A0" w:rsidP="005A04A0">
      <w:pPr>
        <w:jc w:val="center"/>
        <w:rPr>
          <w:color w:val="000000"/>
        </w:rPr>
      </w:pPr>
    </w:p>
    <w:p w:rsidR="005A04A0" w:rsidRPr="00E2151D" w:rsidRDefault="005A04A0" w:rsidP="005A04A0">
      <w:pPr>
        <w:pageBreakBefore/>
        <w:jc w:val="center"/>
        <w:rPr>
          <w:color w:val="000000"/>
        </w:rPr>
      </w:pPr>
      <w:r w:rsidRPr="00E2151D">
        <w:rPr>
          <w:b/>
          <w:bCs/>
          <w:color w:val="000000"/>
          <w:u w:val="single"/>
        </w:rPr>
        <w:lastRenderedPageBreak/>
        <w:t>Μέρος III: Λόγοι αποκλεισμού</w:t>
      </w:r>
    </w:p>
    <w:p w:rsidR="005A04A0" w:rsidRPr="00E2151D" w:rsidRDefault="005A04A0" w:rsidP="005A04A0">
      <w:pPr>
        <w:jc w:val="center"/>
        <w:rPr>
          <w:color w:val="000000"/>
        </w:rPr>
      </w:pPr>
      <w:r w:rsidRPr="00E2151D">
        <w:rPr>
          <w:b/>
          <w:bCs/>
          <w:color w:val="000000"/>
        </w:rPr>
        <w:t>Α: Λόγοι αποκλεισμού που σχετίζονται με ποινικές καταδίκες</w:t>
      </w:r>
      <w:r w:rsidRPr="00E2151D">
        <w:rPr>
          <w:rStyle w:val="14"/>
          <w:color w:val="000000"/>
        </w:rPr>
        <w:endnoteReference w:id="9"/>
      </w:r>
    </w:p>
    <w:p w:rsidR="005A04A0" w:rsidRPr="00E2151D" w:rsidRDefault="005A04A0" w:rsidP="005A04A0">
      <w:pPr>
        <w:pBdr>
          <w:top w:val="single" w:sz="1" w:space="1" w:color="000000"/>
          <w:left w:val="single" w:sz="1" w:space="1" w:color="000000"/>
          <w:bottom w:val="single" w:sz="1" w:space="1" w:color="000000"/>
          <w:right w:val="single" w:sz="1" w:space="1" w:color="000000"/>
        </w:pBdr>
        <w:shd w:val="clear" w:color="auto" w:fill="CCCCCC"/>
        <w:rPr>
          <w:color w:val="000000"/>
        </w:rPr>
      </w:pPr>
      <w:r w:rsidRPr="00E2151D">
        <w:rPr>
          <w:color w:val="000000"/>
        </w:rPr>
        <w:t>Στο άρθρο 73 παρ. 1 ορίζονται οι ακόλουθοι λόγοι αποκλεισμού:</w:t>
      </w:r>
    </w:p>
    <w:p w:rsidR="005A04A0" w:rsidRPr="00E2151D" w:rsidRDefault="005A04A0" w:rsidP="005A04A0">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color w:val="000000"/>
        </w:rPr>
        <w:t xml:space="preserve">συμμετοχή σε </w:t>
      </w:r>
      <w:r w:rsidRPr="00E2151D">
        <w:rPr>
          <w:b/>
          <w:color w:val="000000"/>
        </w:rPr>
        <w:t>εγκληματική οργάνωση</w:t>
      </w:r>
      <w:r w:rsidRPr="00E2151D">
        <w:rPr>
          <w:rStyle w:val="a5"/>
          <w:color w:val="000000"/>
        </w:rPr>
        <w:endnoteReference w:id="10"/>
      </w:r>
      <w:r w:rsidRPr="00E2151D">
        <w:rPr>
          <w:color w:val="000000"/>
        </w:rPr>
        <w:t>·</w:t>
      </w:r>
    </w:p>
    <w:p w:rsidR="005A04A0" w:rsidRPr="00E2151D" w:rsidRDefault="005A04A0" w:rsidP="005A04A0">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δωροδοκία</w:t>
      </w:r>
      <w:r w:rsidRPr="00E2151D">
        <w:rPr>
          <w:rStyle w:val="14"/>
          <w:color w:val="000000"/>
        </w:rPr>
        <w:endnoteReference w:id="11"/>
      </w:r>
      <w:r w:rsidRPr="00E2151D">
        <w:rPr>
          <w:color w:val="000000"/>
          <w:vertAlign w:val="superscript"/>
        </w:rPr>
        <w:t>,</w:t>
      </w:r>
      <w:r w:rsidRPr="00E2151D">
        <w:rPr>
          <w:rStyle w:val="a5"/>
          <w:color w:val="000000"/>
        </w:rPr>
        <w:endnoteReference w:id="12"/>
      </w:r>
      <w:r w:rsidRPr="00E2151D">
        <w:rPr>
          <w:color w:val="000000"/>
        </w:rPr>
        <w:t>·</w:t>
      </w:r>
    </w:p>
    <w:p w:rsidR="005A04A0" w:rsidRPr="00E2151D" w:rsidRDefault="005A04A0" w:rsidP="005A04A0">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απάτη</w:t>
      </w:r>
      <w:r w:rsidRPr="00E2151D">
        <w:rPr>
          <w:rStyle w:val="a5"/>
          <w:color w:val="000000"/>
        </w:rPr>
        <w:endnoteReference w:id="13"/>
      </w:r>
      <w:r w:rsidRPr="00E2151D">
        <w:rPr>
          <w:color w:val="000000"/>
        </w:rPr>
        <w:t>·</w:t>
      </w:r>
    </w:p>
    <w:p w:rsidR="005A04A0" w:rsidRPr="00E2151D" w:rsidRDefault="005A04A0" w:rsidP="005A04A0">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τρομοκρατικά εγκλήματα ή εγκλήματα συνδεόμενα με τρομοκρατικές δραστηριότητες</w:t>
      </w:r>
      <w:r w:rsidRPr="00E2151D">
        <w:rPr>
          <w:rStyle w:val="a5"/>
          <w:color w:val="000000"/>
        </w:rPr>
        <w:endnoteReference w:id="14"/>
      </w:r>
      <w:r w:rsidRPr="00E2151D">
        <w:rPr>
          <w:rStyle w:val="a5"/>
          <w:color w:val="000000"/>
        </w:rPr>
        <w:t>·</w:t>
      </w:r>
    </w:p>
    <w:p w:rsidR="005A04A0" w:rsidRPr="00E2151D" w:rsidRDefault="005A04A0" w:rsidP="005A04A0">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νομιμοποίηση εσόδων από παράνομες δραστηριότητες ή χρηματοδότηση της τρομοκρατίας</w:t>
      </w:r>
      <w:r w:rsidRPr="00E2151D">
        <w:rPr>
          <w:rStyle w:val="a5"/>
          <w:color w:val="000000"/>
        </w:rPr>
        <w:endnoteReference w:id="15"/>
      </w:r>
      <w:r w:rsidRPr="00E2151D">
        <w:rPr>
          <w:color w:val="000000"/>
        </w:rPr>
        <w:t>·</w:t>
      </w:r>
    </w:p>
    <w:p w:rsidR="005A04A0" w:rsidRPr="00E2151D" w:rsidRDefault="005A04A0" w:rsidP="005A04A0">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Παιδική εργασία και άλλες μορφές εμπορίας ανθρώπων</w:t>
      </w:r>
      <w:r w:rsidRPr="00E2151D">
        <w:rPr>
          <w:rStyle w:val="a5"/>
          <w:color w:val="000000"/>
        </w:rPr>
        <w:endnoteReference w:id="16"/>
      </w:r>
      <w:r w:rsidRPr="00E2151D">
        <w:rPr>
          <w:rStyle w:val="a5"/>
          <w:color w:val="000000"/>
        </w:rPr>
        <w:t>.</w:t>
      </w:r>
    </w:p>
    <w:tbl>
      <w:tblPr>
        <w:tblW w:w="0" w:type="auto"/>
        <w:tblInd w:w="108" w:type="dxa"/>
        <w:tblLayout w:type="fixed"/>
        <w:tblLook w:val="0000"/>
      </w:tblPr>
      <w:tblGrid>
        <w:gridCol w:w="4820"/>
        <w:gridCol w:w="4819"/>
      </w:tblGrid>
      <w:tr w:rsidR="005A04A0" w:rsidRPr="00E2151D" w:rsidTr="005A04A0">
        <w:trPr>
          <w:trHeight w:val="855"/>
        </w:trPr>
        <w:tc>
          <w:tcPr>
            <w:tcW w:w="4820"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bCs/>
                <w:i/>
                <w:iCs/>
                <w:color w:val="000000"/>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r w:rsidRPr="00E2151D">
              <w:rPr>
                <w:b/>
                <w:bCs/>
                <w:i/>
                <w:iCs/>
                <w:color w:val="000000"/>
              </w:rPr>
              <w:t>Απάντηση:</w:t>
            </w:r>
          </w:p>
        </w:tc>
      </w:tr>
      <w:tr w:rsidR="005A04A0" w:rsidRPr="00E2151D" w:rsidTr="005A04A0">
        <w:tc>
          <w:tcPr>
            <w:tcW w:w="4820" w:type="dxa"/>
            <w:tcBorders>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Υπάρχει αμετάκλητη καταδικαστική </w:t>
            </w:r>
            <w:r w:rsidRPr="00E2151D">
              <w:rPr>
                <w:b/>
                <w:color w:val="000000"/>
              </w:rPr>
              <w:t>απόφαση εις βάρος του οικονομικού φορέα</w:t>
            </w:r>
            <w:r w:rsidRPr="00E2151D">
              <w:rPr>
                <w:color w:val="000000"/>
              </w:rPr>
              <w:t xml:space="preserve"> ή </w:t>
            </w:r>
            <w:r w:rsidRPr="00E2151D">
              <w:rPr>
                <w:b/>
                <w:color w:val="000000"/>
              </w:rPr>
              <w:t>οποιουδήποτε</w:t>
            </w:r>
            <w:r w:rsidRPr="00E2151D">
              <w:rPr>
                <w:color w:val="000000"/>
              </w:rPr>
              <w:t xml:space="preserve"> προσώπου</w:t>
            </w:r>
            <w:r w:rsidRPr="00E2151D">
              <w:rPr>
                <w:rStyle w:val="14"/>
                <w:color w:val="000000"/>
              </w:rPr>
              <w:endnoteReference w:id="17"/>
            </w:r>
            <w:r w:rsidRPr="00E2151D">
              <w:rPr>
                <w:color w:val="00000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color w:val="000000"/>
              </w:rPr>
            </w:pPr>
            <w:r w:rsidRPr="00E2151D">
              <w:rPr>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04A0" w:rsidRPr="00E2151D" w:rsidRDefault="005A04A0" w:rsidP="005A04A0">
            <w:pPr>
              <w:spacing w:after="0"/>
              <w:rPr>
                <w:b/>
                <w:color w:val="000000"/>
              </w:rPr>
            </w:pPr>
            <w:r w:rsidRPr="00E2151D">
              <w:rPr>
                <w:i/>
                <w:color w:val="000000"/>
              </w:rPr>
              <w:t>[……][……][……][……]</w:t>
            </w:r>
            <w:r w:rsidRPr="00E2151D">
              <w:rPr>
                <w:rStyle w:val="a5"/>
                <w:rFonts w:cs="Calibri"/>
                <w:color w:val="000000"/>
              </w:rPr>
              <w:endnoteReference w:id="18"/>
            </w:r>
          </w:p>
        </w:tc>
      </w:tr>
      <w:tr w:rsidR="005A04A0" w:rsidRPr="00E2151D" w:rsidTr="005A04A0">
        <w:tc>
          <w:tcPr>
            <w:tcW w:w="4820"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rPr>
              <w:t>Εάν ναι</w:t>
            </w:r>
            <w:r w:rsidRPr="00E2151D">
              <w:rPr>
                <w:color w:val="000000"/>
              </w:rPr>
              <w:t>, αναφέρετε</w:t>
            </w:r>
            <w:r w:rsidRPr="00E2151D">
              <w:rPr>
                <w:rStyle w:val="a5"/>
                <w:rFonts w:cs="Calibri"/>
                <w:color w:val="000000"/>
              </w:rPr>
              <w:endnoteReference w:id="19"/>
            </w:r>
            <w:r w:rsidRPr="00E2151D">
              <w:rPr>
                <w:color w:val="000000"/>
              </w:rPr>
              <w:t>:</w:t>
            </w:r>
          </w:p>
          <w:p w:rsidR="005A04A0" w:rsidRPr="00E2151D" w:rsidRDefault="005A04A0" w:rsidP="005A04A0">
            <w:pPr>
              <w:spacing w:after="0"/>
              <w:rPr>
                <w:color w:val="000000"/>
              </w:rPr>
            </w:pPr>
            <w:r w:rsidRPr="00E2151D">
              <w:rPr>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5A04A0" w:rsidRPr="00E2151D" w:rsidRDefault="005A04A0" w:rsidP="005A04A0">
            <w:pPr>
              <w:spacing w:after="0"/>
              <w:rPr>
                <w:color w:val="000000"/>
              </w:rPr>
            </w:pPr>
            <w:r w:rsidRPr="00E2151D">
              <w:rPr>
                <w:color w:val="000000"/>
              </w:rPr>
              <w:t>β) Προσδιορίστε ποιος έχει καταδικαστεί [ ]·</w:t>
            </w:r>
          </w:p>
          <w:p w:rsidR="005A04A0" w:rsidRPr="00E2151D" w:rsidRDefault="005A04A0" w:rsidP="005A04A0">
            <w:pPr>
              <w:spacing w:after="0"/>
              <w:rPr>
                <w:color w:val="000000"/>
              </w:rPr>
            </w:pPr>
            <w:r w:rsidRPr="00E2151D">
              <w:rPr>
                <w:b/>
                <w:color w:val="000000"/>
              </w:rPr>
              <w:t xml:space="preserve">γ) </w:t>
            </w:r>
            <w:r w:rsidRPr="00E2151D">
              <w:rPr>
                <w:b/>
                <w:bCs/>
                <w:color w:val="000000"/>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α) Ημερομηνία:[   ], </w:t>
            </w:r>
          </w:p>
          <w:p w:rsidR="005A04A0" w:rsidRPr="00E2151D" w:rsidRDefault="005A04A0" w:rsidP="005A04A0">
            <w:pPr>
              <w:spacing w:after="0"/>
              <w:rPr>
                <w:color w:val="000000"/>
              </w:rPr>
            </w:pPr>
            <w:r w:rsidRPr="00E2151D">
              <w:rPr>
                <w:color w:val="000000"/>
              </w:rPr>
              <w:t xml:space="preserve">σημείο-(-α): [   ], </w:t>
            </w:r>
          </w:p>
          <w:p w:rsidR="005A04A0" w:rsidRPr="00E2151D" w:rsidRDefault="005A04A0" w:rsidP="005A04A0">
            <w:pPr>
              <w:spacing w:after="0"/>
              <w:rPr>
                <w:color w:val="000000"/>
              </w:rPr>
            </w:pPr>
            <w:r w:rsidRPr="00E2151D">
              <w:rPr>
                <w:color w:val="000000"/>
              </w:rPr>
              <w:t>λόγος(-οι):[   ]</w:t>
            </w:r>
          </w:p>
          <w:p w:rsidR="005A04A0" w:rsidRPr="00E2151D" w:rsidRDefault="005A04A0" w:rsidP="005A04A0">
            <w:pPr>
              <w:spacing w:after="0"/>
              <w:rPr>
                <w:color w:val="000000"/>
              </w:rPr>
            </w:pPr>
            <w:r w:rsidRPr="00E2151D">
              <w:rPr>
                <w:color w:val="000000"/>
              </w:rPr>
              <w:t>β) [……]</w:t>
            </w:r>
          </w:p>
          <w:p w:rsidR="005A04A0" w:rsidRPr="00E2151D" w:rsidRDefault="005A04A0" w:rsidP="005A04A0">
            <w:pPr>
              <w:spacing w:after="0"/>
              <w:rPr>
                <w:color w:val="000000"/>
              </w:rPr>
            </w:pPr>
            <w:r w:rsidRPr="00E2151D">
              <w:rPr>
                <w:color w:val="000000"/>
              </w:rPr>
              <w:t>γ) Διάρκεια της περιόδου αποκλεισμού [……] και σχετικό(-ά) σημείο(-α) [   ]</w:t>
            </w:r>
          </w:p>
          <w:p w:rsidR="005A04A0" w:rsidRPr="00E2151D" w:rsidRDefault="005A04A0" w:rsidP="005A04A0">
            <w:pPr>
              <w:spacing w:after="0"/>
              <w:rPr>
                <w:color w:val="000000"/>
              </w:rPr>
            </w:pPr>
            <w:r w:rsidRPr="00E2151D">
              <w:rPr>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04A0" w:rsidRPr="00E2151D" w:rsidRDefault="005A04A0" w:rsidP="005A04A0">
            <w:pPr>
              <w:spacing w:after="0"/>
              <w:rPr>
                <w:color w:val="000000"/>
              </w:rPr>
            </w:pPr>
            <w:r w:rsidRPr="00E2151D">
              <w:rPr>
                <w:i/>
                <w:color w:val="000000"/>
              </w:rPr>
              <w:t>[……][……][……][……]</w:t>
            </w:r>
            <w:r w:rsidRPr="00E2151D">
              <w:rPr>
                <w:rStyle w:val="a5"/>
                <w:rFonts w:cs="Calibri"/>
                <w:color w:val="000000"/>
              </w:rPr>
              <w:endnoteReference w:id="20"/>
            </w:r>
          </w:p>
        </w:tc>
      </w:tr>
      <w:tr w:rsidR="005A04A0" w:rsidRPr="00E2151D" w:rsidTr="005A04A0">
        <w:tc>
          <w:tcPr>
            <w:tcW w:w="4820"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151D">
              <w:rPr>
                <w:rStyle w:val="NormalBoldChar"/>
                <w:rFonts w:ascii="Calibri" w:eastAsia="Calibri" w:hAnsi="Calibri" w:cs="Calibri"/>
                <w:color w:val="000000"/>
              </w:rPr>
              <w:t>αυτοκάθαρση»)</w:t>
            </w:r>
            <w:r w:rsidRPr="00E2151D">
              <w:rPr>
                <w:rStyle w:val="NormalBoldChar"/>
                <w:rFonts w:ascii="Calibri" w:eastAsia="Calibri" w:hAnsi="Calibri" w:cs="Calibri"/>
                <w:color w:val="000000"/>
                <w:vertAlign w:val="superscript"/>
              </w:rPr>
              <w:endnoteReference w:id="21"/>
            </w:r>
            <w:r w:rsidRPr="00E2151D">
              <w:rPr>
                <w:color w:val="00000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 Ναι [] Όχι </w:t>
            </w:r>
          </w:p>
        </w:tc>
      </w:tr>
      <w:tr w:rsidR="005A04A0" w:rsidRPr="00E2151D" w:rsidTr="005A04A0">
        <w:tc>
          <w:tcPr>
            <w:tcW w:w="4820"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rPr>
              <w:t>Εάν ναι,</w:t>
            </w:r>
            <w:r w:rsidRPr="00E2151D">
              <w:rPr>
                <w:color w:val="000000"/>
              </w:rPr>
              <w:t xml:space="preserve"> περιγράψτε τα μέτρα που λήφθηκαν</w:t>
            </w:r>
            <w:r w:rsidRPr="00E2151D">
              <w:rPr>
                <w:rStyle w:val="a5"/>
                <w:rFonts w:cs="Calibri"/>
                <w:color w:val="000000"/>
              </w:rPr>
              <w:endnoteReference w:id="22"/>
            </w:r>
            <w:r w:rsidRPr="00E2151D">
              <w:rPr>
                <w:color w:val="00000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bl>
    <w:p w:rsidR="005A04A0" w:rsidRPr="00E2151D" w:rsidRDefault="005A04A0" w:rsidP="005A04A0">
      <w:pPr>
        <w:pageBreakBefore/>
        <w:jc w:val="center"/>
        <w:rPr>
          <w:color w:val="000000"/>
        </w:rPr>
      </w:pPr>
      <w:r w:rsidRPr="00E2151D">
        <w:rPr>
          <w:b/>
          <w:bCs/>
          <w:color w:val="00000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50"/>
      </w:tblGrid>
      <w:tr w:rsidR="005A04A0" w:rsidRPr="00E2151D" w:rsidTr="005A04A0">
        <w:tc>
          <w:tcPr>
            <w:tcW w:w="4475"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Πληρωμή φόρων ή εισφορών κοινωνικής ασφάλισης:</w:t>
            </w:r>
          </w:p>
        </w:tc>
        <w:tc>
          <w:tcPr>
            <w:tcW w:w="4597" w:type="dxa"/>
            <w:gridSpan w:val="2"/>
            <w:tcBorders>
              <w:top w:val="single" w:sz="4" w:space="0" w:color="000000"/>
              <w:left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1) Ο οικονομικός φορέας έχει εκπληρώσει όλες </w:t>
            </w:r>
            <w:r w:rsidRPr="00E2151D">
              <w:rPr>
                <w:b/>
                <w:color w:val="000000"/>
              </w:rPr>
              <w:t>τις υποχρεώσεις του όσον αφορά την πληρωμή φόρων ή εισφορών κοινωνικής ασφάλισης</w:t>
            </w:r>
            <w:r w:rsidRPr="00E2151D">
              <w:rPr>
                <w:rStyle w:val="14"/>
                <w:color w:val="000000"/>
              </w:rPr>
              <w:endnoteReference w:id="23"/>
            </w:r>
            <w:r w:rsidRPr="00E2151D">
              <w:rPr>
                <w:b/>
                <w:color w:val="000000"/>
              </w:rPr>
              <w:t>,</w:t>
            </w:r>
            <w:r w:rsidRPr="00E2151D">
              <w:rPr>
                <w:color w:val="000000"/>
              </w:rPr>
              <w:t xml:space="preserve"> στην Ελλάδα και στη χώρα στην οποία είναι τυχόν εγκατεστημένος ;</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 Ναι [] Όχι </w:t>
            </w:r>
          </w:p>
        </w:tc>
      </w:tr>
      <w:tr w:rsidR="005A04A0" w:rsidRPr="00E2151D" w:rsidTr="005A04A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r w:rsidRPr="00E2151D">
              <w:rPr>
                <w:color w:val="000000"/>
              </w:rPr>
              <w:t xml:space="preserve">Εάν όχι αναφέρετε: </w:t>
            </w:r>
          </w:p>
          <w:p w:rsidR="005A04A0" w:rsidRPr="00E2151D" w:rsidRDefault="005A04A0" w:rsidP="005A04A0">
            <w:pPr>
              <w:snapToGrid w:val="0"/>
              <w:spacing w:after="0"/>
              <w:rPr>
                <w:color w:val="000000"/>
              </w:rPr>
            </w:pPr>
            <w:r w:rsidRPr="00E2151D">
              <w:rPr>
                <w:color w:val="000000"/>
              </w:rPr>
              <w:t>α) Χώρα ή κράτος μέλος για το οποίο πρόκειται:</w:t>
            </w:r>
          </w:p>
          <w:p w:rsidR="005A04A0" w:rsidRPr="00E2151D" w:rsidRDefault="005A04A0" w:rsidP="005A04A0">
            <w:pPr>
              <w:snapToGrid w:val="0"/>
              <w:spacing w:after="0"/>
              <w:rPr>
                <w:color w:val="000000"/>
              </w:rPr>
            </w:pPr>
            <w:r w:rsidRPr="00E2151D">
              <w:rPr>
                <w:color w:val="000000"/>
              </w:rPr>
              <w:t>β) Ποιο είναι το σχετικό ποσό;</w:t>
            </w:r>
          </w:p>
          <w:p w:rsidR="005A04A0" w:rsidRPr="00E2151D" w:rsidRDefault="005A04A0" w:rsidP="005A04A0">
            <w:pPr>
              <w:snapToGrid w:val="0"/>
              <w:spacing w:after="0"/>
              <w:rPr>
                <w:color w:val="000000"/>
              </w:rPr>
            </w:pPr>
            <w:r w:rsidRPr="00E2151D">
              <w:rPr>
                <w:color w:val="000000"/>
              </w:rPr>
              <w:t>γ)Πως διαπιστώθηκε η αθέτηση των υποχρεώσεων;</w:t>
            </w:r>
          </w:p>
          <w:p w:rsidR="005A04A0" w:rsidRPr="00E2151D" w:rsidRDefault="005A04A0" w:rsidP="005A04A0">
            <w:pPr>
              <w:snapToGrid w:val="0"/>
              <w:spacing w:after="0"/>
              <w:rPr>
                <w:color w:val="000000"/>
              </w:rPr>
            </w:pPr>
            <w:r w:rsidRPr="00E2151D">
              <w:rPr>
                <w:color w:val="000000"/>
              </w:rPr>
              <w:t>1) Μέσω δικαστικής ή διοικητικής απόφασης;</w:t>
            </w:r>
          </w:p>
          <w:p w:rsidR="005A04A0" w:rsidRPr="00E2151D" w:rsidRDefault="005A04A0" w:rsidP="005A04A0">
            <w:pPr>
              <w:snapToGrid w:val="0"/>
              <w:spacing w:after="0"/>
              <w:rPr>
                <w:color w:val="000000"/>
              </w:rPr>
            </w:pPr>
            <w:r w:rsidRPr="00E2151D">
              <w:rPr>
                <w:b/>
                <w:color w:val="000000"/>
              </w:rPr>
              <w:t xml:space="preserve">- </w:t>
            </w:r>
            <w:r w:rsidRPr="00E2151D">
              <w:rPr>
                <w:color w:val="000000"/>
              </w:rPr>
              <w:t>Η εν λόγω απόφαση είναι τελεσίδικη και δεσμευτική;</w:t>
            </w:r>
          </w:p>
          <w:p w:rsidR="005A04A0" w:rsidRPr="00E2151D" w:rsidRDefault="005A04A0" w:rsidP="005A04A0">
            <w:pPr>
              <w:snapToGrid w:val="0"/>
              <w:spacing w:after="0"/>
              <w:rPr>
                <w:color w:val="000000"/>
              </w:rPr>
            </w:pPr>
            <w:r w:rsidRPr="00E2151D">
              <w:rPr>
                <w:color w:val="000000"/>
              </w:rPr>
              <w:t>- Αναφέρατε την ημερομηνία καταδίκης ή έκδοσης απόφασης</w:t>
            </w:r>
          </w:p>
          <w:p w:rsidR="005A04A0" w:rsidRPr="00E2151D" w:rsidRDefault="005A04A0" w:rsidP="005A04A0">
            <w:pPr>
              <w:snapToGrid w:val="0"/>
              <w:spacing w:after="0"/>
              <w:rPr>
                <w:color w:val="000000"/>
              </w:rPr>
            </w:pPr>
            <w:r w:rsidRPr="00E2151D">
              <w:rPr>
                <w:color w:val="000000"/>
              </w:rPr>
              <w:t>- Σε περίπτωση καταδικαστικής απόφασης, εφόσον ορίζεται απευθείας σε αυτήν, τη διάρκεια της περιόδου αποκλεισμού:</w:t>
            </w:r>
          </w:p>
          <w:p w:rsidR="005A04A0" w:rsidRPr="00E2151D" w:rsidRDefault="005A04A0" w:rsidP="005A04A0">
            <w:pPr>
              <w:snapToGrid w:val="0"/>
              <w:spacing w:after="0"/>
              <w:rPr>
                <w:color w:val="000000"/>
              </w:rPr>
            </w:pPr>
            <w:r w:rsidRPr="00E2151D">
              <w:rPr>
                <w:color w:val="000000"/>
              </w:rPr>
              <w:t>2) Με άλλα μέσα; Διευκρινίστε:</w:t>
            </w:r>
          </w:p>
          <w:p w:rsidR="005A04A0" w:rsidRPr="00E2151D" w:rsidRDefault="005A04A0" w:rsidP="005A04A0">
            <w:pPr>
              <w:snapToGrid w:val="0"/>
              <w:spacing w:after="0"/>
              <w:rPr>
                <w:b/>
                <w:bCs/>
                <w:color w:val="000000"/>
              </w:rPr>
            </w:pPr>
            <w:r w:rsidRPr="00E2151D">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151D">
              <w:rPr>
                <w:rStyle w:val="14"/>
                <w:color w:val="000000"/>
              </w:rPr>
              <w:endnoteReference w:id="24"/>
            </w:r>
          </w:p>
        </w:tc>
        <w:tc>
          <w:tcPr>
            <w:tcW w:w="2247"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bCs/>
                <w:color w:val="000000"/>
              </w:rPr>
              <w:t>ΦΟΡΟΙ</w:t>
            </w:r>
          </w:p>
          <w:p w:rsidR="005A04A0" w:rsidRPr="00E2151D" w:rsidRDefault="005A04A0" w:rsidP="005A04A0">
            <w:pPr>
              <w:spacing w:after="0"/>
              <w:rPr>
                <w:color w:val="00000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bCs/>
                <w:color w:val="000000"/>
              </w:rPr>
              <w:t>ΕΙΣΦΟΡΕΣ ΚΟΙΝΩΝΙΚΗΣ ΑΣΦΑΛΙΣΗΣ</w:t>
            </w:r>
          </w:p>
        </w:tc>
      </w:tr>
      <w:tr w:rsidR="005A04A0" w:rsidRPr="00E2151D" w:rsidTr="005A04A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tc>
        <w:tc>
          <w:tcPr>
            <w:tcW w:w="2247" w:type="dxa"/>
            <w:tcBorders>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p w:rsidR="005A04A0" w:rsidRPr="00E2151D" w:rsidRDefault="005A04A0" w:rsidP="005A04A0">
            <w:pPr>
              <w:spacing w:after="0"/>
              <w:rPr>
                <w:color w:val="000000"/>
              </w:rPr>
            </w:pPr>
            <w:r w:rsidRPr="00E2151D">
              <w:rPr>
                <w:color w:val="000000"/>
              </w:rPr>
              <w:t>α)[……]·</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β)[……]</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 xml:space="preserve">γ.1) [] Ναι [] Όχι </w:t>
            </w:r>
          </w:p>
          <w:p w:rsidR="005A04A0" w:rsidRPr="00E2151D" w:rsidRDefault="005A04A0" w:rsidP="005A04A0">
            <w:pPr>
              <w:spacing w:after="0"/>
              <w:rPr>
                <w:color w:val="000000"/>
              </w:rPr>
            </w:pPr>
            <w:r w:rsidRPr="00E2151D">
              <w:rPr>
                <w:color w:val="000000"/>
              </w:rPr>
              <w:t xml:space="preserve">-[] Ναι [] Όχι </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γ.2)[……]·</w:t>
            </w:r>
          </w:p>
          <w:p w:rsidR="005A04A0" w:rsidRPr="00E2151D" w:rsidRDefault="005A04A0" w:rsidP="005A04A0">
            <w:pPr>
              <w:spacing w:after="0"/>
              <w:rPr>
                <w:color w:val="000000"/>
              </w:rPr>
            </w:pPr>
            <w:r w:rsidRPr="00E2151D">
              <w:rPr>
                <w:color w:val="000000"/>
              </w:rPr>
              <w:t xml:space="preserve">δ) [] Ναι [] Όχι </w:t>
            </w:r>
          </w:p>
          <w:p w:rsidR="005A04A0" w:rsidRPr="00E2151D" w:rsidRDefault="005A04A0" w:rsidP="005A04A0">
            <w:pPr>
              <w:spacing w:after="0"/>
              <w:rPr>
                <w:color w:val="000000"/>
              </w:rPr>
            </w:pPr>
            <w:r w:rsidRPr="00E2151D">
              <w:rPr>
                <w:color w:val="000000"/>
                <w:sz w:val="21"/>
                <w:szCs w:val="21"/>
              </w:rPr>
              <w:t>Εάν ναι, να αναφερθούν λεπτομερείς πληροφορίες</w:t>
            </w:r>
          </w:p>
          <w:p w:rsidR="005A04A0" w:rsidRPr="00E2151D" w:rsidRDefault="005A04A0" w:rsidP="005A04A0">
            <w:pPr>
              <w:spacing w:after="0"/>
              <w:rPr>
                <w:color w:val="000000"/>
              </w:rPr>
            </w:pPr>
            <w:r w:rsidRPr="00E2151D">
              <w:rPr>
                <w:color w:val="000000"/>
              </w:rPr>
              <w:t>[……]</w:t>
            </w:r>
          </w:p>
        </w:tc>
        <w:tc>
          <w:tcPr>
            <w:tcW w:w="2350" w:type="dxa"/>
            <w:tcBorders>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p>
          <w:p w:rsidR="005A04A0" w:rsidRPr="00E2151D" w:rsidRDefault="005A04A0" w:rsidP="005A04A0">
            <w:pPr>
              <w:spacing w:after="0"/>
              <w:rPr>
                <w:color w:val="000000"/>
              </w:rPr>
            </w:pPr>
            <w:r w:rsidRPr="00E2151D">
              <w:rPr>
                <w:color w:val="000000"/>
              </w:rPr>
              <w:t>α)[……]·</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β)[……]</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 xml:space="preserve">γ.1) [] Ναι [] Όχι </w:t>
            </w:r>
          </w:p>
          <w:p w:rsidR="005A04A0" w:rsidRPr="00E2151D" w:rsidRDefault="005A04A0" w:rsidP="005A04A0">
            <w:pPr>
              <w:spacing w:after="0"/>
              <w:rPr>
                <w:color w:val="000000"/>
              </w:rPr>
            </w:pPr>
            <w:r w:rsidRPr="00E2151D">
              <w:rPr>
                <w:color w:val="000000"/>
              </w:rPr>
              <w:t xml:space="preserve">-[] Ναι [] Όχι </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γ.2)[……]·</w:t>
            </w:r>
          </w:p>
          <w:p w:rsidR="005A04A0" w:rsidRPr="00E2151D" w:rsidRDefault="005A04A0" w:rsidP="005A04A0">
            <w:pPr>
              <w:spacing w:after="0"/>
              <w:rPr>
                <w:color w:val="000000"/>
              </w:rPr>
            </w:pPr>
            <w:r w:rsidRPr="00E2151D">
              <w:rPr>
                <w:color w:val="000000"/>
              </w:rPr>
              <w:t xml:space="preserve">δ) [] Ναι [] Όχι </w:t>
            </w:r>
          </w:p>
          <w:p w:rsidR="005A04A0" w:rsidRPr="00E2151D" w:rsidRDefault="005A04A0" w:rsidP="005A04A0">
            <w:pPr>
              <w:spacing w:after="0"/>
              <w:rPr>
                <w:color w:val="000000"/>
              </w:rPr>
            </w:pPr>
            <w:r w:rsidRPr="00E2151D">
              <w:rPr>
                <w:color w:val="000000"/>
              </w:rPr>
              <w:t>Εάν ναι, να αναφερθούν λεπτομερείς πληροφορίες</w:t>
            </w:r>
          </w:p>
          <w:p w:rsidR="005A04A0" w:rsidRPr="00E2151D" w:rsidRDefault="005A04A0" w:rsidP="005A04A0">
            <w:pPr>
              <w:spacing w:after="0"/>
              <w:rPr>
                <w:color w:val="000000"/>
              </w:rPr>
            </w:pPr>
            <w:r w:rsidRPr="00E2151D">
              <w:rPr>
                <w:color w:val="000000"/>
              </w:rPr>
              <w:t>[……]</w:t>
            </w:r>
          </w:p>
        </w:tc>
      </w:tr>
      <w:tr w:rsidR="005A04A0" w:rsidRPr="00E2151D" w:rsidTr="005A04A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i/>
                <w:color w:val="000000"/>
              </w:rPr>
              <w:t>Εάν η σχετική τεκμηρίωση όσον αφορά την καταβολή των φόρων ή εισφορών κοινωνικής ασφάλισης διατίθεται ηλεκτρονικά, αναφέρετε:</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i/>
                <w:color w:val="000000"/>
              </w:rPr>
            </w:pPr>
            <w:r w:rsidRPr="00E2151D">
              <w:rPr>
                <w:i/>
                <w:color w:val="000000"/>
              </w:rPr>
              <w:t>(διαδικτυακή διεύθυνση, αρχή ή φορέας έκδοσης, επακριβή στοιχεία αναφοράς των εγγράφων):</w:t>
            </w:r>
            <w:r w:rsidRPr="00E2151D">
              <w:rPr>
                <w:rStyle w:val="a5"/>
                <w:i/>
                <w:color w:val="000000"/>
              </w:rPr>
              <w:t xml:space="preserve"> </w:t>
            </w:r>
            <w:r w:rsidRPr="00E2151D">
              <w:rPr>
                <w:rStyle w:val="a5"/>
                <w:color w:val="000000"/>
              </w:rPr>
              <w:endnoteReference w:id="25"/>
            </w:r>
          </w:p>
          <w:p w:rsidR="005A04A0" w:rsidRPr="00E2151D" w:rsidRDefault="005A04A0" w:rsidP="005A04A0">
            <w:pPr>
              <w:spacing w:after="0"/>
              <w:rPr>
                <w:color w:val="000000"/>
              </w:rPr>
            </w:pPr>
            <w:r w:rsidRPr="00E2151D">
              <w:rPr>
                <w:i/>
                <w:color w:val="000000"/>
              </w:rPr>
              <w:t>[……][……][……]</w:t>
            </w:r>
          </w:p>
        </w:tc>
      </w:tr>
    </w:tbl>
    <w:p w:rsidR="005A04A0" w:rsidRPr="00E2151D" w:rsidRDefault="005A04A0" w:rsidP="005A04A0">
      <w:pPr>
        <w:pStyle w:val="SectionTitle"/>
        <w:ind w:firstLine="0"/>
        <w:rPr>
          <w:color w:val="000000"/>
        </w:rPr>
      </w:pPr>
    </w:p>
    <w:p w:rsidR="005A04A0" w:rsidRPr="00E2151D" w:rsidRDefault="005A04A0" w:rsidP="005A04A0">
      <w:pPr>
        <w:pageBreakBefore/>
        <w:jc w:val="center"/>
        <w:rPr>
          <w:color w:val="000000"/>
        </w:rPr>
      </w:pPr>
      <w:r w:rsidRPr="00E2151D">
        <w:rPr>
          <w:b/>
          <w:bCs/>
          <w:color w:val="00000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962"/>
        <w:gridCol w:w="4536"/>
      </w:tblGrid>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Πληροφορίες σχετικά με πιθανή αφερεγγυότητα, σύγκρουση συμφερόντων ή επαγγελματικό παράπτωμα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962" w:type="dxa"/>
            <w:vMerge w:val="restart"/>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Ο οικονομικός φορέας έχει,</w:t>
            </w:r>
            <w:r w:rsidRPr="00E2151D">
              <w:rPr>
                <w:b/>
                <w:color w:val="000000"/>
              </w:rPr>
              <w:t xml:space="preserve"> εν γνώσει του</w:t>
            </w:r>
            <w:r w:rsidRPr="00E2151D">
              <w:rPr>
                <w:color w:val="000000"/>
              </w:rPr>
              <w:t xml:space="preserve">, αθετήσει </w:t>
            </w:r>
            <w:r w:rsidRPr="00E2151D">
              <w:rPr>
                <w:b/>
                <w:color w:val="000000"/>
              </w:rPr>
              <w:t xml:space="preserve">τις υποχρεώσεις του </w:t>
            </w:r>
            <w:r w:rsidRPr="00E2151D">
              <w:rPr>
                <w:color w:val="000000"/>
              </w:rPr>
              <w:t xml:space="preserve">στους τομείς του </w:t>
            </w:r>
            <w:r w:rsidRPr="00E2151D">
              <w:rPr>
                <w:b/>
                <w:color w:val="000000"/>
              </w:rPr>
              <w:t>περιβαλλοντικού, κοινωνικού και εργατικού δικαίου</w:t>
            </w:r>
            <w:r w:rsidRPr="00E2151D">
              <w:rPr>
                <w:rStyle w:val="14"/>
                <w:color w:val="000000"/>
              </w:rPr>
              <w:endnoteReference w:id="26"/>
            </w:r>
            <w:r w:rsidRPr="00E2151D">
              <w:rPr>
                <w:b/>
                <w:color w:val="00000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tc>
      </w:tr>
      <w:tr w:rsidR="005A04A0" w:rsidRPr="00E2151D" w:rsidTr="005A04A0">
        <w:trPr>
          <w:trHeight w:val="405"/>
        </w:trPr>
        <w:tc>
          <w:tcPr>
            <w:tcW w:w="4962" w:type="dxa"/>
            <w:vMerge/>
            <w:tcBorders>
              <w:top w:val="single" w:sz="4" w:space="0" w:color="000000"/>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b/>
                <w:color w:val="000000"/>
              </w:rPr>
            </w:pPr>
          </w:p>
          <w:p w:rsidR="005A04A0" w:rsidRPr="00E2151D" w:rsidRDefault="005A04A0" w:rsidP="005A04A0">
            <w:pPr>
              <w:spacing w:after="0"/>
              <w:rPr>
                <w:b/>
                <w:color w:val="000000"/>
              </w:rPr>
            </w:pPr>
          </w:p>
          <w:p w:rsidR="005A04A0" w:rsidRPr="00E2151D" w:rsidRDefault="005A04A0" w:rsidP="005A04A0">
            <w:pPr>
              <w:spacing w:after="0"/>
              <w:rPr>
                <w:color w:val="000000"/>
              </w:rPr>
            </w:pPr>
            <w:r w:rsidRPr="00E2151D">
              <w:rPr>
                <w:b/>
                <w:color w:val="000000"/>
              </w:rPr>
              <w:t>Εάν ναι</w:t>
            </w:r>
            <w:r w:rsidRPr="00E2151D">
              <w:rPr>
                <w:color w:val="000000"/>
              </w:rPr>
              <w:t>, ο οικονομικός φορέας έχει λάβει μέτρα που να αποδεικνύουν την αξιοπιστία του παρά την ύπαρξη αυτού του λόγου αποκλεισμού («αυτοκάθαρση»);</w:t>
            </w:r>
          </w:p>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r w:rsidRPr="00E2151D">
              <w:rPr>
                <w:b/>
                <w:color w:val="000000"/>
              </w:rPr>
              <w:t>Εάν το έχει πράξει,</w:t>
            </w:r>
            <w:r w:rsidRPr="00E2151D">
              <w:rPr>
                <w:color w:val="000000"/>
              </w:rPr>
              <w:t xml:space="preserve"> περιγράψτε τα μέτρα που λήφθηκαν: […….............]</w:t>
            </w: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Βρίσκεται ο οικονομικός φορέας σε οποιαδήποτε από τις ακόλουθες καταστάσεις</w:t>
            </w:r>
            <w:r w:rsidRPr="00E2151D">
              <w:rPr>
                <w:rStyle w:val="14"/>
                <w:color w:val="000000"/>
              </w:rPr>
              <w:endnoteReference w:id="27"/>
            </w:r>
            <w:r w:rsidRPr="00E2151D">
              <w:rPr>
                <w:color w:val="000000"/>
              </w:rPr>
              <w:t xml:space="preserve"> :</w:t>
            </w:r>
          </w:p>
          <w:p w:rsidR="005A04A0" w:rsidRPr="00E2151D" w:rsidRDefault="005A04A0" w:rsidP="005A04A0">
            <w:pPr>
              <w:spacing w:after="0"/>
              <w:rPr>
                <w:color w:val="000000"/>
              </w:rPr>
            </w:pPr>
            <w:r w:rsidRPr="00E2151D">
              <w:rPr>
                <w:color w:val="000000"/>
              </w:rPr>
              <w:t xml:space="preserve">α) πτώχευση, ή </w:t>
            </w:r>
          </w:p>
          <w:p w:rsidR="005A04A0" w:rsidRPr="00E2151D" w:rsidRDefault="005A04A0" w:rsidP="005A04A0">
            <w:pPr>
              <w:spacing w:after="0"/>
              <w:rPr>
                <w:color w:val="000000"/>
              </w:rPr>
            </w:pPr>
            <w:r w:rsidRPr="00E2151D">
              <w:rPr>
                <w:color w:val="000000"/>
              </w:rPr>
              <w:t>β) διαδικασία εξυγίανσης, ή</w:t>
            </w:r>
          </w:p>
          <w:p w:rsidR="005A04A0" w:rsidRPr="00E2151D" w:rsidRDefault="005A04A0" w:rsidP="005A04A0">
            <w:pPr>
              <w:spacing w:after="0"/>
              <w:rPr>
                <w:color w:val="000000"/>
              </w:rPr>
            </w:pPr>
            <w:r w:rsidRPr="00E2151D">
              <w:rPr>
                <w:color w:val="000000"/>
              </w:rPr>
              <w:t>γ) ειδική εκκαθάριση, ή</w:t>
            </w:r>
          </w:p>
          <w:p w:rsidR="005A04A0" w:rsidRPr="00E2151D" w:rsidRDefault="005A04A0" w:rsidP="005A04A0">
            <w:pPr>
              <w:spacing w:after="0"/>
              <w:rPr>
                <w:color w:val="000000"/>
              </w:rPr>
            </w:pPr>
            <w:r w:rsidRPr="00E2151D">
              <w:rPr>
                <w:color w:val="000000"/>
              </w:rPr>
              <w:t>δ) αναγκαστική διαχείριση από εκκαθαριστή ή από το δικαστήριο, ή</w:t>
            </w:r>
          </w:p>
          <w:p w:rsidR="005A04A0" w:rsidRPr="00E2151D" w:rsidRDefault="005A04A0" w:rsidP="005A04A0">
            <w:pPr>
              <w:spacing w:after="0"/>
              <w:rPr>
                <w:color w:val="000000"/>
              </w:rPr>
            </w:pPr>
            <w:r w:rsidRPr="00E2151D">
              <w:rPr>
                <w:color w:val="000000"/>
              </w:rPr>
              <w:t xml:space="preserve">ε) έχει υπαχθεί σε διαδικασία πτωχευτικού συμβιβασμού, ή </w:t>
            </w:r>
          </w:p>
          <w:p w:rsidR="005A04A0" w:rsidRPr="00E2151D" w:rsidRDefault="005A04A0" w:rsidP="005A04A0">
            <w:pPr>
              <w:spacing w:after="0"/>
              <w:rPr>
                <w:color w:val="000000"/>
              </w:rPr>
            </w:pPr>
            <w:r w:rsidRPr="00E2151D">
              <w:rPr>
                <w:color w:val="000000"/>
              </w:rPr>
              <w:t xml:space="preserve">στ) αναστολή επιχειρηματικών δραστηριοτήτων, ή </w:t>
            </w:r>
          </w:p>
          <w:p w:rsidR="005A04A0" w:rsidRPr="00E2151D" w:rsidRDefault="005A04A0" w:rsidP="005A04A0">
            <w:pPr>
              <w:spacing w:after="0"/>
              <w:rPr>
                <w:color w:val="000000"/>
              </w:rPr>
            </w:pPr>
            <w:r w:rsidRPr="00E2151D">
              <w:rPr>
                <w:color w:val="000000"/>
              </w:rPr>
              <w:t>ζ) σε οποιαδήποτε ανάλογη κατάσταση προκύπτουσα από παρόμοια διαδικασία προβλεπόμενη σε εθνικές διατάξεις νόμου</w:t>
            </w:r>
          </w:p>
          <w:p w:rsidR="005A04A0" w:rsidRPr="00E2151D" w:rsidRDefault="005A04A0" w:rsidP="005A04A0">
            <w:pPr>
              <w:spacing w:after="0"/>
              <w:rPr>
                <w:color w:val="000000"/>
              </w:rPr>
            </w:pPr>
            <w:r w:rsidRPr="00E2151D">
              <w:rPr>
                <w:color w:val="000000"/>
              </w:rPr>
              <w:t>Εάν ναι:</w:t>
            </w:r>
          </w:p>
          <w:p w:rsidR="005A04A0" w:rsidRPr="00E2151D" w:rsidRDefault="005A04A0" w:rsidP="005A04A0">
            <w:pPr>
              <w:spacing w:after="0"/>
              <w:rPr>
                <w:color w:val="000000"/>
              </w:rPr>
            </w:pPr>
            <w:r w:rsidRPr="00E2151D">
              <w:rPr>
                <w:color w:val="000000"/>
              </w:rPr>
              <w:t>- Παραθέστε λεπτομερή στοιχεία:</w:t>
            </w:r>
          </w:p>
          <w:p w:rsidR="005A04A0" w:rsidRPr="00E2151D" w:rsidRDefault="005A04A0" w:rsidP="005A04A0">
            <w:pPr>
              <w:spacing w:after="0"/>
              <w:rPr>
                <w:color w:val="000000"/>
              </w:rPr>
            </w:pPr>
            <w:r w:rsidRPr="00E2151D">
              <w:rPr>
                <w:color w:val="00000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2151D">
              <w:rPr>
                <w:rStyle w:val="14"/>
                <w:color w:val="000000"/>
              </w:rPr>
              <w:endnoteReference w:id="28"/>
            </w:r>
            <w:r w:rsidRPr="00E2151D">
              <w:rPr>
                <w:rStyle w:val="14"/>
                <w:color w:val="000000"/>
              </w:rPr>
              <w:t xml:space="preserve"> </w:t>
            </w:r>
          </w:p>
          <w:p w:rsidR="005A04A0" w:rsidRPr="00E2151D" w:rsidRDefault="005A04A0" w:rsidP="005A04A0">
            <w:pPr>
              <w:spacing w:after="0"/>
              <w:rPr>
                <w:color w:val="000000"/>
              </w:rPr>
            </w:pPr>
            <w:r w:rsidRPr="00E2151D">
              <w:rPr>
                <w:color w:val="000000"/>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r w:rsidRPr="00E2151D">
              <w:rPr>
                <w:color w:val="000000"/>
              </w:rPr>
              <w:t>[] Ναι [] Όχι</w:t>
            </w: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napToGrid w:val="0"/>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i/>
                <w:color w:val="000000"/>
              </w:rPr>
              <w:t>(διαδικτυακή διεύθυνση, αρχή ή φορέας έκδοσης, επακριβή στοιχεία αναφοράς των εγγράφων): [……][……][……]</w:t>
            </w:r>
          </w:p>
        </w:tc>
      </w:tr>
      <w:tr w:rsidR="005A04A0" w:rsidRPr="00E2151D" w:rsidTr="005A04A0">
        <w:trPr>
          <w:trHeight w:val="257"/>
        </w:trPr>
        <w:tc>
          <w:tcPr>
            <w:tcW w:w="4962" w:type="dxa"/>
            <w:vMerge w:val="restart"/>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rStyle w:val="NormalBoldChar"/>
                <w:rFonts w:ascii="Calibri" w:eastAsia="Calibri" w:hAnsi="Calibri" w:cs="Calibri"/>
                <w:color w:val="000000"/>
              </w:rPr>
              <w:t xml:space="preserve">Έχει διαπράξει ο </w:t>
            </w:r>
            <w:r w:rsidRPr="00E2151D">
              <w:rPr>
                <w:color w:val="000000"/>
              </w:rPr>
              <w:t xml:space="preserve">οικονομικός φορέας </w:t>
            </w:r>
            <w:r w:rsidRPr="00E2151D">
              <w:rPr>
                <w:b/>
                <w:color w:val="000000"/>
              </w:rPr>
              <w:t>σοβαρό επαγγελματικό παράπτωμα</w:t>
            </w:r>
            <w:r w:rsidRPr="00E2151D">
              <w:rPr>
                <w:rStyle w:val="14"/>
                <w:color w:val="000000"/>
              </w:rPr>
              <w:endnoteReference w:id="29"/>
            </w:r>
            <w:r w:rsidRPr="00E2151D">
              <w:rPr>
                <w:color w:val="000000"/>
              </w:rPr>
              <w:t>;</w:t>
            </w:r>
          </w:p>
          <w:p w:rsidR="005A04A0" w:rsidRPr="00E2151D" w:rsidRDefault="005A04A0" w:rsidP="005A04A0">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tc>
      </w:tr>
      <w:tr w:rsidR="005A04A0" w:rsidRPr="00E2151D" w:rsidTr="005A04A0">
        <w:trPr>
          <w:trHeight w:val="257"/>
        </w:trPr>
        <w:tc>
          <w:tcPr>
            <w:tcW w:w="4962" w:type="dxa"/>
            <w:vMerge/>
            <w:tcBorders>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tc>
        <w:tc>
          <w:tcPr>
            <w:tcW w:w="4536" w:type="dxa"/>
            <w:tcBorders>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b/>
                <w:color w:val="000000"/>
              </w:rPr>
            </w:pPr>
          </w:p>
          <w:p w:rsidR="005A04A0" w:rsidRPr="00E2151D" w:rsidRDefault="005A04A0" w:rsidP="005A04A0">
            <w:pPr>
              <w:spacing w:after="0"/>
              <w:rPr>
                <w:color w:val="000000"/>
              </w:rPr>
            </w:pPr>
            <w:r w:rsidRPr="00E2151D">
              <w:rPr>
                <w:b/>
                <w:color w:val="000000"/>
              </w:rPr>
              <w:lastRenderedPageBreak/>
              <w:t>Εάν ναι</w:t>
            </w:r>
            <w:r w:rsidRPr="00E2151D">
              <w:rPr>
                <w:color w:val="000000"/>
              </w:rPr>
              <w:t xml:space="preserve">, έχει λάβει ο οικονομικός φορέας μέτρα αυτοκάθαρσης; </w:t>
            </w:r>
          </w:p>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r w:rsidRPr="00E2151D">
              <w:rPr>
                <w:b/>
                <w:color w:val="000000"/>
              </w:rPr>
              <w:t>Εάν το έχει πράξει,</w:t>
            </w:r>
            <w:r w:rsidRPr="00E2151D">
              <w:rPr>
                <w:color w:val="000000"/>
              </w:rPr>
              <w:t xml:space="preserve"> περιγράψτε τα μέτρα που λήφθηκαν: </w:t>
            </w:r>
          </w:p>
          <w:p w:rsidR="005A04A0" w:rsidRPr="00E2151D" w:rsidRDefault="005A04A0" w:rsidP="005A04A0">
            <w:pPr>
              <w:spacing w:after="0"/>
              <w:rPr>
                <w:color w:val="000000"/>
              </w:rPr>
            </w:pPr>
            <w:r w:rsidRPr="00E2151D">
              <w:rPr>
                <w:color w:val="000000"/>
              </w:rPr>
              <w:t>[..........……]</w:t>
            </w:r>
          </w:p>
        </w:tc>
      </w:tr>
      <w:tr w:rsidR="005A04A0" w:rsidRPr="00E2151D" w:rsidTr="005A04A0">
        <w:trPr>
          <w:trHeight w:val="1124"/>
        </w:trPr>
        <w:tc>
          <w:tcPr>
            <w:tcW w:w="4962" w:type="dxa"/>
            <w:vMerge w:val="restart"/>
            <w:tcBorders>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rStyle w:val="NormalBoldChar"/>
                <w:rFonts w:ascii="Calibri" w:eastAsia="Calibri" w:hAnsi="Calibri" w:cs="Calibri"/>
                <w:color w:val="000000"/>
              </w:rPr>
              <w:lastRenderedPageBreak/>
              <w:t>Έχει συνάψει</w:t>
            </w:r>
            <w:r w:rsidRPr="00E2151D">
              <w:rPr>
                <w:color w:val="000000"/>
              </w:rPr>
              <w:t xml:space="preserve"> ο οικονομικός φορέας </w:t>
            </w:r>
            <w:r w:rsidRPr="00E2151D">
              <w:rPr>
                <w:b/>
                <w:color w:val="000000"/>
              </w:rPr>
              <w:t>συμφωνίες</w:t>
            </w:r>
            <w:r w:rsidRPr="00E2151D">
              <w:rPr>
                <w:color w:val="000000"/>
              </w:rPr>
              <w:t xml:space="preserve"> με άλλους οικονομικούς φορείς </w:t>
            </w:r>
            <w:r w:rsidRPr="00E2151D">
              <w:rPr>
                <w:b/>
                <w:color w:val="000000"/>
              </w:rPr>
              <w:t>με σκοπό τη στρέβλωση του ανταγωνισμού</w:t>
            </w:r>
            <w:r w:rsidRPr="00E2151D">
              <w:rPr>
                <w:color w:val="000000"/>
              </w:rPr>
              <w:t>;</w:t>
            </w:r>
          </w:p>
          <w:p w:rsidR="005A04A0" w:rsidRPr="00E2151D" w:rsidRDefault="005A04A0" w:rsidP="005A04A0">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left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tc>
      </w:tr>
      <w:tr w:rsidR="005A04A0" w:rsidRPr="00E2151D" w:rsidTr="005A04A0">
        <w:trPr>
          <w:trHeight w:val="514"/>
        </w:trPr>
        <w:tc>
          <w:tcPr>
            <w:tcW w:w="4962" w:type="dxa"/>
            <w:vMerge/>
            <w:tcBorders>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color w:val="000000"/>
              </w:rPr>
              <w:t>Εάν ναι</w:t>
            </w:r>
            <w:r w:rsidRPr="00E2151D">
              <w:rPr>
                <w:color w:val="000000"/>
              </w:rPr>
              <w:t xml:space="preserve">, έχει λάβει ο οικονομικός φορέας μέτρα αυτοκάθαρσης; </w:t>
            </w:r>
          </w:p>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r w:rsidRPr="00E2151D">
              <w:rPr>
                <w:b/>
                <w:color w:val="000000"/>
              </w:rPr>
              <w:t>Εάν το έχει πράξει,</w:t>
            </w:r>
            <w:r w:rsidRPr="00E2151D">
              <w:rPr>
                <w:color w:val="000000"/>
              </w:rPr>
              <w:t xml:space="preserve"> περιγράψτε τα μέτρα που λήφθηκαν:</w:t>
            </w:r>
          </w:p>
          <w:p w:rsidR="005A04A0" w:rsidRPr="00E2151D" w:rsidRDefault="005A04A0" w:rsidP="005A04A0">
            <w:pPr>
              <w:spacing w:after="0"/>
              <w:rPr>
                <w:color w:val="000000"/>
              </w:rPr>
            </w:pPr>
            <w:r w:rsidRPr="00E2151D">
              <w:rPr>
                <w:color w:val="000000"/>
              </w:rPr>
              <w:t>[……]</w:t>
            </w:r>
          </w:p>
        </w:tc>
      </w:tr>
      <w:tr w:rsidR="005A04A0" w:rsidRPr="00E2151D" w:rsidTr="005A04A0">
        <w:trPr>
          <w:trHeight w:val="1316"/>
        </w:trPr>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rStyle w:val="NormalBoldChar"/>
                <w:rFonts w:ascii="Calibri" w:eastAsia="Calibri" w:hAnsi="Calibri" w:cs="Calibri"/>
                <w:color w:val="000000"/>
              </w:rPr>
              <w:t xml:space="preserve">Γνωρίζει ο οικονομικός φορέας την ύπαρξη τυχόν </w:t>
            </w:r>
            <w:r w:rsidRPr="00E2151D">
              <w:rPr>
                <w:b/>
                <w:color w:val="000000"/>
              </w:rPr>
              <w:t>σύγκρουσης συμφερόντων</w:t>
            </w:r>
            <w:r w:rsidRPr="00E2151D">
              <w:rPr>
                <w:rStyle w:val="a5"/>
                <w:rFonts w:cs="Calibri"/>
                <w:color w:val="000000"/>
              </w:rPr>
              <w:endnoteReference w:id="30"/>
            </w:r>
            <w:r w:rsidRPr="00E2151D">
              <w:rPr>
                <w:color w:val="000000"/>
              </w:rPr>
              <w:t>, λόγω της συμμετοχής του στη διαδικασία ανάθεσης της σύμβασης;</w:t>
            </w:r>
          </w:p>
          <w:p w:rsidR="005A04A0" w:rsidRPr="00E2151D" w:rsidRDefault="005A04A0" w:rsidP="005A04A0">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tc>
      </w:tr>
      <w:tr w:rsidR="005A04A0" w:rsidRPr="00E2151D" w:rsidTr="005A04A0">
        <w:trPr>
          <w:trHeight w:val="416"/>
        </w:trPr>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rStyle w:val="NormalBoldChar"/>
                <w:rFonts w:ascii="Calibri" w:eastAsia="Calibri" w:hAnsi="Calibri" w:cs="Calibri"/>
                <w:color w:val="000000"/>
              </w:rPr>
              <w:t xml:space="preserve">Έχει παράσχει ο οικονομικός φορέας ή </w:t>
            </w:r>
            <w:r w:rsidRPr="00E2151D">
              <w:rPr>
                <w:color w:val="000000"/>
              </w:rPr>
              <w:t xml:space="preserve">επιχείρηση συνδεδεμένη με αυτόν </w:t>
            </w:r>
            <w:r w:rsidRPr="00E2151D">
              <w:rPr>
                <w:b/>
                <w:color w:val="000000"/>
              </w:rPr>
              <w:t>συμβουλές</w:t>
            </w:r>
            <w:r w:rsidRPr="00E2151D">
              <w:rPr>
                <w:color w:val="000000"/>
              </w:rPr>
              <w:t xml:space="preserve"> στην αναθέτουσα αρχή ή στον αναθέτοντα φορέα ή έχει με άλλο τρόπο </w:t>
            </w:r>
            <w:r w:rsidRPr="00E2151D">
              <w:rPr>
                <w:b/>
                <w:color w:val="000000"/>
              </w:rPr>
              <w:t>αναμειχθεί στην προετοιμασία</w:t>
            </w:r>
            <w:r w:rsidRPr="00E2151D">
              <w:rPr>
                <w:color w:val="000000"/>
              </w:rPr>
              <w:t xml:space="preserve"> της διαδικασίας σύναψης της σύμβασης</w:t>
            </w:r>
            <w:r w:rsidRPr="00E2151D">
              <w:rPr>
                <w:rStyle w:val="14"/>
                <w:color w:val="000000"/>
              </w:rPr>
              <w:endnoteReference w:id="31"/>
            </w:r>
            <w:r w:rsidRPr="00E2151D">
              <w:rPr>
                <w:color w:val="000000"/>
              </w:rPr>
              <w:t>;</w:t>
            </w:r>
          </w:p>
          <w:p w:rsidR="005A04A0" w:rsidRPr="00E2151D" w:rsidRDefault="005A04A0" w:rsidP="005A04A0">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tc>
      </w:tr>
      <w:tr w:rsidR="005A04A0" w:rsidRPr="00E2151D" w:rsidTr="005A04A0">
        <w:trPr>
          <w:trHeight w:val="932"/>
        </w:trPr>
        <w:tc>
          <w:tcPr>
            <w:tcW w:w="4962" w:type="dxa"/>
            <w:vMerge w:val="restart"/>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Έχει επιδείξει ο οικονομικός φορέας σοβαρή ή επαναλαμβανόμενη πλημμέλεια</w:t>
            </w:r>
            <w:r w:rsidRPr="00E2151D">
              <w:rPr>
                <w:rStyle w:val="14"/>
                <w:color w:val="000000"/>
              </w:rPr>
              <w:endnoteReference w:id="32"/>
            </w:r>
            <w:r w:rsidRPr="00E2151D">
              <w:rPr>
                <w:color w:val="00000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04A0" w:rsidRPr="00E2151D" w:rsidRDefault="005A04A0" w:rsidP="005A04A0">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w:t>
            </w:r>
          </w:p>
        </w:tc>
      </w:tr>
      <w:tr w:rsidR="005A04A0" w:rsidRPr="00E2151D" w:rsidTr="005A04A0">
        <w:trPr>
          <w:trHeight w:val="931"/>
        </w:trPr>
        <w:tc>
          <w:tcPr>
            <w:tcW w:w="4962" w:type="dxa"/>
            <w:vMerge/>
            <w:tcBorders>
              <w:top w:val="single" w:sz="4" w:space="0" w:color="000000"/>
              <w:left w:val="single" w:sz="4" w:space="0" w:color="000000"/>
              <w:bottom w:val="single" w:sz="4" w:space="0" w:color="000000"/>
            </w:tcBorders>
            <w:shd w:val="clear" w:color="auto" w:fill="auto"/>
          </w:tcPr>
          <w:p w:rsidR="005A04A0" w:rsidRPr="00E2151D" w:rsidRDefault="005A04A0" w:rsidP="005A04A0">
            <w:pPr>
              <w:snapToGrid w:val="0"/>
              <w:spacing w:after="0"/>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color w:val="000000"/>
              </w:rPr>
              <w:t>Εάν ναι</w:t>
            </w:r>
            <w:r w:rsidRPr="00E2151D">
              <w:rPr>
                <w:color w:val="000000"/>
              </w:rPr>
              <w:t xml:space="preserve">, έχει λάβει ο οικονομικός φορέας μέτρα αυτοκάθαρσης; </w:t>
            </w:r>
          </w:p>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r w:rsidRPr="00E2151D">
              <w:rPr>
                <w:b/>
                <w:color w:val="000000"/>
              </w:rPr>
              <w:t>Εάν το έχει πράξει,</w:t>
            </w:r>
            <w:r w:rsidRPr="00E2151D">
              <w:rPr>
                <w:color w:val="000000"/>
              </w:rPr>
              <w:t xml:space="preserve"> περιγράψτε τα μέτρα που λήφθηκαν:</w:t>
            </w:r>
          </w:p>
          <w:p w:rsidR="005A04A0" w:rsidRPr="00E2151D" w:rsidRDefault="005A04A0" w:rsidP="005A04A0">
            <w:pPr>
              <w:spacing w:after="0"/>
              <w:rPr>
                <w:color w:val="000000"/>
              </w:rPr>
            </w:pPr>
            <w:r w:rsidRPr="00E2151D">
              <w:rPr>
                <w:color w:val="000000"/>
              </w:rPr>
              <w:t>[……]</w:t>
            </w: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Μπορεί ο οικονομικός φορέας να επιβεβαιώσει ότι:</w:t>
            </w:r>
          </w:p>
          <w:p w:rsidR="005A04A0" w:rsidRPr="00E2151D" w:rsidRDefault="005A04A0" w:rsidP="005A04A0">
            <w:pPr>
              <w:spacing w:after="0"/>
              <w:rPr>
                <w:color w:val="000000"/>
              </w:rPr>
            </w:pPr>
            <w:r w:rsidRPr="00E2151D">
              <w:rPr>
                <w:color w:val="000000"/>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A04A0" w:rsidRPr="00E2151D" w:rsidRDefault="005A04A0" w:rsidP="005A04A0">
            <w:pPr>
              <w:spacing w:after="0"/>
              <w:rPr>
                <w:color w:val="000000"/>
              </w:rPr>
            </w:pPr>
            <w:r w:rsidRPr="00E2151D">
              <w:rPr>
                <w:color w:val="000000"/>
              </w:rPr>
              <w:t>β) δεν έχει αποκρύψει τις πληροφορίες αυτές,</w:t>
            </w:r>
          </w:p>
          <w:p w:rsidR="005A04A0" w:rsidRPr="00E2151D" w:rsidRDefault="005A04A0" w:rsidP="005A04A0">
            <w:pPr>
              <w:spacing w:after="0"/>
              <w:rPr>
                <w:color w:val="000000"/>
              </w:rPr>
            </w:pPr>
            <w:r w:rsidRPr="00E2151D">
              <w:rPr>
                <w:color w:val="000000"/>
              </w:rPr>
              <w:t xml:space="preserve">γ) ήταν σε θέση να υποβάλλει χωρίς καθυστέρηση τα δικαιολογητικά που απαιτούνται από την αναθέτουσα αρχή/αναθέτοντα φορέα </w:t>
            </w:r>
          </w:p>
          <w:p w:rsidR="005A04A0" w:rsidRPr="00E2151D" w:rsidRDefault="005A04A0" w:rsidP="005A04A0">
            <w:pPr>
              <w:spacing w:after="0"/>
              <w:rPr>
                <w:color w:val="000000"/>
              </w:rPr>
            </w:pPr>
            <w:r w:rsidRPr="00E2151D">
              <w:rPr>
                <w:color w:val="00000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lastRenderedPageBreak/>
              <w:t>[] Ναι [] Όχι</w:t>
            </w:r>
          </w:p>
        </w:tc>
      </w:tr>
    </w:tbl>
    <w:p w:rsidR="005A04A0" w:rsidRPr="00E2151D" w:rsidRDefault="005A04A0" w:rsidP="005A04A0">
      <w:pPr>
        <w:pageBreakBefore/>
        <w:jc w:val="center"/>
        <w:rPr>
          <w:color w:val="000000"/>
        </w:rPr>
      </w:pPr>
      <w:r w:rsidRPr="00E2151D">
        <w:rPr>
          <w:b/>
          <w:bCs/>
          <w:color w:val="000000"/>
          <w:u w:val="single"/>
        </w:rPr>
        <w:lastRenderedPageBreak/>
        <w:t>Μέρος IV: Κριτήρια επιλογής</w:t>
      </w:r>
    </w:p>
    <w:p w:rsidR="005A04A0" w:rsidRPr="00E2151D" w:rsidRDefault="005A04A0" w:rsidP="005A04A0">
      <w:pPr>
        <w:rPr>
          <w:color w:val="000000"/>
        </w:rPr>
      </w:pPr>
      <w:r w:rsidRPr="00E2151D">
        <w:rPr>
          <w:color w:val="000000"/>
        </w:rPr>
        <w:t xml:space="preserve">Όσον αφορά τα κριτήρια επιλογής (ενότητα </w:t>
      </w:r>
      <w:r w:rsidRPr="00E2151D">
        <w:rPr>
          <w:rFonts w:ascii="Symbol" w:hAnsi="Symbol" w:cs="Symbol"/>
          <w:color w:val="000000"/>
        </w:rPr>
        <w:t></w:t>
      </w:r>
      <w:r w:rsidRPr="00E2151D">
        <w:rPr>
          <w:color w:val="000000"/>
        </w:rPr>
        <w:t xml:space="preserve"> ή ενότητες Α έως Δ του παρόντος μέρους), ο οικονομικός φορέας δηλώνει ότι: </w:t>
      </w:r>
    </w:p>
    <w:p w:rsidR="005A04A0" w:rsidRPr="00E2151D" w:rsidRDefault="005A04A0" w:rsidP="005A04A0">
      <w:pPr>
        <w:jc w:val="center"/>
        <w:rPr>
          <w:color w:val="000000"/>
        </w:rPr>
      </w:pPr>
      <w:r w:rsidRPr="00E2151D">
        <w:rPr>
          <w:b/>
          <w:bCs/>
          <w:color w:val="000000"/>
        </w:rPr>
        <w:t>α: Γενική ένδειξη για όλα τα κριτήρια επιλογής</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sz w:val="21"/>
          <w:szCs w:val="21"/>
        </w:rPr>
        <w:t xml:space="preserve">Ο οικονομικός φορέας πρέπει να συμπληρώσει αυτό το πεδίο </w:t>
      </w:r>
      <w:r w:rsidRPr="00E2151D">
        <w:rPr>
          <w:b/>
          <w:color w:val="000000"/>
          <w:sz w:val="21"/>
          <w:szCs w:val="21"/>
          <w:u w:val="single"/>
        </w:rPr>
        <w:t>μόνο</w:t>
      </w:r>
      <w:r w:rsidRPr="00E2151D">
        <w:rPr>
          <w:b/>
          <w:i/>
          <w:color w:val="000000"/>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151D">
        <w:rPr>
          <w:b/>
          <w:i/>
          <w:color w:val="000000"/>
          <w:sz w:val="21"/>
          <w:szCs w:val="21"/>
          <w:lang w:val="en-US"/>
        </w:rPr>
        <w:t>a</w:t>
      </w:r>
      <w:r w:rsidRPr="00E2151D">
        <w:rPr>
          <w:b/>
          <w:i/>
          <w:color w:val="000000"/>
          <w:sz w:val="21"/>
          <w:szCs w:val="21"/>
        </w:rPr>
        <w:t xml:space="preserve"> του Μέρους Ι</w:t>
      </w:r>
      <w:r w:rsidRPr="00E2151D">
        <w:rPr>
          <w:b/>
          <w:i/>
          <w:color w:val="000000"/>
          <w:sz w:val="21"/>
          <w:szCs w:val="21"/>
          <w:lang w:val="en-US"/>
        </w:rPr>
        <w:t>V</w:t>
      </w:r>
      <w:r w:rsidRPr="00E2151D">
        <w:rPr>
          <w:b/>
          <w:i/>
          <w:color w:val="000000"/>
          <w:sz w:val="21"/>
          <w:szCs w:val="21"/>
        </w:rPr>
        <w:t xml:space="preserve"> χωρίς να υποχρεούται να συμπληρώσει οποιαδήποτε άλλη ενότητα του Μέρους Ι</w:t>
      </w:r>
      <w:r w:rsidRPr="00E2151D">
        <w:rPr>
          <w:b/>
          <w:i/>
          <w:color w:val="000000"/>
          <w:sz w:val="21"/>
          <w:szCs w:val="21"/>
          <w:lang w:val="en-US"/>
        </w:rPr>
        <w:t>V</w:t>
      </w:r>
      <w:r w:rsidRPr="00E2151D">
        <w:rPr>
          <w:b/>
          <w:i/>
          <w:color w:val="000000"/>
          <w:sz w:val="21"/>
          <w:szCs w:val="21"/>
        </w:rPr>
        <w:t>:</w:t>
      </w:r>
    </w:p>
    <w:tbl>
      <w:tblPr>
        <w:tblW w:w="9781" w:type="dxa"/>
        <w:tblInd w:w="108" w:type="dxa"/>
        <w:tblLayout w:type="fixed"/>
        <w:tblLook w:val="0000"/>
      </w:tblPr>
      <w:tblGrid>
        <w:gridCol w:w="4962"/>
        <w:gridCol w:w="4819"/>
      </w:tblGrid>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Εκπλήρωση όλων των απαιτούμενων κριτηρίων επιλογής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Πληροί όλα τα απαιτούμενα κριτήρια επιλογής;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tc>
      </w:tr>
    </w:tbl>
    <w:p w:rsidR="005A04A0" w:rsidRPr="00E2151D" w:rsidRDefault="005A04A0" w:rsidP="005A04A0">
      <w:pPr>
        <w:pStyle w:val="SectionTitle"/>
        <w:rPr>
          <w:color w:val="000000"/>
          <w:sz w:val="22"/>
        </w:rPr>
      </w:pPr>
    </w:p>
    <w:p w:rsidR="005A04A0" w:rsidRPr="00E2151D" w:rsidRDefault="005A04A0" w:rsidP="005A04A0">
      <w:pPr>
        <w:jc w:val="center"/>
        <w:rPr>
          <w:color w:val="000000"/>
        </w:rPr>
      </w:pPr>
      <w:r w:rsidRPr="00E2151D">
        <w:rPr>
          <w:b/>
          <w:bCs/>
          <w:color w:val="000000"/>
        </w:rPr>
        <w:t>Α: Καταλληλότητα</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sz w:val="21"/>
          <w:szCs w:val="21"/>
        </w:rPr>
        <w:t xml:space="preserve">Ο οικονομικός φορέας πρέπει να  παράσχει πληροφορίες </w:t>
      </w:r>
      <w:r w:rsidRPr="00E2151D">
        <w:rPr>
          <w:b/>
          <w:i/>
          <w:color w:val="000000"/>
          <w:sz w:val="21"/>
          <w:szCs w:val="21"/>
          <w:u w:val="single"/>
        </w:rPr>
        <w:t>μόνον</w:t>
      </w:r>
      <w:r w:rsidRPr="00E2151D">
        <w:rPr>
          <w:b/>
          <w:i/>
          <w:color w:val="00000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962"/>
        <w:gridCol w:w="4677"/>
      </w:tblGrid>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Καταλληλότητα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sz w:val="21"/>
                <w:szCs w:val="21"/>
              </w:rPr>
              <w:t>1) Ο οικονομικός φορέας είναι εγγεγραμμένος στα σχετικά επαγγελματικά ή εμπορικά μητρώα</w:t>
            </w:r>
            <w:r w:rsidRPr="00E2151D">
              <w:rPr>
                <w:color w:val="000000"/>
                <w:sz w:val="21"/>
                <w:szCs w:val="21"/>
              </w:rPr>
              <w:t xml:space="preserve"> που τηρούνται στην Ελλάδα ή στο κράτος μέλος εγκατάστασής</w:t>
            </w:r>
            <w:r w:rsidRPr="00E2151D">
              <w:rPr>
                <w:rStyle w:val="14"/>
                <w:color w:val="000000"/>
                <w:sz w:val="20"/>
              </w:rPr>
              <w:endnoteReference w:id="33"/>
            </w:r>
            <w:r w:rsidRPr="00E2151D">
              <w:rPr>
                <w:color w:val="000000"/>
                <w:sz w:val="20"/>
                <w:szCs w:val="20"/>
              </w:rPr>
              <w:t>;</w:t>
            </w:r>
            <w:r w:rsidRPr="00E2151D">
              <w:rPr>
                <w:color w:val="000000"/>
                <w:sz w:val="21"/>
                <w:szCs w:val="21"/>
              </w:rPr>
              <w:t xml:space="preserve"> του:</w:t>
            </w:r>
          </w:p>
          <w:p w:rsidR="005A04A0" w:rsidRPr="00E2151D" w:rsidRDefault="005A04A0" w:rsidP="005A04A0">
            <w:pPr>
              <w:spacing w:after="0"/>
              <w:rPr>
                <w:color w:val="000000"/>
              </w:rPr>
            </w:pPr>
            <w:r w:rsidRPr="00E2151D">
              <w:rPr>
                <w:i/>
                <w:color w:val="000000"/>
                <w:sz w:val="21"/>
                <w:szCs w:val="21"/>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i/>
                <w:color w:val="000000"/>
                <w:sz w:val="21"/>
                <w:szCs w:val="21"/>
              </w:rPr>
            </w:pPr>
          </w:p>
          <w:p w:rsidR="005A04A0" w:rsidRPr="00E2151D" w:rsidRDefault="005A04A0" w:rsidP="005A04A0">
            <w:pPr>
              <w:spacing w:after="0"/>
              <w:rPr>
                <w:i/>
                <w:color w:val="000000"/>
                <w:sz w:val="21"/>
                <w:szCs w:val="21"/>
              </w:rPr>
            </w:pPr>
          </w:p>
          <w:p w:rsidR="005A04A0" w:rsidRPr="00E2151D" w:rsidRDefault="005A04A0" w:rsidP="005A04A0">
            <w:pPr>
              <w:spacing w:after="0"/>
              <w:rPr>
                <w:i/>
                <w:color w:val="000000"/>
                <w:sz w:val="21"/>
                <w:szCs w:val="21"/>
              </w:rPr>
            </w:pPr>
          </w:p>
          <w:p w:rsidR="005A04A0" w:rsidRPr="00E2151D" w:rsidRDefault="005A04A0" w:rsidP="005A04A0">
            <w:pPr>
              <w:spacing w:after="0"/>
              <w:rPr>
                <w:color w:val="000000"/>
              </w:rPr>
            </w:pPr>
            <w:r w:rsidRPr="00E2151D">
              <w:rPr>
                <w:i/>
                <w:color w:val="000000"/>
                <w:sz w:val="21"/>
                <w:szCs w:val="21"/>
              </w:rPr>
              <w:t xml:space="preserve">(διαδικτυακή διεύθυνση, αρχή ή φορέας έκδοσης, επακριβή στοιχεία αναφοράς των εγγράφων): </w:t>
            </w:r>
          </w:p>
          <w:p w:rsidR="005A04A0" w:rsidRPr="00E2151D" w:rsidRDefault="005A04A0" w:rsidP="005A04A0">
            <w:pPr>
              <w:spacing w:after="0"/>
              <w:rPr>
                <w:color w:val="000000"/>
              </w:rPr>
            </w:pPr>
            <w:r w:rsidRPr="00E2151D">
              <w:rPr>
                <w:i/>
                <w:color w:val="000000"/>
                <w:sz w:val="21"/>
                <w:szCs w:val="21"/>
              </w:rPr>
              <w:t>[……][……][……]</w:t>
            </w:r>
          </w:p>
        </w:tc>
      </w:tr>
      <w:tr w:rsidR="005A04A0" w:rsidRPr="00E2151D" w:rsidTr="005A04A0">
        <w:trPr>
          <w:trHeight w:val="1018"/>
        </w:trPr>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color w:val="000000"/>
                <w:sz w:val="20"/>
                <w:szCs w:val="20"/>
              </w:rPr>
              <w:t>2) Για συμβάσεις υπηρεσιών:</w:t>
            </w:r>
          </w:p>
          <w:p w:rsidR="005A04A0" w:rsidRPr="00E2151D" w:rsidRDefault="005A04A0" w:rsidP="005A04A0">
            <w:pPr>
              <w:spacing w:after="0"/>
              <w:rPr>
                <w:color w:val="000000"/>
              </w:rPr>
            </w:pPr>
            <w:r w:rsidRPr="00E2151D">
              <w:rPr>
                <w:color w:val="000000"/>
                <w:sz w:val="20"/>
                <w:szCs w:val="20"/>
              </w:rPr>
              <w:t xml:space="preserve">Χρειάζεται ειδική </w:t>
            </w:r>
            <w:r w:rsidRPr="00E2151D">
              <w:rPr>
                <w:b/>
                <w:color w:val="000000"/>
                <w:sz w:val="20"/>
                <w:szCs w:val="20"/>
              </w:rPr>
              <w:t>έγκριση ή να είναι ο οικονομικός φορέας μέλος</w:t>
            </w:r>
            <w:r w:rsidRPr="00E2151D">
              <w:rPr>
                <w:color w:val="000000"/>
                <w:sz w:val="20"/>
                <w:szCs w:val="20"/>
              </w:rPr>
              <w:t xml:space="preserve"> συγκεκριμένου οργανισμού για να έχει τη δυνατότητα να παράσχει τις σχετικές υπηρεσίες στη χώρα εγκατάστασής του</w:t>
            </w: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i/>
                <w:color w:val="000000"/>
                <w:sz w:val="20"/>
                <w:szCs w:val="20"/>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sz w:val="20"/>
                <w:szCs w:val="20"/>
              </w:rPr>
            </w:pPr>
          </w:p>
          <w:p w:rsidR="005A04A0" w:rsidRPr="00E2151D" w:rsidRDefault="005A04A0" w:rsidP="005A04A0">
            <w:pPr>
              <w:spacing w:after="0"/>
              <w:rPr>
                <w:color w:val="000000"/>
              </w:rPr>
            </w:pPr>
            <w:r w:rsidRPr="00E2151D">
              <w:rPr>
                <w:color w:val="000000"/>
                <w:sz w:val="20"/>
                <w:szCs w:val="20"/>
              </w:rPr>
              <w:t>[] Ναι [] Όχι</w:t>
            </w:r>
          </w:p>
          <w:p w:rsidR="005A04A0" w:rsidRPr="00E2151D" w:rsidRDefault="005A04A0" w:rsidP="005A04A0">
            <w:pPr>
              <w:spacing w:after="0"/>
              <w:rPr>
                <w:color w:val="000000"/>
              </w:rPr>
            </w:pPr>
            <w:r w:rsidRPr="00E2151D">
              <w:rPr>
                <w:color w:val="000000"/>
                <w:sz w:val="20"/>
                <w:szCs w:val="20"/>
              </w:rPr>
              <w:t xml:space="preserve">Εάν ναι, διευκρινίστε για ποια πρόκειται και δηλώστε αν τη διαθέτει ο οικονομικός φορέας: </w:t>
            </w:r>
          </w:p>
          <w:p w:rsidR="005A04A0" w:rsidRPr="00E2151D" w:rsidRDefault="005A04A0" w:rsidP="005A04A0">
            <w:pPr>
              <w:spacing w:after="0"/>
              <w:rPr>
                <w:color w:val="000000"/>
              </w:rPr>
            </w:pPr>
            <w:r w:rsidRPr="00E2151D">
              <w:rPr>
                <w:color w:val="000000"/>
                <w:sz w:val="20"/>
                <w:szCs w:val="20"/>
              </w:rPr>
              <w:t>[ …] [] Ναι [] Όχι</w:t>
            </w:r>
          </w:p>
          <w:p w:rsidR="005A04A0" w:rsidRPr="00E2151D" w:rsidRDefault="005A04A0" w:rsidP="005A04A0">
            <w:pPr>
              <w:spacing w:after="0"/>
              <w:rPr>
                <w:i/>
                <w:color w:val="000000"/>
                <w:sz w:val="20"/>
                <w:szCs w:val="20"/>
              </w:rPr>
            </w:pPr>
          </w:p>
          <w:p w:rsidR="005A04A0" w:rsidRPr="00E2151D" w:rsidRDefault="005A04A0" w:rsidP="005A04A0">
            <w:pPr>
              <w:spacing w:after="0"/>
              <w:rPr>
                <w:color w:val="000000"/>
              </w:rPr>
            </w:pPr>
            <w:r w:rsidRPr="00E2151D">
              <w:rPr>
                <w:i/>
                <w:color w:val="000000"/>
                <w:sz w:val="20"/>
                <w:szCs w:val="20"/>
              </w:rPr>
              <w:t>(διαδικτυακή διεύθυνση, αρχή ή φορέας έκδοσης, επακριβή στοιχεία αναφοράς των εγγράφων): [……][……][……]</w:t>
            </w:r>
          </w:p>
        </w:tc>
      </w:tr>
    </w:tbl>
    <w:p w:rsidR="005A04A0" w:rsidRPr="00E2151D" w:rsidRDefault="005A04A0" w:rsidP="005A04A0">
      <w:pPr>
        <w:jc w:val="center"/>
        <w:rPr>
          <w:b/>
          <w:bCs/>
          <w:color w:val="000000"/>
        </w:rPr>
      </w:pPr>
    </w:p>
    <w:p w:rsidR="005A04A0" w:rsidRPr="00E2151D" w:rsidRDefault="005A04A0" w:rsidP="005A04A0">
      <w:pPr>
        <w:jc w:val="center"/>
        <w:rPr>
          <w:b/>
          <w:bCs/>
          <w:color w:val="000000"/>
        </w:rPr>
      </w:pPr>
    </w:p>
    <w:p w:rsidR="005A04A0" w:rsidRPr="00E2151D" w:rsidRDefault="005A04A0" w:rsidP="005A04A0">
      <w:pPr>
        <w:pageBreakBefore/>
        <w:jc w:val="center"/>
        <w:rPr>
          <w:color w:val="000000"/>
        </w:rPr>
      </w:pPr>
      <w:r w:rsidRPr="00E2151D">
        <w:rPr>
          <w:b/>
          <w:bCs/>
          <w:color w:val="000000"/>
        </w:rPr>
        <w:lastRenderedPageBreak/>
        <w:t>Β: Οικονομική και χρηματοοικονομική επάρκεια</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rPr>
        <w:t xml:space="preserve">Ο οικονομικός φορέας πρέπει να παράσχει πληροφορίες </w:t>
      </w:r>
      <w:r w:rsidRPr="00E2151D">
        <w:rPr>
          <w:b/>
          <w:color w:val="000000"/>
          <w:u w:val="single"/>
        </w:rPr>
        <w:t>μόνον</w:t>
      </w:r>
      <w:r w:rsidRPr="00E2151D">
        <w:rPr>
          <w:b/>
          <w:i/>
          <w:color w:val="00000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962"/>
        <w:gridCol w:w="4819"/>
      </w:tblGrid>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Οικονομική και χρηματοοικονομική επάρκεια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1) Ο («γενικός») </w:t>
            </w:r>
            <w:r w:rsidRPr="00E2151D">
              <w:rPr>
                <w:b/>
                <w:color w:val="000000"/>
              </w:rPr>
              <w:t>ετήσιος κύκλος εργασιών</w:t>
            </w:r>
            <w:r w:rsidRPr="00E2151D">
              <w:rPr>
                <w:color w:val="00000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2151D">
              <w:rPr>
                <w:b/>
                <w:color w:val="000000"/>
              </w:rPr>
              <w:t>:</w:t>
            </w:r>
          </w:p>
          <w:p w:rsidR="005A04A0" w:rsidRPr="00E2151D" w:rsidRDefault="005A04A0" w:rsidP="005A04A0">
            <w:pPr>
              <w:spacing w:after="0"/>
              <w:rPr>
                <w:color w:val="000000"/>
              </w:rPr>
            </w:pPr>
            <w:r w:rsidRPr="00E2151D">
              <w:rPr>
                <w:i/>
                <w:color w:val="000000"/>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έτος: [……] κύκλος εργασιών:[……][…]νόμισμα</w:t>
            </w:r>
          </w:p>
          <w:p w:rsidR="005A04A0" w:rsidRPr="00E2151D" w:rsidRDefault="005A04A0" w:rsidP="005A04A0">
            <w:pPr>
              <w:spacing w:after="0"/>
              <w:rPr>
                <w:color w:val="000000"/>
              </w:rPr>
            </w:pPr>
            <w:r w:rsidRPr="00E2151D">
              <w:rPr>
                <w:color w:val="000000"/>
              </w:rPr>
              <w:t>έτος: [……] κύκλος εργασιών:[……][…]νόμισμα</w:t>
            </w:r>
          </w:p>
          <w:p w:rsidR="005A04A0" w:rsidRPr="00E2151D" w:rsidRDefault="005A04A0" w:rsidP="005A04A0">
            <w:pPr>
              <w:spacing w:after="0"/>
              <w:rPr>
                <w:color w:val="000000"/>
              </w:rPr>
            </w:pPr>
            <w:r w:rsidRPr="00E2151D">
              <w:rPr>
                <w:color w:val="000000"/>
              </w:rPr>
              <w:t>έτος: [……] κύκλος εργασιών:[……][…]νόμισμα</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w:t>
            </w:r>
          </w:p>
        </w:tc>
      </w:tr>
    </w:tbl>
    <w:p w:rsidR="005A04A0" w:rsidRPr="00E2151D" w:rsidRDefault="005A04A0" w:rsidP="005A04A0">
      <w:pPr>
        <w:pStyle w:val="SectionTitle"/>
        <w:ind w:firstLine="0"/>
        <w:rPr>
          <w:color w:val="000000"/>
        </w:rPr>
      </w:pPr>
    </w:p>
    <w:p w:rsidR="005A04A0" w:rsidRPr="00E2151D" w:rsidRDefault="005A04A0" w:rsidP="005A04A0">
      <w:pPr>
        <w:pageBreakBefore/>
        <w:jc w:val="center"/>
        <w:rPr>
          <w:color w:val="000000"/>
        </w:rPr>
      </w:pPr>
      <w:r w:rsidRPr="00E2151D">
        <w:rPr>
          <w:b/>
          <w:bCs/>
          <w:color w:val="000000"/>
        </w:rPr>
        <w:lastRenderedPageBreak/>
        <w:t>Γ: Τεχνική και επαγγελματική ικανότητα</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color w:val="000000"/>
          <w:sz w:val="21"/>
          <w:szCs w:val="21"/>
        </w:rPr>
        <w:t>Ο οικονομικός φορέας πρέπει να παράσχε</w:t>
      </w:r>
      <w:r w:rsidRPr="00E2151D">
        <w:rPr>
          <w:b/>
          <w:i/>
          <w:color w:val="000000"/>
          <w:sz w:val="21"/>
          <w:szCs w:val="21"/>
        </w:rPr>
        <w:t>ι</w:t>
      </w:r>
      <w:r w:rsidRPr="00E2151D">
        <w:rPr>
          <w:b/>
          <w:color w:val="000000"/>
          <w:sz w:val="21"/>
          <w:szCs w:val="21"/>
        </w:rPr>
        <w:t xml:space="preserve"> πληροφορίες </w:t>
      </w:r>
      <w:r w:rsidRPr="00E2151D">
        <w:rPr>
          <w:b/>
          <w:color w:val="000000"/>
          <w:sz w:val="21"/>
          <w:szCs w:val="21"/>
          <w:u w:val="single"/>
        </w:rPr>
        <w:t>μόνον</w:t>
      </w:r>
      <w:r w:rsidRPr="00E2151D">
        <w:rPr>
          <w:b/>
          <w:color w:val="000000"/>
          <w:sz w:val="21"/>
          <w:szCs w:val="21"/>
        </w:rPr>
        <w:t xml:space="preserve"> όταν τα σχετικά κριτήρια επιλογής έχουν οριστεί από την αναθέτουσα αρχή ή τον αναθέτοντα φορέα  </w:t>
      </w:r>
      <w:r w:rsidRPr="00E2151D">
        <w:rPr>
          <w:b/>
          <w:bCs/>
          <w:color w:val="000000"/>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536"/>
        <w:gridCol w:w="5103"/>
      </w:tblGrid>
      <w:tr w:rsidR="005A04A0" w:rsidRPr="00E2151D" w:rsidTr="005A04A0">
        <w:tc>
          <w:tcPr>
            <w:tcW w:w="4536"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Τεχνική και επαγγελματική ικανότητα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536"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1) Κατά τη διάρκεια της περιόδου αναφοράς</w:t>
            </w:r>
            <w:r w:rsidRPr="00E2151D">
              <w:rPr>
                <w:rStyle w:val="a5"/>
                <w:color w:val="000000"/>
              </w:rPr>
              <w:endnoteReference w:id="34"/>
            </w:r>
            <w:r w:rsidRPr="00E2151D">
              <w:rPr>
                <w:color w:val="000000"/>
              </w:rPr>
              <w:t xml:space="preserve">, ο οικονομικός φορέας έχει </w:t>
            </w:r>
            <w:r w:rsidRPr="00E2151D">
              <w:rPr>
                <w:b/>
                <w:color w:val="000000"/>
              </w:rPr>
              <w:t>παράσχει τις ακόλουθες κυριότερες υπηρεσίες του είδους που έχει προσδιοριστεί:</w:t>
            </w:r>
          </w:p>
          <w:p w:rsidR="005A04A0" w:rsidRPr="00E2151D" w:rsidRDefault="005A04A0" w:rsidP="005A04A0">
            <w:pPr>
              <w:spacing w:after="0"/>
              <w:rPr>
                <w:color w:val="000000"/>
              </w:rPr>
            </w:pPr>
            <w:r w:rsidRPr="00E2151D">
              <w:rPr>
                <w:color w:val="000000"/>
              </w:rPr>
              <w:t>Κατά τη σύνταξη του σχετικού καταλόγου αναφέρετε τα ποσά, τις ημερομηνίες και τους παραλήπτες δημόσιους ή ιδιωτικούς</w:t>
            </w:r>
            <w:r w:rsidRPr="00E2151D">
              <w:rPr>
                <w:rStyle w:val="a5"/>
                <w:color w:val="000000"/>
              </w:rPr>
              <w:endnoteReference w:id="35"/>
            </w:r>
            <w:r w:rsidRPr="00E2151D">
              <w:rPr>
                <w:color w:val="00000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A04A0" w:rsidRPr="00E2151D" w:rsidRDefault="005A04A0" w:rsidP="005A04A0">
            <w:pPr>
              <w:spacing w:after="0"/>
              <w:rPr>
                <w:color w:val="000000"/>
              </w:rPr>
            </w:pPr>
            <w:r w:rsidRPr="00E2151D">
              <w:rPr>
                <w:color w:val="000000"/>
              </w:rPr>
              <w:t>[…...........]</w:t>
            </w:r>
          </w:p>
          <w:p w:rsidR="005A04A0" w:rsidRPr="00E2151D" w:rsidRDefault="005A04A0" w:rsidP="005A04A0">
            <w:pPr>
              <w:spacing w:after="0"/>
              <w:rPr>
                <w:color w:val="000000"/>
              </w:rPr>
            </w:pPr>
          </w:p>
          <w:p w:rsidR="005A04A0" w:rsidRPr="00E2151D" w:rsidRDefault="005A04A0" w:rsidP="005A04A0">
            <w:pPr>
              <w:spacing w:after="0"/>
              <w:rPr>
                <w:color w:val="000000"/>
              </w:rPr>
            </w:pPr>
            <w:r>
              <w:rPr>
                <w:noProof/>
                <w:color w:val="000000"/>
              </w:rPr>
              <w:drawing>
                <wp:inline distT="0" distB="0" distL="0" distR="0">
                  <wp:extent cx="2722245" cy="68072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722245" cy="680720"/>
                          </a:xfrm>
                          <a:prstGeom prst="rect">
                            <a:avLst/>
                          </a:prstGeom>
                          <a:noFill/>
                          <a:ln w="9525">
                            <a:noFill/>
                            <a:miter lim="800000"/>
                            <a:headEnd/>
                            <a:tailEnd/>
                          </a:ln>
                        </pic:spPr>
                      </pic:pic>
                    </a:graphicData>
                  </a:graphic>
                </wp:inline>
              </w:drawing>
            </w:r>
          </w:p>
          <w:p w:rsidR="005A04A0" w:rsidRPr="00E2151D" w:rsidRDefault="005A04A0" w:rsidP="005A04A0">
            <w:pPr>
              <w:spacing w:after="0"/>
              <w:rPr>
                <w:color w:val="000000"/>
              </w:rPr>
            </w:pPr>
          </w:p>
        </w:tc>
      </w:tr>
      <w:tr w:rsidR="005A04A0" w:rsidRPr="00E2151D" w:rsidTr="005A04A0">
        <w:trPr>
          <w:trHeight w:val="3196"/>
        </w:trPr>
        <w:tc>
          <w:tcPr>
            <w:tcW w:w="4536"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2) Ο οικονομικός φορέας μπορεί να χρησιμοποιήσει το ακόλουθο </w:t>
            </w:r>
            <w:r w:rsidRPr="00E2151D">
              <w:rPr>
                <w:b/>
                <w:color w:val="000000"/>
              </w:rPr>
              <w:t>τεχνικό προσωπικό ή τις ακόλουθες τεχνικές υπηρεσίες</w:t>
            </w:r>
            <w:r w:rsidRPr="00E2151D">
              <w:rPr>
                <w:rStyle w:val="a5"/>
                <w:color w:val="000000"/>
              </w:rPr>
              <w:endnoteReference w:id="36"/>
            </w:r>
            <w:r w:rsidRPr="00E2151D">
              <w:rPr>
                <w:color w:val="000000"/>
              </w:rPr>
              <w:t>, ιδίως τους υπεύθυνους για τον έλεγχο της ποιότητας:</w:t>
            </w:r>
          </w:p>
          <w:p w:rsidR="005A04A0" w:rsidRPr="00E2151D" w:rsidRDefault="005A04A0" w:rsidP="005A04A0">
            <w:pPr>
              <w:spacing w:after="0"/>
              <w:rPr>
                <w:color w:val="000000"/>
              </w:rPr>
            </w:pPr>
            <w:r w:rsidRPr="00E2151D">
              <w:rPr>
                <w:color w:val="00000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p>
          <w:tbl>
            <w:tblPr>
              <w:tblW w:w="495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
              <w:gridCol w:w="1470"/>
              <w:gridCol w:w="1559"/>
              <w:gridCol w:w="1606"/>
            </w:tblGrid>
            <w:tr w:rsidR="005A04A0" w:rsidRPr="00E2151D" w:rsidTr="005A04A0">
              <w:trPr>
                <w:jc w:val="center"/>
              </w:trPr>
              <w:tc>
                <w:tcPr>
                  <w:tcW w:w="319" w:type="dxa"/>
                  <w:shd w:val="clear" w:color="auto" w:fill="auto"/>
                </w:tcPr>
                <w:p w:rsidR="005A04A0" w:rsidRPr="00E2151D" w:rsidRDefault="005A04A0" w:rsidP="005A04A0">
                  <w:pPr>
                    <w:spacing w:after="0"/>
                    <w:ind w:left="-57" w:right="-57"/>
                    <w:rPr>
                      <w:rFonts w:eastAsia="Calibri"/>
                      <w:color w:val="000000"/>
                      <w:sz w:val="14"/>
                      <w:szCs w:val="14"/>
                    </w:rPr>
                  </w:pPr>
                  <w:r w:rsidRPr="00E2151D">
                    <w:rPr>
                      <w:rFonts w:eastAsia="Calibri"/>
                      <w:color w:val="000000"/>
                      <w:sz w:val="14"/>
                      <w:szCs w:val="14"/>
                    </w:rPr>
                    <w:t>α/α</w:t>
                  </w:r>
                </w:p>
              </w:tc>
              <w:tc>
                <w:tcPr>
                  <w:tcW w:w="1470" w:type="dxa"/>
                  <w:shd w:val="clear" w:color="auto" w:fill="auto"/>
                </w:tcPr>
                <w:p w:rsidR="005A04A0" w:rsidRPr="00E2151D" w:rsidRDefault="005A04A0" w:rsidP="005A04A0">
                  <w:pPr>
                    <w:spacing w:after="0"/>
                    <w:ind w:left="-57" w:right="-57"/>
                    <w:rPr>
                      <w:rFonts w:eastAsia="Calibri"/>
                      <w:color w:val="000000"/>
                      <w:sz w:val="14"/>
                      <w:szCs w:val="14"/>
                    </w:rPr>
                  </w:pPr>
                  <w:r w:rsidRPr="00E2151D">
                    <w:rPr>
                      <w:rFonts w:eastAsia="Calibri"/>
                      <w:color w:val="000000"/>
                      <w:sz w:val="14"/>
                      <w:szCs w:val="14"/>
                    </w:rPr>
                    <w:t>Εταιρία (στην περίπτωση Ένωσης η κοινοπραξίας)</w:t>
                  </w:r>
                </w:p>
              </w:tc>
              <w:tc>
                <w:tcPr>
                  <w:tcW w:w="1559" w:type="dxa"/>
                  <w:shd w:val="clear" w:color="auto" w:fill="auto"/>
                </w:tcPr>
                <w:p w:rsidR="005A04A0" w:rsidRPr="00E2151D" w:rsidRDefault="005A04A0" w:rsidP="005A04A0">
                  <w:pPr>
                    <w:spacing w:after="0"/>
                    <w:ind w:left="-57" w:right="-57"/>
                    <w:rPr>
                      <w:rFonts w:eastAsia="Calibri"/>
                      <w:color w:val="000000"/>
                      <w:sz w:val="14"/>
                      <w:szCs w:val="14"/>
                    </w:rPr>
                  </w:pPr>
                  <w:r w:rsidRPr="00E2151D">
                    <w:rPr>
                      <w:rFonts w:eastAsia="Calibri"/>
                      <w:color w:val="000000"/>
                      <w:sz w:val="14"/>
                      <w:szCs w:val="14"/>
                    </w:rPr>
                    <w:t>Ονοματεπώνυμο μέλους Ο.Ε.</w:t>
                  </w:r>
                </w:p>
              </w:tc>
              <w:tc>
                <w:tcPr>
                  <w:tcW w:w="1606" w:type="dxa"/>
                  <w:shd w:val="clear" w:color="auto" w:fill="auto"/>
                </w:tcPr>
                <w:p w:rsidR="005A04A0" w:rsidRPr="00E2151D" w:rsidRDefault="005A04A0" w:rsidP="005A04A0">
                  <w:pPr>
                    <w:spacing w:after="0"/>
                    <w:ind w:left="-57" w:right="-57"/>
                    <w:rPr>
                      <w:rFonts w:eastAsia="Calibri"/>
                      <w:color w:val="000000"/>
                      <w:sz w:val="14"/>
                      <w:szCs w:val="14"/>
                    </w:rPr>
                  </w:pPr>
                  <w:r w:rsidRPr="00E2151D">
                    <w:rPr>
                      <w:rFonts w:eastAsia="Calibri"/>
                      <w:color w:val="000000"/>
                      <w:sz w:val="14"/>
                      <w:szCs w:val="14"/>
                    </w:rPr>
                    <w:t>Ρόλος στην ομάδα Έργου. Θέση στο σχήμα υλοποίησης</w:t>
                  </w:r>
                </w:p>
              </w:tc>
            </w:tr>
            <w:tr w:rsidR="005A04A0" w:rsidRPr="00E2151D" w:rsidTr="005A04A0">
              <w:trPr>
                <w:jc w:val="center"/>
              </w:trPr>
              <w:tc>
                <w:tcPr>
                  <w:tcW w:w="319" w:type="dxa"/>
                  <w:shd w:val="clear" w:color="auto" w:fill="auto"/>
                </w:tcPr>
                <w:p w:rsidR="005A04A0" w:rsidRPr="00E2151D" w:rsidRDefault="005A04A0" w:rsidP="005A04A0">
                  <w:pPr>
                    <w:spacing w:after="0"/>
                    <w:ind w:left="-57" w:right="-57"/>
                    <w:rPr>
                      <w:rFonts w:eastAsia="Calibri"/>
                      <w:color w:val="000000"/>
                      <w:sz w:val="14"/>
                      <w:szCs w:val="14"/>
                    </w:rPr>
                  </w:pPr>
                </w:p>
              </w:tc>
              <w:tc>
                <w:tcPr>
                  <w:tcW w:w="1470" w:type="dxa"/>
                  <w:shd w:val="clear" w:color="auto" w:fill="auto"/>
                </w:tcPr>
                <w:p w:rsidR="005A04A0" w:rsidRPr="00E2151D" w:rsidRDefault="005A04A0" w:rsidP="005A04A0">
                  <w:pPr>
                    <w:spacing w:after="0"/>
                    <w:ind w:left="-57" w:right="-57"/>
                    <w:rPr>
                      <w:rFonts w:eastAsia="Calibri"/>
                      <w:color w:val="000000"/>
                      <w:sz w:val="14"/>
                      <w:szCs w:val="14"/>
                    </w:rPr>
                  </w:pPr>
                </w:p>
              </w:tc>
              <w:tc>
                <w:tcPr>
                  <w:tcW w:w="1559" w:type="dxa"/>
                  <w:shd w:val="clear" w:color="auto" w:fill="auto"/>
                </w:tcPr>
                <w:p w:rsidR="005A04A0" w:rsidRPr="00E2151D" w:rsidRDefault="005A04A0" w:rsidP="005A04A0">
                  <w:pPr>
                    <w:spacing w:after="0"/>
                    <w:ind w:left="-57" w:right="-57"/>
                    <w:rPr>
                      <w:rFonts w:eastAsia="Calibri"/>
                      <w:color w:val="000000"/>
                      <w:sz w:val="14"/>
                      <w:szCs w:val="14"/>
                    </w:rPr>
                  </w:pPr>
                </w:p>
              </w:tc>
              <w:tc>
                <w:tcPr>
                  <w:tcW w:w="1606" w:type="dxa"/>
                  <w:shd w:val="clear" w:color="auto" w:fill="auto"/>
                </w:tcPr>
                <w:p w:rsidR="005A04A0" w:rsidRPr="00E2151D" w:rsidRDefault="005A04A0" w:rsidP="005A04A0">
                  <w:pPr>
                    <w:spacing w:after="0"/>
                    <w:ind w:left="-57" w:right="-57"/>
                    <w:rPr>
                      <w:rFonts w:eastAsia="Calibri"/>
                      <w:color w:val="000000"/>
                      <w:sz w:val="14"/>
                      <w:szCs w:val="14"/>
                    </w:rPr>
                  </w:pPr>
                </w:p>
              </w:tc>
            </w:tr>
            <w:tr w:rsidR="005A04A0" w:rsidRPr="00E2151D" w:rsidTr="005A04A0">
              <w:trPr>
                <w:jc w:val="center"/>
              </w:trPr>
              <w:tc>
                <w:tcPr>
                  <w:tcW w:w="319" w:type="dxa"/>
                  <w:shd w:val="clear" w:color="auto" w:fill="auto"/>
                </w:tcPr>
                <w:p w:rsidR="005A04A0" w:rsidRPr="00E2151D" w:rsidRDefault="005A04A0" w:rsidP="005A04A0">
                  <w:pPr>
                    <w:spacing w:after="0"/>
                    <w:ind w:left="-57" w:right="-57"/>
                    <w:rPr>
                      <w:rFonts w:eastAsia="Calibri"/>
                      <w:color w:val="000000"/>
                      <w:sz w:val="14"/>
                      <w:szCs w:val="14"/>
                    </w:rPr>
                  </w:pPr>
                </w:p>
              </w:tc>
              <w:tc>
                <w:tcPr>
                  <w:tcW w:w="1470" w:type="dxa"/>
                  <w:shd w:val="clear" w:color="auto" w:fill="auto"/>
                </w:tcPr>
                <w:p w:rsidR="005A04A0" w:rsidRPr="00E2151D" w:rsidRDefault="005A04A0" w:rsidP="005A04A0">
                  <w:pPr>
                    <w:spacing w:after="0"/>
                    <w:ind w:left="-57" w:right="-57"/>
                    <w:rPr>
                      <w:rFonts w:eastAsia="Calibri"/>
                      <w:color w:val="000000"/>
                      <w:sz w:val="14"/>
                      <w:szCs w:val="14"/>
                    </w:rPr>
                  </w:pPr>
                </w:p>
              </w:tc>
              <w:tc>
                <w:tcPr>
                  <w:tcW w:w="1559" w:type="dxa"/>
                  <w:shd w:val="clear" w:color="auto" w:fill="auto"/>
                </w:tcPr>
                <w:p w:rsidR="005A04A0" w:rsidRPr="00E2151D" w:rsidRDefault="005A04A0" w:rsidP="005A04A0">
                  <w:pPr>
                    <w:spacing w:after="0"/>
                    <w:ind w:left="-57" w:right="-57"/>
                    <w:rPr>
                      <w:rFonts w:eastAsia="Calibri"/>
                      <w:color w:val="000000"/>
                      <w:sz w:val="14"/>
                      <w:szCs w:val="14"/>
                    </w:rPr>
                  </w:pPr>
                </w:p>
              </w:tc>
              <w:tc>
                <w:tcPr>
                  <w:tcW w:w="1606" w:type="dxa"/>
                  <w:shd w:val="clear" w:color="auto" w:fill="auto"/>
                </w:tcPr>
                <w:p w:rsidR="005A04A0" w:rsidRPr="00E2151D" w:rsidRDefault="005A04A0" w:rsidP="005A04A0">
                  <w:pPr>
                    <w:spacing w:after="0"/>
                    <w:ind w:left="-57" w:right="-57"/>
                    <w:rPr>
                      <w:rFonts w:eastAsia="Calibri"/>
                      <w:color w:val="000000"/>
                      <w:sz w:val="14"/>
                      <w:szCs w:val="14"/>
                    </w:rPr>
                  </w:pPr>
                </w:p>
              </w:tc>
            </w:tr>
          </w:tbl>
          <w:p w:rsidR="005A04A0" w:rsidRPr="00E2151D" w:rsidRDefault="005A04A0" w:rsidP="005A04A0">
            <w:pPr>
              <w:pStyle w:val="Default"/>
              <w:jc w:val="both"/>
              <w:rPr>
                <w:rFonts w:ascii="Calibri" w:hAnsi="Calibri" w:cs="Calibri"/>
                <w:szCs w:val="22"/>
              </w:rPr>
            </w:pPr>
            <w:r w:rsidRPr="00E2151D">
              <w:rPr>
                <w:rFonts w:ascii="Calibri" w:hAnsi="Calibri" w:cs="Calibri"/>
                <w:sz w:val="22"/>
                <w:szCs w:val="22"/>
              </w:rPr>
              <w:t xml:space="preserve">Σε περίπτωση που απαιτείται: Πίνακα των εξωτερικών συνεργατών τους που συμμετέχουν στην Ομάδα Έργου, σύμφωνα με το ακόλουθο υπόδειγμα: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985"/>
              <w:gridCol w:w="2433"/>
            </w:tblGrid>
            <w:tr w:rsidR="005A04A0" w:rsidRPr="00E2151D" w:rsidTr="005A04A0">
              <w:tc>
                <w:tcPr>
                  <w:tcW w:w="454" w:type="dxa"/>
                  <w:shd w:val="clear" w:color="auto" w:fill="auto"/>
                </w:tcPr>
                <w:p w:rsidR="005A04A0" w:rsidRPr="00E2151D" w:rsidRDefault="005A04A0" w:rsidP="005A04A0">
                  <w:pPr>
                    <w:spacing w:after="0"/>
                    <w:ind w:left="-57" w:right="-57"/>
                    <w:rPr>
                      <w:rFonts w:eastAsia="Calibri"/>
                      <w:color w:val="000000"/>
                      <w:sz w:val="16"/>
                      <w:szCs w:val="16"/>
                    </w:rPr>
                  </w:pPr>
                  <w:r w:rsidRPr="00E2151D">
                    <w:rPr>
                      <w:rFonts w:eastAsia="Calibri"/>
                      <w:color w:val="000000"/>
                      <w:sz w:val="16"/>
                      <w:szCs w:val="16"/>
                    </w:rPr>
                    <w:t>α/α</w:t>
                  </w:r>
                </w:p>
              </w:tc>
              <w:tc>
                <w:tcPr>
                  <w:tcW w:w="1985" w:type="dxa"/>
                  <w:shd w:val="clear" w:color="auto" w:fill="auto"/>
                </w:tcPr>
                <w:p w:rsidR="005A04A0" w:rsidRPr="00E2151D" w:rsidRDefault="005A04A0" w:rsidP="005A04A0">
                  <w:pPr>
                    <w:spacing w:after="0"/>
                    <w:ind w:left="-57" w:right="-57"/>
                    <w:rPr>
                      <w:rFonts w:eastAsia="Calibri"/>
                      <w:color w:val="000000"/>
                      <w:sz w:val="16"/>
                      <w:szCs w:val="16"/>
                    </w:rPr>
                  </w:pPr>
                  <w:r w:rsidRPr="00E2151D">
                    <w:rPr>
                      <w:rFonts w:eastAsia="Calibri"/>
                      <w:color w:val="000000"/>
                      <w:sz w:val="16"/>
                      <w:szCs w:val="16"/>
                    </w:rPr>
                    <w:t>Ονοματεπώνυμο μέλους Ο.Ε.</w:t>
                  </w:r>
                </w:p>
              </w:tc>
              <w:tc>
                <w:tcPr>
                  <w:tcW w:w="2433" w:type="dxa"/>
                  <w:shd w:val="clear" w:color="auto" w:fill="auto"/>
                </w:tcPr>
                <w:p w:rsidR="005A04A0" w:rsidRPr="00E2151D" w:rsidRDefault="005A04A0" w:rsidP="005A04A0">
                  <w:pPr>
                    <w:spacing w:after="0"/>
                    <w:ind w:left="-57" w:right="-57"/>
                    <w:rPr>
                      <w:rFonts w:eastAsia="Calibri"/>
                      <w:color w:val="000000"/>
                      <w:sz w:val="16"/>
                      <w:szCs w:val="16"/>
                    </w:rPr>
                  </w:pPr>
                  <w:r w:rsidRPr="00E2151D">
                    <w:rPr>
                      <w:rFonts w:eastAsia="Calibri"/>
                      <w:color w:val="000000"/>
                      <w:sz w:val="16"/>
                      <w:szCs w:val="16"/>
                    </w:rPr>
                    <w:t>Ρόλος στην ομάδα Έργου. Θέση στο σχήμα υλοποίησης</w:t>
                  </w:r>
                </w:p>
              </w:tc>
            </w:tr>
            <w:tr w:rsidR="005A04A0" w:rsidRPr="00E2151D" w:rsidTr="005A04A0">
              <w:tc>
                <w:tcPr>
                  <w:tcW w:w="454" w:type="dxa"/>
                  <w:shd w:val="clear" w:color="auto" w:fill="auto"/>
                </w:tcPr>
                <w:p w:rsidR="005A04A0" w:rsidRPr="00E2151D" w:rsidRDefault="005A04A0" w:rsidP="005A04A0">
                  <w:pPr>
                    <w:spacing w:after="0"/>
                    <w:ind w:left="-57" w:right="-57"/>
                    <w:rPr>
                      <w:rFonts w:eastAsia="Calibri"/>
                      <w:color w:val="000000"/>
                      <w:sz w:val="16"/>
                      <w:szCs w:val="16"/>
                    </w:rPr>
                  </w:pPr>
                </w:p>
              </w:tc>
              <w:tc>
                <w:tcPr>
                  <w:tcW w:w="1985" w:type="dxa"/>
                  <w:shd w:val="clear" w:color="auto" w:fill="auto"/>
                </w:tcPr>
                <w:p w:rsidR="005A04A0" w:rsidRPr="00E2151D" w:rsidRDefault="005A04A0" w:rsidP="005A04A0">
                  <w:pPr>
                    <w:spacing w:after="0"/>
                    <w:ind w:left="-57" w:right="-57"/>
                    <w:rPr>
                      <w:rFonts w:eastAsia="Calibri"/>
                      <w:color w:val="000000"/>
                      <w:sz w:val="16"/>
                      <w:szCs w:val="16"/>
                    </w:rPr>
                  </w:pPr>
                </w:p>
              </w:tc>
              <w:tc>
                <w:tcPr>
                  <w:tcW w:w="2433" w:type="dxa"/>
                  <w:shd w:val="clear" w:color="auto" w:fill="auto"/>
                </w:tcPr>
                <w:p w:rsidR="005A04A0" w:rsidRPr="00E2151D" w:rsidRDefault="005A04A0" w:rsidP="005A04A0">
                  <w:pPr>
                    <w:spacing w:after="0"/>
                    <w:ind w:left="-57" w:right="-57"/>
                    <w:rPr>
                      <w:rFonts w:eastAsia="Calibri"/>
                      <w:color w:val="000000"/>
                      <w:sz w:val="16"/>
                      <w:szCs w:val="16"/>
                    </w:rPr>
                  </w:pPr>
                </w:p>
              </w:tc>
            </w:tr>
            <w:tr w:rsidR="005A04A0" w:rsidRPr="00E2151D" w:rsidTr="005A04A0">
              <w:tc>
                <w:tcPr>
                  <w:tcW w:w="454" w:type="dxa"/>
                  <w:shd w:val="clear" w:color="auto" w:fill="auto"/>
                </w:tcPr>
                <w:p w:rsidR="005A04A0" w:rsidRPr="00E2151D" w:rsidRDefault="005A04A0" w:rsidP="005A04A0">
                  <w:pPr>
                    <w:spacing w:after="0"/>
                    <w:ind w:left="-57" w:right="-57"/>
                    <w:rPr>
                      <w:rFonts w:eastAsia="Calibri"/>
                      <w:color w:val="000000"/>
                      <w:sz w:val="16"/>
                      <w:szCs w:val="16"/>
                    </w:rPr>
                  </w:pPr>
                </w:p>
              </w:tc>
              <w:tc>
                <w:tcPr>
                  <w:tcW w:w="1985" w:type="dxa"/>
                  <w:shd w:val="clear" w:color="auto" w:fill="auto"/>
                </w:tcPr>
                <w:p w:rsidR="005A04A0" w:rsidRPr="00E2151D" w:rsidRDefault="005A04A0" w:rsidP="005A04A0">
                  <w:pPr>
                    <w:spacing w:after="0"/>
                    <w:ind w:left="-57" w:right="-57"/>
                    <w:rPr>
                      <w:rFonts w:eastAsia="Calibri"/>
                      <w:color w:val="000000"/>
                      <w:sz w:val="16"/>
                      <w:szCs w:val="16"/>
                    </w:rPr>
                  </w:pPr>
                </w:p>
              </w:tc>
              <w:tc>
                <w:tcPr>
                  <w:tcW w:w="2433" w:type="dxa"/>
                  <w:shd w:val="clear" w:color="auto" w:fill="auto"/>
                </w:tcPr>
                <w:p w:rsidR="005A04A0" w:rsidRPr="00E2151D" w:rsidRDefault="005A04A0" w:rsidP="005A04A0">
                  <w:pPr>
                    <w:spacing w:after="0"/>
                    <w:ind w:left="-57" w:right="-57"/>
                    <w:rPr>
                      <w:rFonts w:eastAsia="Calibri"/>
                      <w:color w:val="000000"/>
                      <w:sz w:val="16"/>
                      <w:szCs w:val="16"/>
                    </w:rPr>
                  </w:pPr>
                </w:p>
              </w:tc>
            </w:tr>
          </w:tbl>
          <w:p w:rsidR="005A04A0" w:rsidRPr="00E2151D" w:rsidRDefault="005A04A0" w:rsidP="005A04A0">
            <w:pPr>
              <w:spacing w:after="0"/>
              <w:rPr>
                <w:color w:val="000000"/>
              </w:rPr>
            </w:pPr>
          </w:p>
        </w:tc>
      </w:tr>
      <w:tr w:rsidR="005A04A0" w:rsidRPr="00E2151D" w:rsidTr="005A04A0">
        <w:tc>
          <w:tcPr>
            <w:tcW w:w="4536"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3) Οι ακόλουθοι </w:t>
            </w:r>
            <w:r w:rsidRPr="00E2151D">
              <w:rPr>
                <w:b/>
                <w:color w:val="000000"/>
              </w:rPr>
              <w:t>τίτλοι σπουδών και επαγγελματικών προσόντων</w:t>
            </w:r>
            <w:r w:rsidRPr="00E2151D">
              <w:rPr>
                <w:color w:val="000000"/>
              </w:rPr>
              <w:t xml:space="preserve"> διατίθενται από:</w:t>
            </w:r>
          </w:p>
          <w:p w:rsidR="005A04A0" w:rsidRPr="00E2151D" w:rsidRDefault="005A04A0" w:rsidP="005A04A0">
            <w:pPr>
              <w:spacing w:after="0"/>
              <w:rPr>
                <w:color w:val="000000"/>
              </w:rPr>
            </w:pPr>
            <w:r w:rsidRPr="00E2151D">
              <w:rPr>
                <w:color w:val="000000"/>
              </w:rPr>
              <w:t>α) τον ίδιο τον πάροχο υπηρεσιών ή τον εργολάβο,</w:t>
            </w:r>
          </w:p>
          <w:p w:rsidR="005A04A0" w:rsidRPr="00E2151D" w:rsidRDefault="005A04A0" w:rsidP="005A04A0">
            <w:pPr>
              <w:spacing w:after="0"/>
              <w:rPr>
                <w:color w:val="000000"/>
              </w:rPr>
            </w:pPr>
            <w:r w:rsidRPr="00E2151D">
              <w:rPr>
                <w:b/>
                <w:i/>
                <w:color w:val="000000"/>
              </w:rPr>
              <w:t>και/ή</w:t>
            </w:r>
            <w:r w:rsidRPr="00E2151D">
              <w:rPr>
                <w:color w:val="000000"/>
              </w:rPr>
              <w:t xml:space="preserve"> (ανάλογα με τις απαιτήσεις που ορίζονται στη σχετική πρόσκληση ή διακήρυξη ή στα έγγραφα της σύμβασης)</w:t>
            </w:r>
          </w:p>
          <w:p w:rsidR="005A04A0" w:rsidRPr="00E2151D" w:rsidRDefault="005A04A0" w:rsidP="005A04A0">
            <w:pPr>
              <w:spacing w:after="0"/>
              <w:rPr>
                <w:color w:val="000000"/>
              </w:rPr>
            </w:pPr>
            <w:r w:rsidRPr="00E2151D">
              <w:rPr>
                <w:color w:val="000000"/>
              </w:rPr>
              <w:t>β) τα διευθυντικά στελέχη του:</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napToGrid w:val="0"/>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α)[......................................……]</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β) [……]</w:t>
            </w:r>
          </w:p>
        </w:tc>
      </w:tr>
      <w:tr w:rsidR="005A04A0" w:rsidRPr="00E2151D" w:rsidTr="005A04A0">
        <w:trPr>
          <w:trHeight w:val="2683"/>
        </w:trPr>
        <w:tc>
          <w:tcPr>
            <w:tcW w:w="4536"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4) Το </w:t>
            </w:r>
            <w:r w:rsidRPr="00E2151D">
              <w:rPr>
                <w:b/>
                <w:bCs/>
                <w:color w:val="000000"/>
              </w:rPr>
              <w:t xml:space="preserve">μέσο ετήσιο εργατοϋπαλληλικό δυναμικό </w:t>
            </w:r>
            <w:r w:rsidRPr="00E2151D">
              <w:rPr>
                <w:color w:val="000000"/>
              </w:rPr>
              <w:t xml:space="preserve">του οικονομικού φορέα και ο αριθμός των διευθυντικών στελεχών του κατά τα τελευταία τρία έτη ήταν τα εξής: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Έτος, μέσο ετήσιο εργατοϋπαλληλικό προσωπικό: </w:t>
            </w:r>
          </w:p>
          <w:p w:rsidR="005A04A0" w:rsidRPr="00E2151D" w:rsidRDefault="005A04A0" w:rsidP="005A04A0">
            <w:pPr>
              <w:spacing w:after="0"/>
              <w:rPr>
                <w:color w:val="000000"/>
              </w:rPr>
            </w:pPr>
            <w:r w:rsidRPr="00E2151D">
              <w:rPr>
                <w:color w:val="000000"/>
              </w:rPr>
              <w:t xml:space="preserve">[........], [.........] </w:t>
            </w:r>
          </w:p>
          <w:p w:rsidR="005A04A0" w:rsidRPr="00E2151D" w:rsidRDefault="005A04A0" w:rsidP="005A04A0">
            <w:pPr>
              <w:spacing w:after="0"/>
              <w:rPr>
                <w:color w:val="000000"/>
              </w:rPr>
            </w:pPr>
            <w:r w:rsidRPr="00E2151D">
              <w:rPr>
                <w:color w:val="000000"/>
              </w:rPr>
              <w:t xml:space="preserve">[........], [.........] </w:t>
            </w:r>
          </w:p>
          <w:p w:rsidR="005A04A0" w:rsidRPr="00E2151D" w:rsidRDefault="005A04A0" w:rsidP="005A04A0">
            <w:pPr>
              <w:spacing w:after="0"/>
              <w:rPr>
                <w:color w:val="000000"/>
              </w:rPr>
            </w:pPr>
            <w:r w:rsidRPr="00E2151D">
              <w:rPr>
                <w:color w:val="000000"/>
              </w:rPr>
              <w:t xml:space="preserve">[........], [.........] </w:t>
            </w:r>
          </w:p>
          <w:p w:rsidR="005A04A0" w:rsidRPr="00E2151D" w:rsidRDefault="005A04A0" w:rsidP="005A04A0">
            <w:pPr>
              <w:spacing w:after="0"/>
              <w:rPr>
                <w:color w:val="000000"/>
              </w:rPr>
            </w:pPr>
            <w:r w:rsidRPr="00E2151D">
              <w:rPr>
                <w:color w:val="000000"/>
              </w:rPr>
              <w:t>Έτος, αριθμός διευθυντικών στελεχών:</w:t>
            </w:r>
          </w:p>
          <w:p w:rsidR="005A04A0" w:rsidRPr="00E2151D" w:rsidRDefault="005A04A0" w:rsidP="005A04A0">
            <w:pPr>
              <w:spacing w:after="0"/>
              <w:rPr>
                <w:color w:val="000000"/>
              </w:rPr>
            </w:pPr>
            <w:r w:rsidRPr="00E2151D">
              <w:rPr>
                <w:color w:val="000000"/>
              </w:rPr>
              <w:t xml:space="preserve">[........], [.........] </w:t>
            </w:r>
          </w:p>
          <w:p w:rsidR="005A04A0" w:rsidRPr="00E2151D" w:rsidRDefault="005A04A0" w:rsidP="005A04A0">
            <w:pPr>
              <w:spacing w:after="0"/>
              <w:rPr>
                <w:color w:val="000000"/>
              </w:rPr>
            </w:pPr>
            <w:r w:rsidRPr="00E2151D">
              <w:rPr>
                <w:color w:val="000000"/>
              </w:rPr>
              <w:t xml:space="preserve">[........], [.........] </w:t>
            </w:r>
          </w:p>
          <w:p w:rsidR="005A04A0" w:rsidRPr="00E2151D" w:rsidRDefault="005A04A0" w:rsidP="005A04A0">
            <w:pPr>
              <w:spacing w:after="0"/>
              <w:rPr>
                <w:color w:val="000000"/>
              </w:rPr>
            </w:pPr>
            <w:r w:rsidRPr="00E2151D">
              <w:rPr>
                <w:color w:val="000000"/>
              </w:rPr>
              <w:t xml:space="preserve">[........], [.........] </w:t>
            </w:r>
          </w:p>
        </w:tc>
      </w:tr>
      <w:tr w:rsidR="005A04A0" w:rsidRPr="00E2151D" w:rsidTr="005A04A0">
        <w:tc>
          <w:tcPr>
            <w:tcW w:w="4536"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5) Ο οικονομικός φορέας </w:t>
            </w:r>
            <w:r w:rsidRPr="00E2151D">
              <w:rPr>
                <w:b/>
                <w:color w:val="000000"/>
              </w:rPr>
              <w:t xml:space="preserve">προτίθεται, να </w:t>
            </w:r>
            <w:r w:rsidRPr="00E2151D">
              <w:rPr>
                <w:b/>
                <w:color w:val="000000"/>
              </w:rPr>
              <w:lastRenderedPageBreak/>
              <w:t>αναθέσει σε τρίτους υπό μορφή υπεργολαβίας</w:t>
            </w:r>
            <w:r w:rsidRPr="00E2151D">
              <w:rPr>
                <w:rStyle w:val="a5"/>
                <w:color w:val="000000"/>
              </w:rPr>
              <w:endnoteReference w:id="37"/>
            </w:r>
            <w:r w:rsidRPr="00E2151D">
              <w:rPr>
                <w:color w:val="000000"/>
              </w:rPr>
              <w:t xml:space="preserve"> το ακόλουθο</w:t>
            </w:r>
            <w:r w:rsidRPr="00E2151D">
              <w:rPr>
                <w:b/>
                <w:color w:val="000000"/>
              </w:rPr>
              <w:t xml:space="preserve"> τμήμα (δηλ. ποσοστό)</w:t>
            </w:r>
            <w:r w:rsidRPr="00E2151D">
              <w:rPr>
                <w:color w:val="000000"/>
              </w:rPr>
              <w:t xml:space="preserve"> της σύμβασης: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lastRenderedPageBreak/>
              <w:t>[....……]</w:t>
            </w:r>
          </w:p>
        </w:tc>
      </w:tr>
    </w:tbl>
    <w:p w:rsidR="005A04A0" w:rsidRPr="00E2151D" w:rsidRDefault="005A04A0" w:rsidP="005A04A0">
      <w:pPr>
        <w:jc w:val="center"/>
        <w:rPr>
          <w:b/>
          <w:bCs/>
          <w:color w:val="000000"/>
        </w:rPr>
      </w:pPr>
    </w:p>
    <w:p w:rsidR="005A04A0" w:rsidRPr="00E2151D" w:rsidRDefault="005A04A0" w:rsidP="005A04A0">
      <w:pPr>
        <w:pageBreakBefore/>
        <w:jc w:val="center"/>
        <w:rPr>
          <w:color w:val="000000"/>
        </w:rPr>
      </w:pPr>
      <w:r w:rsidRPr="00E2151D">
        <w:rPr>
          <w:b/>
          <w:bCs/>
          <w:color w:val="000000"/>
        </w:rPr>
        <w:lastRenderedPageBreak/>
        <w:t>Δ: Συστήματα διασφάλισης ποιότητας και πρότυπα περιβαλλοντικής διαχείρισης</w:t>
      </w:r>
    </w:p>
    <w:p w:rsidR="005A04A0" w:rsidRPr="00E2151D" w:rsidRDefault="005A04A0" w:rsidP="005A04A0">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rPr>
        <w:t xml:space="preserve">Ο οικονομικός φορέας πρέπει να παράσχει πληροφορίες </w:t>
      </w:r>
      <w:r w:rsidRPr="00E2151D">
        <w:rPr>
          <w:b/>
          <w:color w:val="000000"/>
          <w:u w:val="single"/>
        </w:rPr>
        <w:t>μόνον</w:t>
      </w:r>
      <w:r w:rsidRPr="00E2151D">
        <w:rPr>
          <w:b/>
          <w:i/>
          <w:color w:val="00000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962"/>
        <w:gridCol w:w="4819"/>
      </w:tblGrid>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b/>
                <w:i/>
                <w:color w:val="000000"/>
              </w:rPr>
              <w:t>Συστήματα διασφάλισης ποιότητας και πρότυπα περιβαλλοντικής διαχείρισης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b/>
                <w:i/>
                <w:color w:val="000000"/>
              </w:rPr>
              <w:t>Απάντηση:</w:t>
            </w:r>
          </w:p>
        </w:tc>
      </w:tr>
      <w:tr w:rsidR="005A04A0" w:rsidRPr="00E2151D" w:rsidTr="005A04A0">
        <w:tc>
          <w:tcPr>
            <w:tcW w:w="4962" w:type="dxa"/>
            <w:tcBorders>
              <w:top w:val="single" w:sz="4" w:space="0" w:color="000000"/>
              <w:left w:val="single" w:sz="4" w:space="0" w:color="000000"/>
              <w:bottom w:val="single" w:sz="4" w:space="0" w:color="000000"/>
            </w:tcBorders>
            <w:shd w:val="clear" w:color="auto" w:fill="auto"/>
          </w:tcPr>
          <w:p w:rsidR="005A04A0" w:rsidRPr="00E2151D" w:rsidRDefault="005A04A0" w:rsidP="005A04A0">
            <w:pPr>
              <w:spacing w:after="0"/>
              <w:rPr>
                <w:color w:val="000000"/>
              </w:rPr>
            </w:pPr>
            <w:r w:rsidRPr="00E2151D">
              <w:rPr>
                <w:color w:val="000000"/>
              </w:rPr>
              <w:t xml:space="preserve">Θα είναι σε θέση ο οικονομικός φορέας να προσκομίσει </w:t>
            </w:r>
            <w:r w:rsidRPr="00E2151D">
              <w:rPr>
                <w:b/>
                <w:color w:val="000000"/>
              </w:rPr>
              <w:t>πιστοποιητικά</w:t>
            </w:r>
            <w:r w:rsidRPr="00E2151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2151D">
              <w:rPr>
                <w:b/>
                <w:color w:val="000000"/>
              </w:rPr>
              <w:t>πρότυπα διασφάλισης ποιότητας</w:t>
            </w:r>
            <w:r w:rsidRPr="00E2151D">
              <w:rPr>
                <w:color w:val="000000"/>
              </w:rPr>
              <w:t>, συμπεριλαμβανομένης της προσβασιμότητας για άτομα με ειδικές ανάγκες;</w:t>
            </w:r>
          </w:p>
          <w:p w:rsidR="005A04A0" w:rsidRPr="00E2151D" w:rsidRDefault="005A04A0" w:rsidP="005A04A0">
            <w:pPr>
              <w:spacing w:after="0"/>
              <w:rPr>
                <w:color w:val="000000"/>
              </w:rPr>
            </w:pPr>
            <w:r w:rsidRPr="00E2151D">
              <w:rPr>
                <w:b/>
                <w:color w:val="000000"/>
              </w:rPr>
              <w:t>Εάν όχι</w:t>
            </w:r>
            <w:r w:rsidRPr="00E2151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A04A0" w:rsidRPr="00E2151D" w:rsidRDefault="005A04A0" w:rsidP="005A04A0">
            <w:pPr>
              <w:spacing w:after="0"/>
              <w:rPr>
                <w:color w:val="000000"/>
              </w:rPr>
            </w:pPr>
            <w:r w:rsidRPr="00E2151D">
              <w:rPr>
                <w:i/>
                <w:color w:val="000000"/>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A04A0" w:rsidRPr="00E2151D" w:rsidRDefault="005A04A0" w:rsidP="005A04A0">
            <w:pPr>
              <w:spacing w:after="0"/>
              <w:rPr>
                <w:color w:val="000000"/>
              </w:rPr>
            </w:pPr>
            <w:r w:rsidRPr="00E2151D">
              <w:rPr>
                <w:color w:val="000000"/>
              </w:rPr>
              <w:t>[] Ναι [] Όχι</w:t>
            </w: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p>
          <w:p w:rsidR="005A04A0" w:rsidRPr="00E2151D" w:rsidRDefault="005A04A0" w:rsidP="005A04A0">
            <w:pPr>
              <w:spacing w:after="0"/>
              <w:rPr>
                <w:color w:val="000000"/>
              </w:rPr>
            </w:pPr>
            <w:r w:rsidRPr="00E2151D">
              <w:rPr>
                <w:color w:val="000000"/>
              </w:rPr>
              <w:t>[……] [……]</w:t>
            </w:r>
          </w:p>
          <w:p w:rsidR="005A04A0" w:rsidRPr="00E2151D" w:rsidRDefault="005A04A0" w:rsidP="005A04A0">
            <w:pPr>
              <w:spacing w:after="0"/>
              <w:rPr>
                <w:i/>
                <w:color w:val="000000"/>
              </w:rPr>
            </w:pPr>
          </w:p>
          <w:p w:rsidR="005A04A0" w:rsidRPr="00E2151D" w:rsidRDefault="005A04A0" w:rsidP="005A04A0">
            <w:pPr>
              <w:spacing w:after="0"/>
              <w:rPr>
                <w:i/>
                <w:color w:val="000000"/>
              </w:rPr>
            </w:pPr>
          </w:p>
          <w:p w:rsidR="005A04A0" w:rsidRPr="00E2151D" w:rsidRDefault="005A04A0" w:rsidP="005A04A0">
            <w:pPr>
              <w:spacing w:after="0"/>
              <w:rPr>
                <w:color w:val="000000"/>
              </w:rPr>
            </w:pPr>
            <w:r w:rsidRPr="00E2151D">
              <w:rPr>
                <w:i/>
                <w:color w:val="000000"/>
              </w:rPr>
              <w:t>(διαδικτυακή διεύθυνση, αρχή ή φορέας έκδοσης, επακριβή στοιχεία αναφοράς των εγγράφων): [……][……][……]</w:t>
            </w:r>
          </w:p>
        </w:tc>
      </w:tr>
    </w:tbl>
    <w:p w:rsidR="005A04A0" w:rsidRPr="00E2151D" w:rsidRDefault="005A04A0" w:rsidP="005A04A0">
      <w:pPr>
        <w:jc w:val="center"/>
        <w:rPr>
          <w:color w:val="000000"/>
        </w:rPr>
      </w:pPr>
    </w:p>
    <w:p w:rsidR="005A04A0" w:rsidRPr="00E2151D" w:rsidRDefault="005A04A0" w:rsidP="005A04A0">
      <w:pPr>
        <w:pStyle w:val="ChapterTitle"/>
        <w:rPr>
          <w:color w:val="000000"/>
        </w:rPr>
      </w:pPr>
    </w:p>
    <w:p w:rsidR="005A04A0" w:rsidRPr="00E2151D" w:rsidRDefault="005A04A0" w:rsidP="005A04A0">
      <w:pPr>
        <w:pStyle w:val="ChapterTitle"/>
        <w:pageBreakBefore/>
        <w:rPr>
          <w:color w:val="000000"/>
        </w:rPr>
      </w:pPr>
      <w:r w:rsidRPr="00E2151D">
        <w:rPr>
          <w:bCs/>
          <w:color w:val="000000"/>
        </w:rPr>
        <w:lastRenderedPageBreak/>
        <w:t>Μέρος V: Τελικές δηλώσεις</w:t>
      </w:r>
    </w:p>
    <w:p w:rsidR="005A04A0" w:rsidRPr="00E2151D" w:rsidRDefault="005A04A0" w:rsidP="005A04A0">
      <w:pPr>
        <w:rPr>
          <w:color w:val="000000"/>
        </w:rPr>
      </w:pPr>
      <w:r w:rsidRPr="00E2151D">
        <w:rPr>
          <w:i/>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A04A0" w:rsidRPr="00E2151D" w:rsidRDefault="005A04A0" w:rsidP="005A04A0">
      <w:pPr>
        <w:rPr>
          <w:color w:val="000000"/>
        </w:rPr>
      </w:pPr>
      <w:r w:rsidRPr="00E2151D">
        <w:rPr>
          <w:i/>
          <w:color w:val="00000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2151D">
        <w:rPr>
          <w:rStyle w:val="14"/>
          <w:color w:val="000000"/>
        </w:rPr>
        <w:endnoteReference w:id="38"/>
      </w:r>
      <w:r w:rsidRPr="00E2151D">
        <w:rPr>
          <w:i/>
          <w:color w:val="000000"/>
        </w:rPr>
        <w:t>, εκτός εάν :</w:t>
      </w:r>
    </w:p>
    <w:p w:rsidR="005A04A0" w:rsidRPr="00E2151D" w:rsidRDefault="005A04A0" w:rsidP="005A04A0">
      <w:pPr>
        <w:rPr>
          <w:color w:val="000000"/>
        </w:rPr>
      </w:pPr>
      <w:r w:rsidRPr="00E2151D">
        <w:rPr>
          <w:i/>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151D">
        <w:rPr>
          <w:rStyle w:val="a5"/>
          <w:color w:val="000000"/>
        </w:rPr>
        <w:endnoteReference w:id="39"/>
      </w:r>
      <w:r w:rsidRPr="00E2151D">
        <w:rPr>
          <w:rStyle w:val="a5"/>
          <w:i/>
          <w:color w:val="000000"/>
        </w:rPr>
        <w:t>.</w:t>
      </w:r>
    </w:p>
    <w:p w:rsidR="005A04A0" w:rsidRPr="00E2151D" w:rsidRDefault="005A04A0" w:rsidP="005A04A0">
      <w:pPr>
        <w:rPr>
          <w:i/>
          <w:color w:val="000000"/>
        </w:rPr>
      </w:pPr>
      <w:r w:rsidRPr="00E2151D">
        <w:rPr>
          <w:i/>
          <w:color w:val="000000"/>
        </w:rPr>
        <w:t>β) η αναθέτουσα αρχή ή ο αναθέτων φορέας έχουν ήδη στην κατοχή τους τα σχετικά έγγραφα.</w:t>
      </w:r>
    </w:p>
    <w:p w:rsidR="005A04A0" w:rsidRPr="00E2151D" w:rsidRDefault="005A04A0" w:rsidP="005A04A0">
      <w:pPr>
        <w:rPr>
          <w:color w:val="000000"/>
        </w:rPr>
      </w:pPr>
      <w:r w:rsidRPr="00E2151D">
        <w:rPr>
          <w:i/>
          <w:color w:val="000000"/>
        </w:rPr>
        <w:t xml:space="preserve">Ο κάτωθι υπογεγραμμένος δίδω επισήμως τη συγκατάθεσή μου στην Αναθέτουσα Αρχή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2151D">
        <w:rPr>
          <w:color w:val="00000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151D">
        <w:rPr>
          <w:i/>
          <w:color w:val="000000"/>
        </w:rPr>
        <w:t>.</w:t>
      </w:r>
    </w:p>
    <w:p w:rsidR="005A04A0" w:rsidRPr="00E2151D" w:rsidRDefault="005A04A0" w:rsidP="005A04A0">
      <w:pPr>
        <w:rPr>
          <w:i/>
          <w:color w:val="000000"/>
        </w:rPr>
      </w:pPr>
    </w:p>
    <w:p w:rsidR="005A04A0" w:rsidRPr="00E2151D" w:rsidRDefault="005A04A0" w:rsidP="005A04A0">
      <w:pPr>
        <w:rPr>
          <w:i/>
          <w:color w:val="000000"/>
        </w:rPr>
      </w:pPr>
      <w:r w:rsidRPr="00E2151D">
        <w:rPr>
          <w:i/>
          <w:color w:val="000000"/>
        </w:rPr>
        <w:t xml:space="preserve">Ημερομηνία, τόπος και, όπου ζητείται ή είναι απαραίτητο, υπογραφή(-ές): [……]   </w:t>
      </w:r>
    </w:p>
    <w:p w:rsidR="005A04A0" w:rsidRDefault="005A04A0" w:rsidP="005A04A0"/>
    <w:p w:rsidR="005A04A0" w:rsidRPr="00D10D0C" w:rsidRDefault="005A04A0" w:rsidP="005A04A0">
      <w:pPr>
        <w:rPr>
          <w:rFonts w:ascii="Verdana" w:hAnsi="Verdana"/>
        </w:rPr>
      </w:pPr>
    </w:p>
    <w:p w:rsidR="005A04A0" w:rsidRPr="00D10D0C" w:rsidRDefault="005A04A0" w:rsidP="005A04A0">
      <w:pPr>
        <w:rPr>
          <w:rFonts w:ascii="Verdana" w:hAnsi="Verdana"/>
        </w:rPr>
      </w:pPr>
    </w:p>
    <w:p w:rsidR="005A04A0" w:rsidRDefault="005A04A0" w:rsidP="005A04A0"/>
    <w:p w:rsidR="005A04A0" w:rsidRPr="00314DA0" w:rsidRDefault="005A04A0" w:rsidP="005A04A0">
      <w:pPr>
        <w:autoSpaceDE w:val="0"/>
        <w:autoSpaceDN w:val="0"/>
        <w:adjustRightInd w:val="0"/>
        <w:jc w:val="center"/>
        <w:rPr>
          <w:rFonts w:ascii="Verdana" w:hAnsi="Verdana" w:cs="Arial"/>
          <w:b/>
          <w:sz w:val="24"/>
          <w:szCs w:val="24"/>
        </w:rPr>
      </w:pPr>
    </w:p>
    <w:p w:rsidR="005A04A0" w:rsidRPr="00851EF8" w:rsidRDefault="005A04A0" w:rsidP="005A04A0">
      <w:pPr>
        <w:jc w:val="center"/>
        <w:rPr>
          <w:rFonts w:ascii="Verdana" w:hAnsi="Verdana"/>
          <w:color w:val="000000" w:themeColor="text1"/>
          <w:sz w:val="28"/>
          <w:szCs w:val="28"/>
        </w:rPr>
      </w:pPr>
    </w:p>
    <w:p w:rsidR="005A04A0" w:rsidRDefault="005A04A0">
      <w:pPr>
        <w:rPr>
          <w:lang w:val="en-US"/>
        </w:rPr>
      </w:pPr>
    </w:p>
    <w:p w:rsidR="00FB0DF4" w:rsidRDefault="00FB0DF4">
      <w:pPr>
        <w:rPr>
          <w:lang w:val="en-US"/>
        </w:rPr>
      </w:pPr>
    </w:p>
    <w:p w:rsidR="00FB0DF4" w:rsidRDefault="00FB0DF4">
      <w:pPr>
        <w:rPr>
          <w:lang w:val="en-US"/>
        </w:rPr>
      </w:pPr>
    </w:p>
    <w:p w:rsidR="00FB0DF4" w:rsidRDefault="00FB0DF4">
      <w:pPr>
        <w:rPr>
          <w:lang w:val="en-US"/>
        </w:rPr>
      </w:pPr>
    </w:p>
    <w:p w:rsidR="00FB0DF4" w:rsidRPr="00FB0DF4" w:rsidRDefault="00FB0DF4">
      <w:pPr>
        <w:rPr>
          <w:lang w:val="en-US"/>
        </w:rPr>
      </w:pPr>
    </w:p>
    <w:sectPr w:rsidR="00FB0DF4" w:rsidRPr="00FB0DF4" w:rsidSect="002C6D2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0E" w:rsidRDefault="0066430E" w:rsidP="005A04A0">
      <w:pPr>
        <w:spacing w:after="0" w:line="240" w:lineRule="auto"/>
      </w:pPr>
      <w:r>
        <w:separator/>
      </w:r>
    </w:p>
  </w:endnote>
  <w:endnote w:type="continuationSeparator" w:id="1">
    <w:p w:rsidR="0066430E" w:rsidRDefault="0066430E" w:rsidP="005A04A0">
      <w:pPr>
        <w:spacing w:after="0" w:line="240" w:lineRule="auto"/>
      </w:pPr>
      <w:r>
        <w:continuationSeparator/>
      </w:r>
    </w:p>
  </w:endnote>
  <w:endnote w:id="2">
    <w:p w:rsidR="008F78DF" w:rsidRPr="004F3E8F" w:rsidRDefault="008F78DF" w:rsidP="005A04A0">
      <w:pPr>
        <w:spacing w:after="0"/>
        <w:rPr>
          <w:i/>
          <w:sz w:val="20"/>
          <w:szCs w:val="20"/>
        </w:rPr>
      </w:pPr>
      <w:r w:rsidRPr="004F3E8F">
        <w:rPr>
          <w:rStyle w:val="af3"/>
          <w:i/>
          <w:sz w:val="20"/>
          <w:szCs w:val="20"/>
        </w:rPr>
        <w:endnoteRef/>
      </w:r>
      <w:r w:rsidRPr="004F3E8F">
        <w:rPr>
          <w: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3">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Επαναλάβετε τα στοιχεία των αρμοδίων, όνομα και επώνυμο, όσες φορές χρειάζεται.</w:t>
      </w:r>
    </w:p>
  </w:endnote>
  <w:endnote w:id="4">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Βλέπε </w:t>
      </w:r>
      <w:r w:rsidRPr="004F3E8F">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78DF" w:rsidRPr="004F3E8F" w:rsidRDefault="008F78DF" w:rsidP="005A04A0">
      <w:pPr>
        <w:pStyle w:val="afd"/>
        <w:tabs>
          <w:tab w:val="left" w:pos="284"/>
        </w:tabs>
        <w:spacing w:after="0"/>
        <w:rPr>
          <w:i/>
          <w:lang w:val="el-GR"/>
        </w:rPr>
      </w:pPr>
      <w:r w:rsidRPr="004F3E8F">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78DF" w:rsidRPr="004F3E8F" w:rsidRDefault="008F78DF" w:rsidP="005A04A0">
      <w:pPr>
        <w:pStyle w:val="afd"/>
        <w:tabs>
          <w:tab w:val="left" w:pos="284"/>
        </w:tabs>
        <w:spacing w:after="0"/>
        <w:rPr>
          <w:i/>
          <w:lang w:val="el-GR"/>
        </w:rPr>
      </w:pPr>
      <w:r w:rsidRPr="004F3E8F">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78DF" w:rsidRPr="004F3E8F" w:rsidRDefault="008F78DF" w:rsidP="005A04A0">
      <w:pPr>
        <w:pStyle w:val="afd"/>
        <w:tabs>
          <w:tab w:val="left" w:pos="284"/>
        </w:tabs>
        <w:spacing w:after="0"/>
        <w:rPr>
          <w:i/>
          <w:lang w:val="el-GR"/>
        </w:rPr>
      </w:pPr>
      <w:r w:rsidRPr="004F3E8F">
        <w:rPr>
          <w:rStyle w:val="DeltaViewInsertion"/>
          <w:rFonts w:eastAsia="Calibri"/>
        </w:rPr>
        <w:tab/>
        <w:t xml:space="preserve">Μεσαίες επιχειρήσεις: επιχειρήσεις που δεν είναι ούτε πολύ μικρές ούτε μικρές και </w:t>
      </w:r>
      <w:r w:rsidRPr="004F3E8F">
        <w:rPr>
          <w:i/>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5">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Έχει δηλαδή ως κύριο σκοπό την κοινωνική και επαγγελματική ένταξη ατόμων με αναπηρία ή μειονεκτούντων ατόμων.</w:t>
      </w:r>
    </w:p>
  </w:endnote>
  <w:endnote w:id="6">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Τα δικαιολογητικά και η κατάταξη, εάν υπάρχουν, αναφέρονται στην πιστοποίηση.</w:t>
      </w:r>
    </w:p>
  </w:endnote>
  <w:endnote w:id="7">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Ειδικότερα ως μέλος ένωσης ή κοινοπραξίας ή άλλου παρόμοιου καθεστώτος.</w:t>
      </w:r>
    </w:p>
  </w:endnote>
  <w:endnote w:id="8">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 Επισημαίνεται ότι σύμφωνα με το δεύτερο εδάφιο του άρθρου 78 “</w:t>
      </w:r>
      <w:r w:rsidRPr="004F3E8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3E8F">
        <w:rPr>
          <w:i/>
          <w:lang w:val="el-GR"/>
        </w:rPr>
        <w:t>.”</w:t>
      </w:r>
    </w:p>
  </w:endnote>
  <w:endnote w:id="9">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Σύμφωνα με τις διατάξεις του άρθρου 73 παρ. 3 α, </w:t>
      </w:r>
      <w:r w:rsidRPr="004F3E8F">
        <w:rPr>
          <w:i/>
          <w:u w:val="single"/>
          <w:lang w:val="el-GR"/>
        </w:rPr>
        <w:t xml:space="preserve">εφόσον προβλέπεται στα έγγραφα της σύμβασης </w:t>
      </w:r>
      <w:r w:rsidRPr="004F3E8F">
        <w:rPr>
          <w: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F3E8F">
        <w:rPr>
          <w:i/>
        </w:rPr>
        <w:t>L</w:t>
      </w:r>
      <w:r w:rsidRPr="004F3E8F">
        <w:rPr>
          <w:i/>
          <w:lang w:val="el-GR"/>
        </w:rPr>
        <w:t xml:space="preserve"> 300 της 11.11.2008, σ. 42).</w:t>
      </w:r>
    </w:p>
  </w:endnote>
  <w:endnote w:id="11">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Σύμφωνα με άρθρο 73 παρ. 1 (β). Στον Κανονισμό ΕΕΕΣ (Κανονισμός ΕΕ 2016/7) αναφέρεται ως “διαφθορά”.</w:t>
      </w:r>
    </w:p>
  </w:endnote>
  <w:endnote w:id="12">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F3E8F">
        <w:rPr>
          <w:i/>
        </w:rPr>
        <w:t>C</w:t>
      </w:r>
      <w:r w:rsidRPr="004F3E8F">
        <w:rPr>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F3E8F">
        <w:rPr>
          <w:i/>
        </w:rPr>
        <w:t>L</w:t>
      </w:r>
      <w:r w:rsidRPr="004F3E8F">
        <w:rPr>
          <w:i/>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3">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F3E8F">
        <w:rPr>
          <w:i/>
        </w:rPr>
        <w:t>C</w:t>
      </w:r>
      <w:r w:rsidRPr="004F3E8F">
        <w:rPr>
          <w:i/>
          <w:lang w:val="el-GR"/>
        </w:rPr>
        <w:t xml:space="preserve"> 316 της 27.11.1995, σ. 48)</w:t>
      </w:r>
      <w:r w:rsidRPr="004F3E8F">
        <w:rPr>
          <w:rStyle w:val="af5"/>
          <w:i/>
          <w:lang w:val="el-GR"/>
        </w:rPr>
        <w:t xml:space="preserve">  </w:t>
      </w:r>
      <w:r w:rsidRPr="004F3E8F">
        <w:rPr>
          <w:i/>
          <w:lang w:val="el-GR"/>
        </w:rPr>
        <w:t>όπως κυρώθηκε με το ν. 2803/2000 (ΦΕΚ 48/Α) "</w:t>
      </w:r>
      <w:r w:rsidRPr="004F3E8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F3E8F">
        <w:rPr>
          <w:i/>
        </w:rPr>
        <w:t>L</w:t>
      </w:r>
      <w:r w:rsidRPr="004F3E8F">
        <w:rPr>
          <w: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F3E8F">
        <w:rPr>
          <w:rStyle w:val="DeltaViewInsertion"/>
          <w:rFonts w:eastAsia="Calibri"/>
          <w:color w:val="000000"/>
        </w:rPr>
        <w:t xml:space="preserve"> (ΕΕ L 309 της 25.11.2005, σ.15) </w:t>
      </w:r>
      <w:r w:rsidRPr="004F3E8F">
        <w:rPr>
          <w:rStyle w:val="af5"/>
          <w:i/>
          <w:color w:val="000000"/>
          <w:lang w:val="el-GR"/>
        </w:rPr>
        <w:t xml:space="preserve"> </w:t>
      </w:r>
      <w:r w:rsidRPr="004F3E8F">
        <w:rPr>
          <w:rStyle w:val="DeltaViewInsertion"/>
          <w:rFonts w:eastAsia="Calibri"/>
          <w:color w:val="000000"/>
        </w:rPr>
        <w:t xml:space="preserve">που ενσωματώθηκε με το ν. 3691/2008 </w:t>
      </w:r>
      <w:r w:rsidRPr="004F3E8F">
        <w:rPr>
          <w:rStyle w:val="DeltaViewInsertion"/>
          <w:rFonts w:eastAsia="Calibri"/>
          <w:color w:val="000000"/>
          <w:spacing w:val="-10"/>
        </w:rPr>
        <w:t xml:space="preserve">(ΦΕΚ 166/Α) </w:t>
      </w:r>
      <w:r w:rsidRPr="004F3E8F">
        <w:rPr>
          <w:rStyle w:val="DeltaViewInsertion"/>
          <w:rFonts w:eastAsia="Calibri"/>
          <w:iCs/>
          <w:color w:val="000000"/>
          <w:spacing w:val="-10"/>
        </w:rPr>
        <w:t>“</w:t>
      </w:r>
      <w:r w:rsidRPr="004F3E8F">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F3E8F">
        <w:rPr>
          <w:rStyle w:val="DeltaViewInsertion"/>
          <w:rFonts w:eastAsia="Calibri"/>
          <w:color w:val="000000"/>
        </w:rPr>
        <w:t>”.</w:t>
      </w:r>
    </w:p>
  </w:endnote>
  <w:endnote w:id="16">
    <w:p w:rsidR="008F78DF" w:rsidRPr="004F3E8F" w:rsidRDefault="008F78DF" w:rsidP="005A04A0">
      <w:pPr>
        <w:pStyle w:val="afd"/>
        <w:tabs>
          <w:tab w:val="left" w:pos="284"/>
        </w:tabs>
        <w:spacing w:after="0"/>
        <w:rPr>
          <w:i/>
          <w:lang w:val="el-GR"/>
        </w:rPr>
      </w:pPr>
      <w:r w:rsidRPr="004F3E8F">
        <w:rPr>
          <w:rStyle w:val="af3"/>
          <w:i/>
        </w:rPr>
        <w:endnoteRef/>
      </w:r>
      <w:r w:rsidRPr="004F3E8F">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F3E8F">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F3E8F">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Επαναλάβετε όσες φορές χρειάζεται.</w:t>
      </w:r>
    </w:p>
  </w:endnote>
  <w:endnote w:id="19">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Επαναλάβετε όσες φορές χρειάζεται.</w:t>
      </w:r>
    </w:p>
  </w:endnote>
  <w:endnote w:id="20">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Επαναλάβετε όσες φορές χρειάζεται.</w:t>
      </w:r>
    </w:p>
  </w:endnote>
  <w:endnote w:id="21">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Σημειώνεται ότι, σύμφωνα με το άρθρο 73 παρ. 3 περ. α  και β, </w:t>
      </w:r>
      <w:r w:rsidRPr="004F3E8F">
        <w:rPr>
          <w:i/>
          <w:u w:val="single"/>
          <w:lang w:val="el-GR"/>
        </w:rPr>
        <w:t xml:space="preserve">εφόσον προβλέπεται στα έγγραφα της σύμβασης </w:t>
      </w:r>
      <w:r w:rsidRPr="004F3E8F">
        <w:rPr>
          <w: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Επαναλάβετε όσες φορές χρειάζεται.</w:t>
      </w:r>
    </w:p>
  </w:endnote>
  <w:endnote w:id="26">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Άρθρο 73 παρ. 5.</w:t>
      </w:r>
    </w:p>
  </w:endnote>
  <w:endnote w:id="29">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Όπως προσδιορίζεται στο άρθρο 24 ή στα έγγραφα της σύμβασης.</w:t>
      </w:r>
    </w:p>
  </w:endnote>
  <w:endnote w:id="31">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Πρβλ άρθρο 48.</w:t>
      </w:r>
    </w:p>
  </w:endnote>
  <w:endnote w:id="32">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Όπως περιγράφεται στο Παράρτημα </w:t>
      </w:r>
      <w:r w:rsidRPr="004F3E8F">
        <w:rPr>
          <w:i/>
          <w:lang w:val="en-US"/>
        </w:rPr>
        <w:t>XI</w:t>
      </w:r>
      <w:r w:rsidRPr="004F3E8F">
        <w:rPr>
          <w:i/>
          <w:lang w:val="el-GR"/>
        </w:rPr>
        <w:t xml:space="preserve"> του Προσαρτήματος Α, </w:t>
      </w:r>
      <w:r w:rsidRPr="004F3E8F">
        <w:rPr>
          <w:bCs/>
          <w:i/>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5">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Πρέπει να απαριθμούνται </w:t>
      </w:r>
      <w:r w:rsidRPr="004F3E8F">
        <w:rPr>
          <w:i/>
          <w:u w:val="single"/>
          <w:lang w:val="el-GR"/>
        </w:rPr>
        <w:t>όλοι</w:t>
      </w:r>
      <w:r w:rsidRPr="004F3E8F">
        <w:rPr>
          <w: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F3E8F">
        <w:rPr>
          <w:i/>
        </w:rPr>
        <w:t>II</w:t>
      </w:r>
      <w:r w:rsidRPr="004F3E8F">
        <w:rPr>
          <w:i/>
          <w:lang w:val="el-GR"/>
        </w:rPr>
        <w:t>, ενότητα Γ, πρέπει να συμπληρώνονται χωριστά έντυπα ΤΕΥΔ.</w:t>
      </w:r>
    </w:p>
  </w:endnote>
  <w:endnote w:id="37">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Επισημαίνεται ότι εάν ο οικονομικός φορέας </w:t>
      </w:r>
      <w:r w:rsidRPr="004F3E8F">
        <w:rPr>
          <w:i/>
          <w:u w:val="single"/>
          <w:lang w:val="el-GR"/>
        </w:rPr>
        <w:t>έχει</w:t>
      </w:r>
      <w:r w:rsidRPr="004F3E8F">
        <w:rPr>
          <w:i/>
          <w:lang w:val="el-GR"/>
        </w:rPr>
        <w:t xml:space="preserve"> αποφασίσει να αναθέσει τμήμα της σύμβασης σε τρίτους υπό μορφή υπεργολαβίας </w:t>
      </w:r>
      <w:r w:rsidRPr="004F3E8F">
        <w:rPr>
          <w:i/>
          <w:u w:val="single"/>
          <w:lang w:val="el-GR"/>
        </w:rPr>
        <w:t>και</w:t>
      </w:r>
      <w:r w:rsidRPr="004F3E8F">
        <w:rPr>
          <w: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Πρβλ και άρθρο 1 ν. 4250/2014</w:t>
      </w:r>
    </w:p>
  </w:endnote>
  <w:endnote w:id="39">
    <w:p w:rsidR="008F78DF" w:rsidRPr="004F3E8F" w:rsidRDefault="008F78DF" w:rsidP="005A04A0">
      <w:pPr>
        <w:pStyle w:val="afd"/>
        <w:tabs>
          <w:tab w:val="left" w:pos="284"/>
        </w:tabs>
        <w:spacing w:after="0"/>
        <w:rPr>
          <w:i/>
          <w:lang w:val="el-GR"/>
        </w:rPr>
      </w:pPr>
      <w:r w:rsidRPr="004F3E8F">
        <w:rPr>
          <w:rStyle w:val="af3"/>
          <w:i/>
        </w:rPr>
        <w:endnoteRef/>
      </w:r>
      <w:r w:rsidRPr="004F3E8F">
        <w:rPr>
          <w:i/>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A1"/>
    <w:family w:val="auto"/>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Franklin Gothic Heavy">
    <w:panose1 w:val="020B0903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imes">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ArialMT">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Italic">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0E" w:rsidRDefault="0066430E" w:rsidP="005A04A0">
      <w:pPr>
        <w:spacing w:after="0" w:line="240" w:lineRule="auto"/>
      </w:pPr>
      <w:r>
        <w:separator/>
      </w:r>
    </w:p>
  </w:footnote>
  <w:footnote w:type="continuationSeparator" w:id="1">
    <w:p w:rsidR="0066430E" w:rsidRDefault="0066430E" w:rsidP="005A04A0">
      <w:pPr>
        <w:spacing w:after="0" w:line="240" w:lineRule="auto"/>
      </w:pPr>
      <w:r>
        <w:continuationSeparator/>
      </w:r>
    </w:p>
  </w:footnote>
  <w:footnote w:id="2">
    <w:p w:rsidR="008F78DF" w:rsidRPr="004013BD" w:rsidRDefault="008F78DF" w:rsidP="005A04A0">
      <w:pPr>
        <w:pStyle w:val="ac"/>
        <w:ind w:left="0" w:firstLine="0"/>
        <w:rPr>
          <w:lang w:val="el-GR"/>
        </w:rPr>
      </w:pPr>
    </w:p>
  </w:footnote>
  <w:footnote w:id="3">
    <w:p w:rsidR="008F78DF" w:rsidRPr="00A0073A" w:rsidRDefault="008F78DF" w:rsidP="005A04A0">
      <w:pPr>
        <w:pStyle w:val="foothanging"/>
        <w:rPr>
          <w:lang w:val="el-GR"/>
        </w:rPr>
      </w:pPr>
      <w:r>
        <w:rPr>
          <w:rStyle w:val="a5"/>
        </w:rPr>
        <w:footnoteRef/>
      </w:r>
      <w:r>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4">
    <w:p w:rsidR="008F78DF" w:rsidRDefault="008F78DF" w:rsidP="005A04A0">
      <w:pPr>
        <w:pStyle w:val="ac"/>
        <w:rPr>
          <w:lang w:val="el-GR"/>
        </w:rPr>
      </w:pPr>
      <w:r>
        <w:rPr>
          <w:rStyle w:val="a5"/>
        </w:rPr>
        <w:footnoteRef/>
      </w:r>
      <w:r>
        <w:rPr>
          <w:lang w:val="el-GR"/>
        </w:rPr>
        <w:tab/>
        <w:t>Βλ. άρθρο 221 παρ. 1 του ν. 4412/2016</w:t>
      </w:r>
    </w:p>
  </w:footnote>
  <w:footnote w:id="5">
    <w:p w:rsidR="008F78DF" w:rsidRPr="007F3D20" w:rsidRDefault="008F78DF" w:rsidP="005A04A0">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6">
    <w:p w:rsidR="008F78DF" w:rsidRPr="007F3D20" w:rsidRDefault="008F78DF" w:rsidP="005A04A0">
      <w:pPr>
        <w:rPr>
          <w:rFonts w:ascii="Verdana" w:hAnsi="Verdana"/>
          <w:sz w:val="16"/>
          <w:szCs w:val="16"/>
        </w:rPr>
      </w:pPr>
      <w:r w:rsidRPr="007F3D20">
        <w:rPr>
          <w:rFonts w:ascii="Verdana" w:hAnsi="Verdana"/>
          <w:sz w:val="16"/>
          <w:szCs w:val="16"/>
        </w:rPr>
        <w:t>4         Όπως υποσημείωση 3.</w:t>
      </w:r>
    </w:p>
  </w:footnote>
  <w:footnote w:id="7">
    <w:p w:rsidR="008F78DF" w:rsidRDefault="008F78DF" w:rsidP="005A04A0">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8F78DF" w:rsidRDefault="008F78DF" w:rsidP="005A04A0">
      <w:pPr>
        <w:jc w:val="both"/>
        <w:rPr>
          <w:i/>
        </w:rPr>
      </w:pPr>
    </w:p>
    <w:p w:rsidR="008F78DF" w:rsidRPr="00073A24" w:rsidRDefault="008F78DF" w:rsidP="005A04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C84708"/>
    <w:lvl w:ilvl="0">
      <w:numFmt w:val="bullet"/>
      <w:lvlText w:val="*"/>
      <w:lvlJc w:val="left"/>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4">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BD2D61"/>
    <w:multiLevelType w:val="multilevel"/>
    <w:tmpl w:val="250A3A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16FAA"/>
    <w:multiLevelType w:val="hybridMultilevel"/>
    <w:tmpl w:val="20F26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D33D25"/>
    <w:multiLevelType w:val="multilevel"/>
    <w:tmpl w:val="C46C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E4900"/>
    <w:multiLevelType w:val="hybridMultilevel"/>
    <w:tmpl w:val="89D67BD4"/>
    <w:name w:val="WW8Num32"/>
    <w:lvl w:ilvl="0" w:tplc="EAFA26AE">
      <w:start w:val="1"/>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6B43B0"/>
    <w:multiLevelType w:val="hybridMultilevel"/>
    <w:tmpl w:val="CFF8D5E8"/>
    <w:lvl w:ilvl="0" w:tplc="455663E2">
      <w:start w:val="1"/>
      <w:numFmt w:val="decimal"/>
      <w:lvlText w:val="%1)"/>
      <w:lvlJc w:val="left"/>
      <w:pPr>
        <w:ind w:left="720" w:hanging="360"/>
      </w:pPr>
      <w:rPr>
        <w:rFonts w:eastAsia="Times New Roman"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90306A"/>
    <w:multiLevelType w:val="multilevel"/>
    <w:tmpl w:val="2230FA3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970670A"/>
    <w:multiLevelType w:val="hybridMultilevel"/>
    <w:tmpl w:val="A1CC7798"/>
    <w:lvl w:ilvl="0" w:tplc="04080009">
      <w:start w:val="1"/>
      <w:numFmt w:val="bullet"/>
      <w:lvlText w:val=""/>
      <w:lvlJc w:val="left"/>
      <w:pPr>
        <w:ind w:left="1300" w:hanging="360"/>
      </w:pPr>
      <w:rPr>
        <w:rFonts w:ascii="Wingdings" w:hAnsi="Wingdings" w:hint="default"/>
      </w:rPr>
    </w:lvl>
    <w:lvl w:ilvl="1" w:tplc="04080003" w:tentative="1">
      <w:start w:val="1"/>
      <w:numFmt w:val="bullet"/>
      <w:lvlText w:val="o"/>
      <w:lvlJc w:val="left"/>
      <w:pPr>
        <w:ind w:left="2020" w:hanging="360"/>
      </w:pPr>
      <w:rPr>
        <w:rFonts w:ascii="Courier New" w:hAnsi="Courier New" w:cs="Courier New" w:hint="default"/>
      </w:rPr>
    </w:lvl>
    <w:lvl w:ilvl="2" w:tplc="04080005" w:tentative="1">
      <w:start w:val="1"/>
      <w:numFmt w:val="bullet"/>
      <w:lvlText w:val=""/>
      <w:lvlJc w:val="left"/>
      <w:pPr>
        <w:ind w:left="2740" w:hanging="360"/>
      </w:pPr>
      <w:rPr>
        <w:rFonts w:ascii="Wingdings" w:hAnsi="Wingdings" w:hint="default"/>
      </w:rPr>
    </w:lvl>
    <w:lvl w:ilvl="3" w:tplc="04080001" w:tentative="1">
      <w:start w:val="1"/>
      <w:numFmt w:val="bullet"/>
      <w:lvlText w:val=""/>
      <w:lvlJc w:val="left"/>
      <w:pPr>
        <w:ind w:left="3460" w:hanging="360"/>
      </w:pPr>
      <w:rPr>
        <w:rFonts w:ascii="Symbol" w:hAnsi="Symbol" w:hint="default"/>
      </w:rPr>
    </w:lvl>
    <w:lvl w:ilvl="4" w:tplc="04080003" w:tentative="1">
      <w:start w:val="1"/>
      <w:numFmt w:val="bullet"/>
      <w:lvlText w:val="o"/>
      <w:lvlJc w:val="left"/>
      <w:pPr>
        <w:ind w:left="4180" w:hanging="360"/>
      </w:pPr>
      <w:rPr>
        <w:rFonts w:ascii="Courier New" w:hAnsi="Courier New" w:cs="Courier New" w:hint="default"/>
      </w:rPr>
    </w:lvl>
    <w:lvl w:ilvl="5" w:tplc="04080005" w:tentative="1">
      <w:start w:val="1"/>
      <w:numFmt w:val="bullet"/>
      <w:lvlText w:val=""/>
      <w:lvlJc w:val="left"/>
      <w:pPr>
        <w:ind w:left="4900" w:hanging="360"/>
      </w:pPr>
      <w:rPr>
        <w:rFonts w:ascii="Wingdings" w:hAnsi="Wingdings" w:hint="default"/>
      </w:rPr>
    </w:lvl>
    <w:lvl w:ilvl="6" w:tplc="04080001" w:tentative="1">
      <w:start w:val="1"/>
      <w:numFmt w:val="bullet"/>
      <w:lvlText w:val=""/>
      <w:lvlJc w:val="left"/>
      <w:pPr>
        <w:ind w:left="5620" w:hanging="360"/>
      </w:pPr>
      <w:rPr>
        <w:rFonts w:ascii="Symbol" w:hAnsi="Symbol" w:hint="default"/>
      </w:rPr>
    </w:lvl>
    <w:lvl w:ilvl="7" w:tplc="04080003" w:tentative="1">
      <w:start w:val="1"/>
      <w:numFmt w:val="bullet"/>
      <w:lvlText w:val="o"/>
      <w:lvlJc w:val="left"/>
      <w:pPr>
        <w:ind w:left="6340" w:hanging="360"/>
      </w:pPr>
      <w:rPr>
        <w:rFonts w:ascii="Courier New" w:hAnsi="Courier New" w:cs="Courier New" w:hint="default"/>
      </w:rPr>
    </w:lvl>
    <w:lvl w:ilvl="8" w:tplc="04080005" w:tentative="1">
      <w:start w:val="1"/>
      <w:numFmt w:val="bullet"/>
      <w:lvlText w:val=""/>
      <w:lvlJc w:val="left"/>
      <w:pPr>
        <w:ind w:left="7060" w:hanging="360"/>
      </w:pPr>
      <w:rPr>
        <w:rFonts w:ascii="Wingdings" w:hAnsi="Wingdings" w:hint="default"/>
      </w:rPr>
    </w:lvl>
  </w:abstractNum>
  <w:abstractNum w:abstractNumId="13">
    <w:nsid w:val="299B6A80"/>
    <w:multiLevelType w:val="multilevel"/>
    <w:tmpl w:val="8D4620F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2B3B8E"/>
    <w:multiLevelType w:val="hybridMultilevel"/>
    <w:tmpl w:val="11C64B3C"/>
    <w:lvl w:ilvl="0" w:tplc="0AD865D4">
      <w:start w:val="1"/>
      <w:numFmt w:val="bullet"/>
      <w:lvlText w:val="•"/>
      <w:lvlJc w:val="left"/>
      <w:pPr>
        <w:ind w:left="73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D35867F4">
      <w:start w:val="1"/>
      <w:numFmt w:val="bullet"/>
      <w:lvlText w:val="o"/>
      <w:lvlJc w:val="left"/>
      <w:pPr>
        <w:ind w:left="143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2" w:tplc="7C380146">
      <w:start w:val="1"/>
      <w:numFmt w:val="bullet"/>
      <w:lvlText w:val="▪"/>
      <w:lvlJc w:val="left"/>
      <w:pPr>
        <w:ind w:left="215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3" w:tplc="12EE9B74">
      <w:start w:val="1"/>
      <w:numFmt w:val="bullet"/>
      <w:lvlText w:val="•"/>
      <w:lvlJc w:val="left"/>
      <w:pPr>
        <w:ind w:left="2870"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215AC87C">
      <w:start w:val="1"/>
      <w:numFmt w:val="bullet"/>
      <w:lvlText w:val="o"/>
      <w:lvlJc w:val="left"/>
      <w:pPr>
        <w:ind w:left="359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5" w:tplc="D63C3426">
      <w:start w:val="1"/>
      <w:numFmt w:val="bullet"/>
      <w:lvlText w:val="▪"/>
      <w:lvlJc w:val="left"/>
      <w:pPr>
        <w:ind w:left="431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6" w:tplc="1E4A683E">
      <w:start w:val="1"/>
      <w:numFmt w:val="bullet"/>
      <w:lvlText w:val="•"/>
      <w:lvlJc w:val="left"/>
      <w:pPr>
        <w:ind w:left="5030"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ABE637A4">
      <w:start w:val="1"/>
      <w:numFmt w:val="bullet"/>
      <w:lvlText w:val="o"/>
      <w:lvlJc w:val="left"/>
      <w:pPr>
        <w:ind w:left="575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8" w:tplc="D69A6C24">
      <w:start w:val="1"/>
      <w:numFmt w:val="bullet"/>
      <w:lvlText w:val="▪"/>
      <w:lvlJc w:val="left"/>
      <w:pPr>
        <w:ind w:left="647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abstractNum>
  <w:abstractNum w:abstractNumId="15">
    <w:nsid w:val="30C35A86"/>
    <w:multiLevelType w:val="hybridMultilevel"/>
    <w:tmpl w:val="14A07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4F457A"/>
    <w:multiLevelType w:val="multilevel"/>
    <w:tmpl w:val="4A7E3B3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F330B9"/>
    <w:multiLevelType w:val="hybridMultilevel"/>
    <w:tmpl w:val="94F634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90E5E03"/>
    <w:multiLevelType w:val="multilevel"/>
    <w:tmpl w:val="E9B212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FA506B"/>
    <w:multiLevelType w:val="multilevel"/>
    <w:tmpl w:val="D89ED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367452"/>
    <w:multiLevelType w:val="multilevel"/>
    <w:tmpl w:val="996092F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F0237"/>
    <w:multiLevelType w:val="multilevel"/>
    <w:tmpl w:val="5A2803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9B77F9"/>
    <w:multiLevelType w:val="hybridMultilevel"/>
    <w:tmpl w:val="4F480510"/>
    <w:lvl w:ilvl="0" w:tplc="34FAA148">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6"/>
  </w:num>
  <w:num w:numId="4">
    <w:abstractNumId w:val="15"/>
  </w:num>
  <w:num w:numId="5">
    <w:abstractNumId w:val="9"/>
  </w:num>
  <w:num w:numId="6">
    <w:abstractNumId w:val="7"/>
  </w:num>
  <w:num w:numId="7">
    <w:abstractNumId w:val="4"/>
  </w:num>
  <w:num w:numId="8">
    <w:abstractNumId w:val="5"/>
  </w:num>
  <w:num w:numId="9">
    <w:abstractNumId w:val="13"/>
  </w:num>
  <w:num w:numId="10">
    <w:abstractNumId w:val="17"/>
  </w:num>
  <w:num w:numId="11">
    <w:abstractNumId w:val="22"/>
  </w:num>
  <w:num w:numId="12">
    <w:abstractNumId w:val="21"/>
  </w:num>
  <w:num w:numId="13">
    <w:abstractNumId w:val="18"/>
  </w:num>
  <w:num w:numId="14">
    <w:abstractNumId w:val="12"/>
  </w:num>
  <w:num w:numId="15">
    <w:abstractNumId w:val="20"/>
  </w:num>
  <w:num w:numId="16">
    <w:abstractNumId w:val="19"/>
  </w:num>
  <w:num w:numId="17">
    <w:abstractNumId w:val="6"/>
  </w:num>
  <w:num w:numId="18">
    <w:abstractNumId w:val="2"/>
  </w:num>
  <w:num w:numId="19">
    <w:abstractNumId w:val="23"/>
  </w:num>
  <w:num w:numId="20">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1">
    <w:abstractNumId w:val="8"/>
  </w:num>
  <w:num w:numId="22">
    <w:abstractNumId w:val="3"/>
    <w:lvlOverride w:ilvl="0">
      <w:startOverride w:val="1"/>
    </w:lvlOverride>
  </w:num>
  <w:num w:numId="23">
    <w:abstractNumId w:val="14"/>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F5992"/>
    <w:rsid w:val="00035BD8"/>
    <w:rsid w:val="001B2CD4"/>
    <w:rsid w:val="002372C9"/>
    <w:rsid w:val="002C6D2F"/>
    <w:rsid w:val="00317EFA"/>
    <w:rsid w:val="004B423A"/>
    <w:rsid w:val="004C660B"/>
    <w:rsid w:val="00582C4D"/>
    <w:rsid w:val="00586B86"/>
    <w:rsid w:val="005877DD"/>
    <w:rsid w:val="005A04A0"/>
    <w:rsid w:val="005A7A45"/>
    <w:rsid w:val="0066430E"/>
    <w:rsid w:val="007256B1"/>
    <w:rsid w:val="00730009"/>
    <w:rsid w:val="0081646D"/>
    <w:rsid w:val="00826D42"/>
    <w:rsid w:val="008F78DF"/>
    <w:rsid w:val="0099324E"/>
    <w:rsid w:val="00AF5992"/>
    <w:rsid w:val="00B758D6"/>
    <w:rsid w:val="00B92ED1"/>
    <w:rsid w:val="00C261EB"/>
    <w:rsid w:val="00C972CD"/>
    <w:rsid w:val="00D01351"/>
    <w:rsid w:val="00D05440"/>
    <w:rsid w:val="00D61F36"/>
    <w:rsid w:val="00DA24FB"/>
    <w:rsid w:val="00F2262C"/>
    <w:rsid w:val="00F31C2B"/>
    <w:rsid w:val="00F64087"/>
    <w:rsid w:val="00FB0DF4"/>
    <w:rsid w:val="00FD05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2F"/>
  </w:style>
  <w:style w:type="paragraph" w:styleId="1">
    <w:name w:val="heading 1"/>
    <w:basedOn w:val="a"/>
    <w:next w:val="a"/>
    <w:link w:val="1Char"/>
    <w:uiPriority w:val="9"/>
    <w:qFormat/>
    <w:rsid w:val="005A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unhideWhenUsed/>
    <w:qFormat/>
    <w:rsid w:val="005A04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unhideWhenUsed/>
    <w:qFormat/>
    <w:rsid w:val="005A04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5A04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qFormat/>
    <w:rsid w:val="005A04A0"/>
    <w:pPr>
      <w:autoSpaceDE w:val="0"/>
      <w:autoSpaceDN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Char"/>
    <w:uiPriority w:val="9"/>
    <w:unhideWhenUsed/>
    <w:qFormat/>
    <w:rsid w:val="005A04A0"/>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04A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5A04A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9"/>
    <w:rsid w:val="005A04A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5A04A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5A04A0"/>
    <w:rPr>
      <w:rFonts w:ascii="Times New Roman" w:eastAsia="Times New Roman" w:hAnsi="Times New Roman" w:cs="Times New Roman"/>
      <w:b/>
      <w:bCs/>
      <w:i/>
      <w:iCs/>
      <w:sz w:val="26"/>
      <w:szCs w:val="26"/>
    </w:rPr>
  </w:style>
  <w:style w:type="character" w:customStyle="1" w:styleId="6Char">
    <w:name w:val="Επικεφαλίδα 6 Char"/>
    <w:basedOn w:val="a0"/>
    <w:link w:val="6"/>
    <w:uiPriority w:val="9"/>
    <w:rsid w:val="005A04A0"/>
    <w:rPr>
      <w:rFonts w:asciiTheme="majorHAnsi" w:eastAsiaTheme="majorEastAsia" w:hAnsiTheme="majorHAnsi" w:cstheme="majorBidi"/>
      <w:i/>
      <w:iCs/>
      <w:color w:val="243F60" w:themeColor="accent1" w:themeShade="7F"/>
      <w:sz w:val="24"/>
      <w:szCs w:val="24"/>
    </w:rPr>
  </w:style>
  <w:style w:type="character" w:styleId="-">
    <w:name w:val="Hyperlink"/>
    <w:unhideWhenUsed/>
    <w:rsid w:val="005A04A0"/>
    <w:rPr>
      <w:color w:val="0000FF"/>
      <w:u w:val="single"/>
    </w:rPr>
  </w:style>
  <w:style w:type="character" w:customStyle="1" w:styleId="2Char0">
    <w:name w:val="Σώμα κείμενου 2 Char"/>
    <w:basedOn w:val="a0"/>
    <w:link w:val="20"/>
    <w:uiPriority w:val="99"/>
    <w:semiHidden/>
    <w:rsid w:val="005A04A0"/>
  </w:style>
  <w:style w:type="paragraph" w:styleId="20">
    <w:name w:val="Body Text 2"/>
    <w:basedOn w:val="a"/>
    <w:link w:val="2Char0"/>
    <w:uiPriority w:val="99"/>
    <w:semiHidden/>
    <w:unhideWhenUsed/>
    <w:rsid w:val="005A04A0"/>
    <w:pPr>
      <w:spacing w:after="120" w:line="480" w:lineRule="auto"/>
    </w:pPr>
  </w:style>
  <w:style w:type="character" w:customStyle="1" w:styleId="2Char1">
    <w:name w:val="Σώμα κείμενου 2 Char1"/>
    <w:basedOn w:val="a0"/>
    <w:link w:val="20"/>
    <w:uiPriority w:val="99"/>
    <w:semiHidden/>
    <w:rsid w:val="005A04A0"/>
  </w:style>
  <w:style w:type="character" w:customStyle="1" w:styleId="Char">
    <w:name w:val="Χωρίς διάστιχο Char"/>
    <w:link w:val="a3"/>
    <w:uiPriority w:val="1"/>
    <w:locked/>
    <w:rsid w:val="005A04A0"/>
    <w:rPr>
      <w:rFonts w:ascii="Times New Roman" w:eastAsia="Times New Roman" w:hAnsi="Times New Roman" w:cs="Times New Roman"/>
      <w:sz w:val="20"/>
      <w:szCs w:val="20"/>
      <w:lang w:val="en-GB" w:eastAsia="en-US"/>
    </w:rPr>
  </w:style>
  <w:style w:type="paragraph" w:styleId="a3">
    <w:name w:val="No Spacing"/>
    <w:link w:val="Char"/>
    <w:uiPriority w:val="1"/>
    <w:qFormat/>
    <w:rsid w:val="005A04A0"/>
    <w:pPr>
      <w:spacing w:after="0" w:line="240" w:lineRule="auto"/>
      <w:jc w:val="both"/>
    </w:pPr>
    <w:rPr>
      <w:rFonts w:ascii="Times New Roman" w:eastAsia="Times New Roman" w:hAnsi="Times New Roman" w:cs="Times New Roman"/>
      <w:sz w:val="20"/>
      <w:szCs w:val="20"/>
      <w:lang w:val="en-GB" w:eastAsia="en-US"/>
    </w:rPr>
  </w:style>
  <w:style w:type="paragraph" w:styleId="a4">
    <w:name w:val="List Paragraph"/>
    <w:basedOn w:val="a"/>
    <w:link w:val="Char0"/>
    <w:uiPriority w:val="34"/>
    <w:qFormat/>
    <w:rsid w:val="005A04A0"/>
    <w:pPr>
      <w:ind w:left="720"/>
      <w:contextualSpacing/>
    </w:pPr>
  </w:style>
  <w:style w:type="character" w:customStyle="1" w:styleId="Char0">
    <w:name w:val="Παράγραφος λίστας Char"/>
    <w:link w:val="a4"/>
    <w:uiPriority w:val="34"/>
    <w:locked/>
    <w:rsid w:val="005A04A0"/>
  </w:style>
  <w:style w:type="paragraph" w:customStyle="1" w:styleId="Default">
    <w:name w:val="Default"/>
    <w:rsid w:val="005A04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withoutspacing">
    <w:name w:val="normal_without_spacing"/>
    <w:basedOn w:val="a"/>
    <w:rsid w:val="005A04A0"/>
    <w:pPr>
      <w:suppressAutoHyphens/>
      <w:spacing w:after="60" w:line="240" w:lineRule="auto"/>
      <w:jc w:val="both"/>
    </w:pPr>
    <w:rPr>
      <w:rFonts w:ascii="Calibri" w:eastAsia="Times New Roman" w:hAnsi="Calibri" w:cs="Calibri"/>
      <w:szCs w:val="24"/>
      <w:lang w:eastAsia="zh-CN"/>
    </w:rPr>
  </w:style>
  <w:style w:type="character" w:customStyle="1" w:styleId="a5">
    <w:name w:val="Χαρακτήρες υποσημείωσης"/>
    <w:rsid w:val="005A04A0"/>
    <w:rPr>
      <w:vertAlign w:val="superscript"/>
    </w:rPr>
  </w:style>
  <w:style w:type="character" w:styleId="a6">
    <w:name w:val="Strong"/>
    <w:uiPriority w:val="22"/>
    <w:qFormat/>
    <w:rsid w:val="005A04A0"/>
    <w:rPr>
      <w:b/>
      <w:bCs/>
    </w:rPr>
  </w:style>
  <w:style w:type="character" w:customStyle="1" w:styleId="WW-FootnoteReference12">
    <w:name w:val="WW-Footnote Reference12"/>
    <w:rsid w:val="005A04A0"/>
    <w:rPr>
      <w:vertAlign w:val="superscript"/>
    </w:rPr>
  </w:style>
  <w:style w:type="paragraph" w:styleId="a7">
    <w:name w:val="header"/>
    <w:basedOn w:val="a"/>
    <w:link w:val="Char1"/>
    <w:unhideWhenUsed/>
    <w:rsid w:val="005A04A0"/>
    <w:pPr>
      <w:tabs>
        <w:tab w:val="center" w:pos="4153"/>
        <w:tab w:val="right" w:pos="8306"/>
      </w:tabs>
      <w:spacing w:after="0" w:line="240" w:lineRule="auto"/>
    </w:pPr>
  </w:style>
  <w:style w:type="character" w:customStyle="1" w:styleId="Char1">
    <w:name w:val="Κεφαλίδα Char"/>
    <w:basedOn w:val="a0"/>
    <w:link w:val="a7"/>
    <w:rsid w:val="005A04A0"/>
  </w:style>
  <w:style w:type="paragraph" w:styleId="a8">
    <w:name w:val="footer"/>
    <w:basedOn w:val="a"/>
    <w:link w:val="Char2"/>
    <w:uiPriority w:val="99"/>
    <w:unhideWhenUsed/>
    <w:rsid w:val="005A04A0"/>
    <w:pPr>
      <w:tabs>
        <w:tab w:val="center" w:pos="4153"/>
        <w:tab w:val="right" w:pos="8306"/>
      </w:tabs>
      <w:spacing w:after="0" w:line="240" w:lineRule="auto"/>
    </w:pPr>
  </w:style>
  <w:style w:type="character" w:customStyle="1" w:styleId="Char2">
    <w:name w:val="Υποσέλιδο Char"/>
    <w:basedOn w:val="a0"/>
    <w:link w:val="a8"/>
    <w:uiPriority w:val="99"/>
    <w:rsid w:val="005A04A0"/>
  </w:style>
  <w:style w:type="character" w:customStyle="1" w:styleId="Char3">
    <w:name w:val="Χάρτης εγγράφου Char"/>
    <w:basedOn w:val="a0"/>
    <w:link w:val="a9"/>
    <w:uiPriority w:val="99"/>
    <w:semiHidden/>
    <w:rsid w:val="005A04A0"/>
    <w:rPr>
      <w:rFonts w:ascii="Tahoma" w:hAnsi="Tahoma" w:cs="Tahoma"/>
      <w:sz w:val="16"/>
      <w:szCs w:val="16"/>
    </w:rPr>
  </w:style>
  <w:style w:type="paragraph" w:styleId="a9">
    <w:name w:val="Document Map"/>
    <w:basedOn w:val="a"/>
    <w:link w:val="Char3"/>
    <w:uiPriority w:val="99"/>
    <w:semiHidden/>
    <w:unhideWhenUsed/>
    <w:rsid w:val="005A04A0"/>
    <w:pPr>
      <w:spacing w:after="0" w:line="240" w:lineRule="auto"/>
    </w:pPr>
    <w:rPr>
      <w:rFonts w:ascii="Tahoma" w:hAnsi="Tahoma" w:cs="Tahoma"/>
      <w:sz w:val="16"/>
      <w:szCs w:val="16"/>
    </w:rPr>
  </w:style>
  <w:style w:type="character" w:customStyle="1" w:styleId="Char10">
    <w:name w:val="Χάρτης εγγράφου Char1"/>
    <w:basedOn w:val="a0"/>
    <w:link w:val="a9"/>
    <w:uiPriority w:val="99"/>
    <w:semiHidden/>
    <w:rsid w:val="005A04A0"/>
    <w:rPr>
      <w:rFonts w:ascii="Tahoma" w:hAnsi="Tahoma" w:cs="Tahoma"/>
      <w:sz w:val="16"/>
      <w:szCs w:val="16"/>
    </w:rPr>
  </w:style>
  <w:style w:type="paragraph" w:styleId="aa">
    <w:name w:val="Body Text"/>
    <w:basedOn w:val="a"/>
    <w:link w:val="Char4"/>
    <w:unhideWhenUsed/>
    <w:rsid w:val="005A04A0"/>
    <w:pPr>
      <w:spacing w:after="120"/>
    </w:pPr>
  </w:style>
  <w:style w:type="character" w:customStyle="1" w:styleId="Char4">
    <w:name w:val="Σώμα κειμένου Char"/>
    <w:basedOn w:val="a0"/>
    <w:link w:val="aa"/>
    <w:rsid w:val="005A04A0"/>
  </w:style>
  <w:style w:type="paragraph" w:styleId="ab">
    <w:name w:val="Balloon Text"/>
    <w:basedOn w:val="a"/>
    <w:link w:val="Char5"/>
    <w:uiPriority w:val="99"/>
    <w:unhideWhenUsed/>
    <w:rsid w:val="005A04A0"/>
    <w:pPr>
      <w:spacing w:after="0" w:line="240" w:lineRule="auto"/>
    </w:pPr>
    <w:rPr>
      <w:rFonts w:ascii="Tahoma" w:hAnsi="Tahoma" w:cs="Tahoma"/>
      <w:sz w:val="16"/>
      <w:szCs w:val="16"/>
    </w:rPr>
  </w:style>
  <w:style w:type="character" w:customStyle="1" w:styleId="Char5">
    <w:name w:val="Κείμενο πλαισίου Char"/>
    <w:basedOn w:val="a0"/>
    <w:link w:val="ab"/>
    <w:uiPriority w:val="99"/>
    <w:rsid w:val="005A04A0"/>
    <w:rPr>
      <w:rFonts w:ascii="Tahoma" w:hAnsi="Tahoma" w:cs="Tahoma"/>
      <w:sz w:val="16"/>
      <w:szCs w:val="16"/>
    </w:rPr>
  </w:style>
  <w:style w:type="paragraph" w:styleId="ac">
    <w:name w:val="footnote text"/>
    <w:basedOn w:val="a"/>
    <w:link w:val="Char6"/>
    <w:rsid w:val="005A04A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c"/>
    <w:rsid w:val="005A04A0"/>
    <w:rPr>
      <w:rFonts w:ascii="Calibri" w:eastAsia="Times New Roman" w:hAnsi="Calibri" w:cs="Calibri"/>
      <w:sz w:val="18"/>
      <w:szCs w:val="20"/>
      <w:lang w:val="en-IE" w:eastAsia="zh-CN"/>
    </w:rPr>
  </w:style>
  <w:style w:type="character" w:customStyle="1" w:styleId="WW-FootnoteReference7">
    <w:name w:val="WW-Footnote Reference7"/>
    <w:rsid w:val="005A04A0"/>
    <w:rPr>
      <w:vertAlign w:val="superscript"/>
    </w:rPr>
  </w:style>
  <w:style w:type="paragraph" w:customStyle="1" w:styleId="foothanging">
    <w:name w:val="foot_hanging"/>
    <w:basedOn w:val="ac"/>
    <w:rsid w:val="005A04A0"/>
    <w:pPr>
      <w:ind w:left="426" w:hanging="426"/>
    </w:pPr>
    <w:rPr>
      <w:szCs w:val="18"/>
    </w:rPr>
  </w:style>
  <w:style w:type="character" w:customStyle="1" w:styleId="FootnoteReference2">
    <w:name w:val="Footnote Reference2"/>
    <w:rsid w:val="005A04A0"/>
    <w:rPr>
      <w:vertAlign w:val="superscript"/>
    </w:rPr>
  </w:style>
  <w:style w:type="character" w:customStyle="1" w:styleId="FootnoteReference1">
    <w:name w:val="Footnote Reference1"/>
    <w:rsid w:val="005A04A0"/>
    <w:rPr>
      <w:vertAlign w:val="superscript"/>
    </w:rPr>
  </w:style>
  <w:style w:type="character" w:customStyle="1" w:styleId="WW-FootnoteReference2">
    <w:name w:val="WW-Footnote Reference2"/>
    <w:rsid w:val="005A04A0"/>
    <w:rPr>
      <w:vertAlign w:val="superscript"/>
    </w:rPr>
  </w:style>
  <w:style w:type="character" w:customStyle="1" w:styleId="WW-FootnoteReference9">
    <w:name w:val="WW-Footnote Reference9"/>
    <w:rsid w:val="005A04A0"/>
    <w:rPr>
      <w:vertAlign w:val="superscript"/>
    </w:rPr>
  </w:style>
  <w:style w:type="character" w:styleId="ad">
    <w:name w:val="footnote reference"/>
    <w:rsid w:val="005A04A0"/>
    <w:rPr>
      <w:vertAlign w:val="superscript"/>
    </w:rPr>
  </w:style>
  <w:style w:type="paragraph" w:customStyle="1" w:styleId="Standard">
    <w:name w:val="Standard"/>
    <w:rsid w:val="005A04A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para-2">
    <w:name w:val="para-2"/>
    <w:basedOn w:val="a"/>
    <w:rsid w:val="005A04A0"/>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e">
    <w:name w:val="Block Text"/>
    <w:basedOn w:val="a"/>
    <w:rsid w:val="005A04A0"/>
    <w:pPr>
      <w:widowControl w:val="0"/>
      <w:autoSpaceDE w:val="0"/>
      <w:autoSpaceDN w:val="0"/>
      <w:adjustRightInd w:val="0"/>
      <w:spacing w:after="0" w:line="312" w:lineRule="exact"/>
      <w:ind w:left="768" w:right="1027"/>
    </w:pPr>
    <w:rPr>
      <w:rFonts w:ascii="Arial" w:eastAsia="Courier New" w:hAnsi="Arial" w:cs="Arial"/>
      <w:sz w:val="24"/>
      <w:szCs w:val="24"/>
    </w:rPr>
  </w:style>
  <w:style w:type="paragraph" w:styleId="af">
    <w:name w:val="Plain Text"/>
    <w:basedOn w:val="a"/>
    <w:link w:val="Char7"/>
    <w:uiPriority w:val="99"/>
    <w:rsid w:val="005A04A0"/>
    <w:pPr>
      <w:autoSpaceDE w:val="0"/>
      <w:autoSpaceDN w:val="0"/>
      <w:spacing w:after="0" w:line="240" w:lineRule="auto"/>
    </w:pPr>
    <w:rPr>
      <w:rFonts w:ascii="Courier New" w:eastAsia="Times New Roman" w:hAnsi="Courier New" w:cs="Times New Roman"/>
      <w:sz w:val="20"/>
      <w:szCs w:val="20"/>
    </w:rPr>
  </w:style>
  <w:style w:type="character" w:customStyle="1" w:styleId="Char7">
    <w:name w:val="Απλό κείμενο Char"/>
    <w:basedOn w:val="a0"/>
    <w:link w:val="af"/>
    <w:uiPriority w:val="99"/>
    <w:rsid w:val="005A04A0"/>
    <w:rPr>
      <w:rFonts w:ascii="Courier New" w:eastAsia="Times New Roman" w:hAnsi="Courier New" w:cs="Times New Roman"/>
      <w:sz w:val="20"/>
      <w:szCs w:val="20"/>
    </w:rPr>
  </w:style>
  <w:style w:type="paragraph" w:styleId="af0">
    <w:name w:val="annotation text"/>
    <w:basedOn w:val="a"/>
    <w:link w:val="Char8"/>
    <w:uiPriority w:val="99"/>
    <w:rsid w:val="005A04A0"/>
    <w:pPr>
      <w:autoSpaceDE w:val="0"/>
      <w:autoSpaceDN w:val="0"/>
      <w:spacing w:after="0" w:line="240" w:lineRule="auto"/>
    </w:pPr>
    <w:rPr>
      <w:rFonts w:ascii="Times New Roman" w:eastAsia="Times New Roman" w:hAnsi="Times New Roman" w:cs="Times New Roman"/>
      <w:sz w:val="20"/>
      <w:szCs w:val="20"/>
    </w:rPr>
  </w:style>
  <w:style w:type="character" w:customStyle="1" w:styleId="Char8">
    <w:name w:val="Κείμενο σχολίου Char"/>
    <w:basedOn w:val="a0"/>
    <w:link w:val="af0"/>
    <w:uiPriority w:val="99"/>
    <w:rsid w:val="005A04A0"/>
    <w:rPr>
      <w:rFonts w:ascii="Times New Roman" w:eastAsia="Times New Roman" w:hAnsi="Times New Roman" w:cs="Times New Roman"/>
      <w:sz w:val="20"/>
      <w:szCs w:val="20"/>
    </w:rPr>
  </w:style>
  <w:style w:type="paragraph" w:customStyle="1" w:styleId="10">
    <w:name w:val="Παράγραφος λίστας1"/>
    <w:basedOn w:val="a"/>
    <w:uiPriority w:val="34"/>
    <w:qFormat/>
    <w:rsid w:val="005A04A0"/>
    <w:pPr>
      <w:ind w:left="720"/>
      <w:contextualSpacing/>
    </w:pPr>
    <w:rPr>
      <w:rFonts w:ascii="Calibri" w:eastAsia="Times New Roman" w:hAnsi="Calibri" w:cs="Times New Roman"/>
    </w:rPr>
  </w:style>
  <w:style w:type="character" w:customStyle="1" w:styleId="af1">
    <w:name w:val="Σώμα κειμένου_"/>
    <w:basedOn w:val="a0"/>
    <w:link w:val="40"/>
    <w:locked/>
    <w:rsid w:val="005A04A0"/>
    <w:rPr>
      <w:rFonts w:ascii="Sylfaen" w:hAnsi="Sylfaen"/>
      <w:sz w:val="19"/>
      <w:szCs w:val="19"/>
      <w:shd w:val="clear" w:color="auto" w:fill="FFFFFF"/>
    </w:rPr>
  </w:style>
  <w:style w:type="paragraph" w:customStyle="1" w:styleId="40">
    <w:name w:val="Σώμα κειμένου4"/>
    <w:basedOn w:val="a"/>
    <w:link w:val="af1"/>
    <w:rsid w:val="005A04A0"/>
    <w:pPr>
      <w:widowControl w:val="0"/>
      <w:shd w:val="clear" w:color="auto" w:fill="FFFFFF"/>
      <w:spacing w:after="0" w:line="269" w:lineRule="exact"/>
      <w:ind w:hanging="360"/>
    </w:pPr>
    <w:rPr>
      <w:rFonts w:ascii="Sylfaen" w:hAnsi="Sylfaen"/>
      <w:sz w:val="19"/>
      <w:szCs w:val="19"/>
    </w:rPr>
  </w:style>
  <w:style w:type="character" w:customStyle="1" w:styleId="WW-FootnoteReference3">
    <w:name w:val="WW-Footnote Reference3"/>
    <w:rsid w:val="005A04A0"/>
    <w:rPr>
      <w:vertAlign w:val="superscript"/>
    </w:rPr>
  </w:style>
  <w:style w:type="character" w:customStyle="1" w:styleId="21">
    <w:name w:val="Παραπομπή υποσημείωσης2"/>
    <w:rsid w:val="005A04A0"/>
    <w:rPr>
      <w:vertAlign w:val="superscript"/>
    </w:rPr>
  </w:style>
  <w:style w:type="paragraph" w:customStyle="1" w:styleId="footers">
    <w:name w:val="footers"/>
    <w:basedOn w:val="a"/>
    <w:rsid w:val="005A04A0"/>
    <w:pPr>
      <w:suppressAutoHyphens/>
      <w:spacing w:after="0" w:line="240" w:lineRule="auto"/>
      <w:ind w:left="426" w:hanging="426"/>
      <w:jc w:val="both"/>
    </w:pPr>
    <w:rPr>
      <w:rFonts w:ascii="Calibri" w:eastAsia="Times New Roman" w:hAnsi="Calibri" w:cs="Calibri"/>
      <w:sz w:val="18"/>
      <w:szCs w:val="18"/>
      <w:lang w:val="en-IE" w:eastAsia="zh-CN"/>
    </w:rPr>
  </w:style>
  <w:style w:type="character" w:customStyle="1" w:styleId="WW8Num1z0">
    <w:name w:val="WW8Num1z0"/>
    <w:rsid w:val="005A04A0"/>
  </w:style>
  <w:style w:type="character" w:customStyle="1" w:styleId="WW8Num1z1">
    <w:name w:val="WW8Num1z1"/>
    <w:rsid w:val="005A04A0"/>
  </w:style>
  <w:style w:type="character" w:customStyle="1" w:styleId="WW8Num1z2">
    <w:name w:val="WW8Num1z2"/>
    <w:rsid w:val="005A04A0"/>
  </w:style>
  <w:style w:type="character" w:customStyle="1" w:styleId="WW8Num1z3">
    <w:name w:val="WW8Num1z3"/>
    <w:rsid w:val="005A04A0"/>
  </w:style>
  <w:style w:type="character" w:customStyle="1" w:styleId="WW8Num1z4">
    <w:name w:val="WW8Num1z4"/>
    <w:rsid w:val="005A04A0"/>
    <w:rPr>
      <w:rFonts w:ascii="Arial" w:hAnsi="Arial" w:cs="Times New Roman"/>
      <w:b w:val="0"/>
      <w:i w:val="0"/>
      <w:sz w:val="20"/>
      <w:szCs w:val="20"/>
    </w:rPr>
  </w:style>
  <w:style w:type="character" w:customStyle="1" w:styleId="WW8Num1z5">
    <w:name w:val="WW8Num1z5"/>
    <w:rsid w:val="005A04A0"/>
  </w:style>
  <w:style w:type="character" w:customStyle="1" w:styleId="WW8Num1z6">
    <w:name w:val="WW8Num1z6"/>
    <w:rsid w:val="005A04A0"/>
  </w:style>
  <w:style w:type="character" w:customStyle="1" w:styleId="WW8Num1z7">
    <w:name w:val="WW8Num1z7"/>
    <w:rsid w:val="005A04A0"/>
  </w:style>
  <w:style w:type="character" w:customStyle="1" w:styleId="WW8Num1z8">
    <w:name w:val="WW8Num1z8"/>
    <w:rsid w:val="005A04A0"/>
  </w:style>
  <w:style w:type="character" w:customStyle="1" w:styleId="WW8Num2z0">
    <w:name w:val="WW8Num2z0"/>
    <w:rsid w:val="005A04A0"/>
  </w:style>
  <w:style w:type="character" w:customStyle="1" w:styleId="WW8Num2z1">
    <w:name w:val="WW8Num2z1"/>
    <w:rsid w:val="005A04A0"/>
  </w:style>
  <w:style w:type="character" w:customStyle="1" w:styleId="WW8Num2z2">
    <w:name w:val="WW8Num2z2"/>
    <w:rsid w:val="005A04A0"/>
  </w:style>
  <w:style w:type="character" w:customStyle="1" w:styleId="WW8Num2z3">
    <w:name w:val="WW8Num2z3"/>
    <w:rsid w:val="005A04A0"/>
  </w:style>
  <w:style w:type="character" w:customStyle="1" w:styleId="WW8Num2z4">
    <w:name w:val="WW8Num2z4"/>
    <w:rsid w:val="005A04A0"/>
    <w:rPr>
      <w:rFonts w:ascii="Arial" w:hAnsi="Arial" w:cs="Times New Roman"/>
      <w:b w:val="0"/>
      <w:i w:val="0"/>
      <w:sz w:val="20"/>
      <w:szCs w:val="20"/>
    </w:rPr>
  </w:style>
  <w:style w:type="character" w:customStyle="1" w:styleId="WW8Num2z5">
    <w:name w:val="WW8Num2z5"/>
    <w:rsid w:val="005A04A0"/>
  </w:style>
  <w:style w:type="character" w:customStyle="1" w:styleId="WW8Num2z6">
    <w:name w:val="WW8Num2z6"/>
    <w:rsid w:val="005A04A0"/>
  </w:style>
  <w:style w:type="character" w:customStyle="1" w:styleId="WW8Num2z7">
    <w:name w:val="WW8Num2z7"/>
    <w:rsid w:val="005A04A0"/>
  </w:style>
  <w:style w:type="character" w:customStyle="1" w:styleId="WW8Num2z8">
    <w:name w:val="WW8Num2z8"/>
    <w:rsid w:val="005A04A0"/>
  </w:style>
  <w:style w:type="character" w:customStyle="1" w:styleId="WW8Num3z0">
    <w:name w:val="WW8Num3z0"/>
    <w:rsid w:val="005A04A0"/>
    <w:rPr>
      <w:rFonts w:ascii="Symbol" w:hAnsi="Symbol" w:cs="Symbol"/>
      <w:lang w:val="el-GR"/>
    </w:rPr>
  </w:style>
  <w:style w:type="character" w:customStyle="1" w:styleId="WW8Num4z0">
    <w:name w:val="WW8Num4z0"/>
    <w:rsid w:val="005A04A0"/>
    <w:rPr>
      <w:lang w:val="el-GR"/>
    </w:rPr>
  </w:style>
  <w:style w:type="character" w:customStyle="1" w:styleId="WW8Num5z0">
    <w:name w:val="WW8Num5z0"/>
    <w:rsid w:val="005A04A0"/>
    <w:rPr>
      <w:rFonts w:ascii="Webdings" w:hAnsi="Webdings" w:cs="Webdings"/>
      <w:color w:val="333399"/>
      <w:sz w:val="16"/>
    </w:rPr>
  </w:style>
  <w:style w:type="character" w:customStyle="1" w:styleId="WW8Num6z0">
    <w:name w:val="WW8Num6z0"/>
    <w:rsid w:val="005A04A0"/>
    <w:rPr>
      <w:rFonts w:ascii="Symbol" w:hAnsi="Symbol" w:cs="Symbol"/>
      <w:strike/>
      <w:color w:val="0070C0"/>
      <w:kern w:val="1"/>
      <w:position w:val="0"/>
      <w:sz w:val="24"/>
      <w:vertAlign w:val="baseline"/>
      <w:lang w:val="el-GR"/>
    </w:rPr>
  </w:style>
  <w:style w:type="character" w:customStyle="1" w:styleId="WW8Num7z0">
    <w:name w:val="WW8Num7z0"/>
    <w:rsid w:val="005A04A0"/>
    <w:rPr>
      <w:rFonts w:ascii="Symbol" w:hAnsi="Symbol" w:cs="Symbol"/>
      <w:shd w:val="clear" w:color="auto" w:fill="C0C0C0"/>
      <w:lang w:val="el-GR"/>
    </w:rPr>
  </w:style>
  <w:style w:type="character" w:customStyle="1" w:styleId="WW8Num8z0">
    <w:name w:val="WW8Num8z0"/>
    <w:rsid w:val="005A04A0"/>
    <w:rPr>
      <w:b/>
      <w:bCs/>
      <w:szCs w:val="22"/>
      <w:lang w:val="el-GR"/>
    </w:rPr>
  </w:style>
  <w:style w:type="character" w:customStyle="1" w:styleId="WW8Num8z1">
    <w:name w:val="WW8Num8z1"/>
    <w:rsid w:val="005A04A0"/>
  </w:style>
  <w:style w:type="character" w:customStyle="1" w:styleId="WW8Num8z2">
    <w:name w:val="WW8Num8z2"/>
    <w:rsid w:val="005A04A0"/>
  </w:style>
  <w:style w:type="character" w:customStyle="1" w:styleId="WW8Num8z3">
    <w:name w:val="WW8Num8z3"/>
    <w:rsid w:val="005A04A0"/>
  </w:style>
  <w:style w:type="character" w:customStyle="1" w:styleId="WW8Num8z4">
    <w:name w:val="WW8Num8z4"/>
    <w:rsid w:val="005A04A0"/>
  </w:style>
  <w:style w:type="character" w:customStyle="1" w:styleId="WW8Num8z5">
    <w:name w:val="WW8Num8z5"/>
    <w:rsid w:val="005A04A0"/>
  </w:style>
  <w:style w:type="character" w:customStyle="1" w:styleId="WW8Num8z6">
    <w:name w:val="WW8Num8z6"/>
    <w:rsid w:val="005A04A0"/>
  </w:style>
  <w:style w:type="character" w:customStyle="1" w:styleId="WW8Num8z7">
    <w:name w:val="WW8Num8z7"/>
    <w:rsid w:val="005A04A0"/>
  </w:style>
  <w:style w:type="character" w:customStyle="1" w:styleId="WW8Num8z8">
    <w:name w:val="WW8Num8z8"/>
    <w:rsid w:val="005A04A0"/>
  </w:style>
  <w:style w:type="character" w:customStyle="1" w:styleId="WW8Num9z0">
    <w:name w:val="WW8Num9z0"/>
    <w:rsid w:val="005A04A0"/>
    <w:rPr>
      <w:b/>
      <w:bCs/>
      <w:szCs w:val="22"/>
      <w:lang w:val="el-GR"/>
    </w:rPr>
  </w:style>
  <w:style w:type="character" w:customStyle="1" w:styleId="WW8Num9z1">
    <w:name w:val="WW8Num9z1"/>
    <w:rsid w:val="005A04A0"/>
    <w:rPr>
      <w:rFonts w:eastAsia="Calibri"/>
      <w:lang w:val="el-GR"/>
    </w:rPr>
  </w:style>
  <w:style w:type="character" w:customStyle="1" w:styleId="WW8Num9z2">
    <w:name w:val="WW8Num9z2"/>
    <w:rsid w:val="005A04A0"/>
  </w:style>
  <w:style w:type="character" w:customStyle="1" w:styleId="WW8Num9z3">
    <w:name w:val="WW8Num9z3"/>
    <w:rsid w:val="005A04A0"/>
  </w:style>
  <w:style w:type="character" w:customStyle="1" w:styleId="WW8Num9z4">
    <w:name w:val="WW8Num9z4"/>
    <w:rsid w:val="005A04A0"/>
  </w:style>
  <w:style w:type="character" w:customStyle="1" w:styleId="WW8Num9z5">
    <w:name w:val="WW8Num9z5"/>
    <w:rsid w:val="005A04A0"/>
  </w:style>
  <w:style w:type="character" w:customStyle="1" w:styleId="WW8Num9z6">
    <w:name w:val="WW8Num9z6"/>
    <w:rsid w:val="005A04A0"/>
  </w:style>
  <w:style w:type="character" w:customStyle="1" w:styleId="WW8Num9z7">
    <w:name w:val="WW8Num9z7"/>
    <w:rsid w:val="005A04A0"/>
  </w:style>
  <w:style w:type="character" w:customStyle="1" w:styleId="WW8Num9z8">
    <w:name w:val="WW8Num9z8"/>
    <w:rsid w:val="005A04A0"/>
  </w:style>
  <w:style w:type="character" w:customStyle="1" w:styleId="WW8Num10z0">
    <w:name w:val="WW8Num10z0"/>
    <w:rsid w:val="005A04A0"/>
    <w:rPr>
      <w:rFonts w:ascii="Symbol" w:hAnsi="Symbol" w:cs="OpenSymbol"/>
      <w:color w:val="5B9BD5"/>
    </w:rPr>
  </w:style>
  <w:style w:type="character" w:customStyle="1" w:styleId="WW8Num7z1">
    <w:name w:val="WW8Num7z1"/>
    <w:rsid w:val="005A04A0"/>
  </w:style>
  <w:style w:type="character" w:customStyle="1" w:styleId="WW8Num7z2">
    <w:name w:val="WW8Num7z2"/>
    <w:rsid w:val="005A04A0"/>
  </w:style>
  <w:style w:type="character" w:customStyle="1" w:styleId="WW8Num7z3">
    <w:name w:val="WW8Num7z3"/>
    <w:rsid w:val="005A04A0"/>
  </w:style>
  <w:style w:type="character" w:customStyle="1" w:styleId="WW8Num7z4">
    <w:name w:val="WW8Num7z4"/>
    <w:rsid w:val="005A04A0"/>
  </w:style>
  <w:style w:type="character" w:customStyle="1" w:styleId="WW8Num7z5">
    <w:name w:val="WW8Num7z5"/>
    <w:rsid w:val="005A04A0"/>
  </w:style>
  <w:style w:type="character" w:customStyle="1" w:styleId="WW8Num7z6">
    <w:name w:val="WW8Num7z6"/>
    <w:rsid w:val="005A04A0"/>
  </w:style>
  <w:style w:type="character" w:customStyle="1" w:styleId="WW8Num7z7">
    <w:name w:val="WW8Num7z7"/>
    <w:rsid w:val="005A04A0"/>
  </w:style>
  <w:style w:type="character" w:customStyle="1" w:styleId="WW8Num7z8">
    <w:name w:val="WW8Num7z8"/>
    <w:rsid w:val="005A04A0"/>
  </w:style>
  <w:style w:type="character" w:customStyle="1" w:styleId="11">
    <w:name w:val="Προεπιλεγμένη γραμματοσειρά1"/>
    <w:rsid w:val="005A04A0"/>
  </w:style>
  <w:style w:type="character" w:customStyle="1" w:styleId="WW-DefaultParagraphFont">
    <w:name w:val="WW-Default Paragraph Font"/>
    <w:rsid w:val="005A04A0"/>
  </w:style>
  <w:style w:type="character" w:customStyle="1" w:styleId="30">
    <w:name w:val="Προεπιλεγμένη γραμματοσειρά3"/>
    <w:rsid w:val="005A04A0"/>
  </w:style>
  <w:style w:type="character" w:customStyle="1" w:styleId="WW-DefaultParagraphFont1">
    <w:name w:val="WW-Default Paragraph Font1"/>
    <w:rsid w:val="005A04A0"/>
  </w:style>
  <w:style w:type="character" w:customStyle="1" w:styleId="WW8Num10z1">
    <w:name w:val="WW8Num10z1"/>
    <w:rsid w:val="005A04A0"/>
    <w:rPr>
      <w:rFonts w:eastAsia="Calibri"/>
      <w:lang w:val="el-GR"/>
    </w:rPr>
  </w:style>
  <w:style w:type="character" w:customStyle="1" w:styleId="WW8Num10z2">
    <w:name w:val="WW8Num10z2"/>
    <w:rsid w:val="005A04A0"/>
  </w:style>
  <w:style w:type="character" w:customStyle="1" w:styleId="WW8Num10z3">
    <w:name w:val="WW8Num10z3"/>
    <w:rsid w:val="005A04A0"/>
  </w:style>
  <w:style w:type="character" w:customStyle="1" w:styleId="WW8Num10z4">
    <w:name w:val="WW8Num10z4"/>
    <w:rsid w:val="005A04A0"/>
  </w:style>
  <w:style w:type="character" w:customStyle="1" w:styleId="WW8Num10z5">
    <w:name w:val="WW8Num10z5"/>
    <w:rsid w:val="005A04A0"/>
  </w:style>
  <w:style w:type="character" w:customStyle="1" w:styleId="WW8Num10z6">
    <w:name w:val="WW8Num10z6"/>
    <w:rsid w:val="005A04A0"/>
  </w:style>
  <w:style w:type="character" w:customStyle="1" w:styleId="WW8Num10z7">
    <w:name w:val="WW8Num10z7"/>
    <w:rsid w:val="005A04A0"/>
  </w:style>
  <w:style w:type="character" w:customStyle="1" w:styleId="WW8Num10z8">
    <w:name w:val="WW8Num10z8"/>
    <w:rsid w:val="005A04A0"/>
  </w:style>
  <w:style w:type="character" w:customStyle="1" w:styleId="WW8Num11z0">
    <w:name w:val="WW8Num11z0"/>
    <w:rsid w:val="005A04A0"/>
    <w:rPr>
      <w:rFonts w:ascii="Symbol" w:hAnsi="Symbol" w:cs="OpenSymbol"/>
    </w:rPr>
  </w:style>
  <w:style w:type="character" w:customStyle="1" w:styleId="DefaultParagraphFont2">
    <w:name w:val="Default Paragraph Font2"/>
    <w:rsid w:val="005A04A0"/>
  </w:style>
  <w:style w:type="character" w:customStyle="1" w:styleId="WW8Num11z1">
    <w:name w:val="WW8Num11z1"/>
    <w:rsid w:val="005A04A0"/>
  </w:style>
  <w:style w:type="character" w:customStyle="1" w:styleId="WW8Num11z2">
    <w:name w:val="WW8Num11z2"/>
    <w:rsid w:val="005A04A0"/>
  </w:style>
  <w:style w:type="character" w:customStyle="1" w:styleId="WW8Num11z3">
    <w:name w:val="WW8Num11z3"/>
    <w:rsid w:val="005A04A0"/>
  </w:style>
  <w:style w:type="character" w:customStyle="1" w:styleId="WW8Num11z4">
    <w:name w:val="WW8Num11z4"/>
    <w:rsid w:val="005A04A0"/>
  </w:style>
  <w:style w:type="character" w:customStyle="1" w:styleId="WW8Num11z5">
    <w:name w:val="WW8Num11z5"/>
    <w:rsid w:val="005A04A0"/>
  </w:style>
  <w:style w:type="character" w:customStyle="1" w:styleId="WW8Num11z6">
    <w:name w:val="WW8Num11z6"/>
    <w:rsid w:val="005A04A0"/>
  </w:style>
  <w:style w:type="character" w:customStyle="1" w:styleId="WW8Num11z7">
    <w:name w:val="WW8Num11z7"/>
    <w:rsid w:val="005A04A0"/>
  </w:style>
  <w:style w:type="character" w:customStyle="1" w:styleId="WW8Num11z8">
    <w:name w:val="WW8Num11z8"/>
    <w:rsid w:val="005A04A0"/>
  </w:style>
  <w:style w:type="character" w:customStyle="1" w:styleId="WW8Num12z0">
    <w:name w:val="WW8Num12z0"/>
    <w:rsid w:val="005A04A0"/>
    <w:rPr>
      <w:b/>
      <w:bCs/>
      <w:szCs w:val="22"/>
      <w:lang w:val="el-GR"/>
    </w:rPr>
  </w:style>
  <w:style w:type="character" w:customStyle="1" w:styleId="WW8Num12z1">
    <w:name w:val="WW8Num12z1"/>
    <w:rsid w:val="005A04A0"/>
    <w:rPr>
      <w:rFonts w:eastAsia="Calibri"/>
      <w:lang w:val="el-GR"/>
    </w:rPr>
  </w:style>
  <w:style w:type="character" w:customStyle="1" w:styleId="WW8Num12z2">
    <w:name w:val="WW8Num12z2"/>
    <w:rsid w:val="005A04A0"/>
  </w:style>
  <w:style w:type="character" w:customStyle="1" w:styleId="WW8Num12z3">
    <w:name w:val="WW8Num12z3"/>
    <w:rsid w:val="005A04A0"/>
  </w:style>
  <w:style w:type="character" w:customStyle="1" w:styleId="WW8Num12z4">
    <w:name w:val="WW8Num12z4"/>
    <w:rsid w:val="005A04A0"/>
  </w:style>
  <w:style w:type="character" w:customStyle="1" w:styleId="WW8Num12z5">
    <w:name w:val="WW8Num12z5"/>
    <w:rsid w:val="005A04A0"/>
  </w:style>
  <w:style w:type="character" w:customStyle="1" w:styleId="WW8Num12z6">
    <w:name w:val="WW8Num12z6"/>
    <w:rsid w:val="005A04A0"/>
  </w:style>
  <w:style w:type="character" w:customStyle="1" w:styleId="WW8Num12z7">
    <w:name w:val="WW8Num12z7"/>
    <w:rsid w:val="005A04A0"/>
  </w:style>
  <w:style w:type="character" w:customStyle="1" w:styleId="WW8Num12z8">
    <w:name w:val="WW8Num12z8"/>
    <w:rsid w:val="005A04A0"/>
  </w:style>
  <w:style w:type="character" w:customStyle="1" w:styleId="WW8Num13z0">
    <w:name w:val="WW8Num13z0"/>
    <w:rsid w:val="005A04A0"/>
    <w:rPr>
      <w:rFonts w:ascii="Symbol" w:hAnsi="Symbol" w:cs="OpenSymbol"/>
    </w:rPr>
  </w:style>
  <w:style w:type="character" w:customStyle="1" w:styleId="WW-DefaultParagraphFont11">
    <w:name w:val="WW-Default Paragraph Font11"/>
    <w:rsid w:val="005A04A0"/>
  </w:style>
  <w:style w:type="character" w:customStyle="1" w:styleId="WW8Num13z1">
    <w:name w:val="WW8Num13z1"/>
    <w:rsid w:val="005A04A0"/>
    <w:rPr>
      <w:rFonts w:eastAsia="Calibri"/>
      <w:lang w:val="el-GR"/>
    </w:rPr>
  </w:style>
  <w:style w:type="character" w:customStyle="1" w:styleId="WW8Num13z2">
    <w:name w:val="WW8Num13z2"/>
    <w:rsid w:val="005A04A0"/>
  </w:style>
  <w:style w:type="character" w:customStyle="1" w:styleId="WW8Num13z3">
    <w:name w:val="WW8Num13z3"/>
    <w:rsid w:val="005A04A0"/>
  </w:style>
  <w:style w:type="character" w:customStyle="1" w:styleId="WW8Num13z4">
    <w:name w:val="WW8Num13z4"/>
    <w:rsid w:val="005A04A0"/>
  </w:style>
  <w:style w:type="character" w:customStyle="1" w:styleId="WW8Num13z5">
    <w:name w:val="WW8Num13z5"/>
    <w:rsid w:val="005A04A0"/>
  </w:style>
  <w:style w:type="character" w:customStyle="1" w:styleId="WW8Num13z6">
    <w:name w:val="WW8Num13z6"/>
    <w:rsid w:val="005A04A0"/>
  </w:style>
  <w:style w:type="character" w:customStyle="1" w:styleId="WW8Num13z7">
    <w:name w:val="WW8Num13z7"/>
    <w:rsid w:val="005A04A0"/>
  </w:style>
  <w:style w:type="character" w:customStyle="1" w:styleId="WW8Num13z8">
    <w:name w:val="WW8Num13z8"/>
    <w:rsid w:val="005A04A0"/>
  </w:style>
  <w:style w:type="character" w:customStyle="1" w:styleId="WW8Num14z0">
    <w:name w:val="WW8Num14z0"/>
    <w:rsid w:val="005A04A0"/>
    <w:rPr>
      <w:rFonts w:ascii="Symbol" w:hAnsi="Symbol" w:cs="OpenSymbol"/>
    </w:rPr>
  </w:style>
  <w:style w:type="character" w:customStyle="1" w:styleId="WW8Num14z1">
    <w:name w:val="WW8Num14z1"/>
    <w:rsid w:val="005A04A0"/>
  </w:style>
  <w:style w:type="character" w:customStyle="1" w:styleId="WW8Num14z2">
    <w:name w:val="WW8Num14z2"/>
    <w:rsid w:val="005A04A0"/>
  </w:style>
  <w:style w:type="character" w:customStyle="1" w:styleId="WW8Num14z3">
    <w:name w:val="WW8Num14z3"/>
    <w:rsid w:val="005A04A0"/>
  </w:style>
  <w:style w:type="character" w:customStyle="1" w:styleId="WW8Num14z4">
    <w:name w:val="WW8Num14z4"/>
    <w:rsid w:val="005A04A0"/>
  </w:style>
  <w:style w:type="character" w:customStyle="1" w:styleId="WW8Num14z5">
    <w:name w:val="WW8Num14z5"/>
    <w:rsid w:val="005A04A0"/>
  </w:style>
  <w:style w:type="character" w:customStyle="1" w:styleId="WW8Num14z6">
    <w:name w:val="WW8Num14z6"/>
    <w:rsid w:val="005A04A0"/>
  </w:style>
  <w:style w:type="character" w:customStyle="1" w:styleId="WW8Num14z7">
    <w:name w:val="WW8Num14z7"/>
    <w:rsid w:val="005A04A0"/>
  </w:style>
  <w:style w:type="character" w:customStyle="1" w:styleId="WW8Num14z8">
    <w:name w:val="WW8Num14z8"/>
    <w:rsid w:val="005A04A0"/>
  </w:style>
  <w:style w:type="character" w:customStyle="1" w:styleId="WW8Num15z0">
    <w:name w:val="WW8Num15z0"/>
    <w:rsid w:val="005A04A0"/>
  </w:style>
  <w:style w:type="character" w:customStyle="1" w:styleId="WW8Num15z1">
    <w:name w:val="WW8Num15z1"/>
    <w:rsid w:val="005A04A0"/>
  </w:style>
  <w:style w:type="character" w:customStyle="1" w:styleId="WW8Num15z2">
    <w:name w:val="WW8Num15z2"/>
    <w:rsid w:val="005A04A0"/>
  </w:style>
  <w:style w:type="character" w:customStyle="1" w:styleId="WW8Num15z3">
    <w:name w:val="WW8Num15z3"/>
    <w:rsid w:val="005A04A0"/>
  </w:style>
  <w:style w:type="character" w:customStyle="1" w:styleId="WW8Num15z4">
    <w:name w:val="WW8Num15z4"/>
    <w:rsid w:val="005A04A0"/>
  </w:style>
  <w:style w:type="character" w:customStyle="1" w:styleId="WW8Num15z5">
    <w:name w:val="WW8Num15z5"/>
    <w:rsid w:val="005A04A0"/>
  </w:style>
  <w:style w:type="character" w:customStyle="1" w:styleId="WW8Num15z6">
    <w:name w:val="WW8Num15z6"/>
    <w:rsid w:val="005A04A0"/>
  </w:style>
  <w:style w:type="character" w:customStyle="1" w:styleId="WW8Num15z7">
    <w:name w:val="WW8Num15z7"/>
    <w:rsid w:val="005A04A0"/>
  </w:style>
  <w:style w:type="character" w:customStyle="1" w:styleId="WW8Num15z8">
    <w:name w:val="WW8Num15z8"/>
    <w:rsid w:val="005A04A0"/>
  </w:style>
  <w:style w:type="character" w:customStyle="1" w:styleId="WW8Num16z0">
    <w:name w:val="WW8Num16z0"/>
    <w:rsid w:val="005A04A0"/>
  </w:style>
  <w:style w:type="character" w:customStyle="1" w:styleId="WW8Num16z1">
    <w:name w:val="WW8Num16z1"/>
    <w:rsid w:val="005A04A0"/>
  </w:style>
  <w:style w:type="character" w:customStyle="1" w:styleId="WW8Num16z2">
    <w:name w:val="WW8Num16z2"/>
    <w:rsid w:val="005A04A0"/>
  </w:style>
  <w:style w:type="character" w:customStyle="1" w:styleId="WW8Num16z3">
    <w:name w:val="WW8Num16z3"/>
    <w:rsid w:val="005A04A0"/>
  </w:style>
  <w:style w:type="character" w:customStyle="1" w:styleId="WW8Num16z4">
    <w:name w:val="WW8Num16z4"/>
    <w:rsid w:val="005A04A0"/>
  </w:style>
  <w:style w:type="character" w:customStyle="1" w:styleId="WW8Num16z5">
    <w:name w:val="WW8Num16z5"/>
    <w:rsid w:val="005A04A0"/>
  </w:style>
  <w:style w:type="character" w:customStyle="1" w:styleId="WW8Num16z6">
    <w:name w:val="WW8Num16z6"/>
    <w:rsid w:val="005A04A0"/>
  </w:style>
  <w:style w:type="character" w:customStyle="1" w:styleId="WW8Num16z7">
    <w:name w:val="WW8Num16z7"/>
    <w:rsid w:val="005A04A0"/>
  </w:style>
  <w:style w:type="character" w:customStyle="1" w:styleId="WW8Num16z8">
    <w:name w:val="WW8Num16z8"/>
    <w:rsid w:val="005A04A0"/>
  </w:style>
  <w:style w:type="character" w:customStyle="1" w:styleId="WW-DefaultParagraphFont111">
    <w:name w:val="WW-Default Paragraph Font111"/>
    <w:rsid w:val="005A04A0"/>
  </w:style>
  <w:style w:type="character" w:customStyle="1" w:styleId="WW-DefaultParagraphFont1111">
    <w:name w:val="WW-Default Paragraph Font1111"/>
    <w:rsid w:val="005A04A0"/>
  </w:style>
  <w:style w:type="character" w:customStyle="1" w:styleId="WW-DefaultParagraphFont11111">
    <w:name w:val="WW-Default Paragraph Font11111"/>
    <w:rsid w:val="005A04A0"/>
  </w:style>
  <w:style w:type="character" w:customStyle="1" w:styleId="WW-DefaultParagraphFont111111">
    <w:name w:val="WW-Default Paragraph Font111111"/>
    <w:rsid w:val="005A04A0"/>
  </w:style>
  <w:style w:type="character" w:customStyle="1" w:styleId="WW-DefaultParagraphFont1111111">
    <w:name w:val="WW-Default Paragraph Font1111111"/>
    <w:rsid w:val="005A04A0"/>
  </w:style>
  <w:style w:type="character" w:customStyle="1" w:styleId="WW8Num17z0">
    <w:name w:val="WW8Num17z0"/>
    <w:rsid w:val="005A04A0"/>
  </w:style>
  <w:style w:type="character" w:customStyle="1" w:styleId="WW8Num17z1">
    <w:name w:val="WW8Num17z1"/>
    <w:rsid w:val="005A04A0"/>
  </w:style>
  <w:style w:type="character" w:customStyle="1" w:styleId="WW8Num17z2">
    <w:name w:val="WW8Num17z2"/>
    <w:rsid w:val="005A04A0"/>
  </w:style>
  <w:style w:type="character" w:customStyle="1" w:styleId="WW8Num17z3">
    <w:name w:val="WW8Num17z3"/>
    <w:rsid w:val="005A04A0"/>
  </w:style>
  <w:style w:type="character" w:customStyle="1" w:styleId="WW8Num17z4">
    <w:name w:val="WW8Num17z4"/>
    <w:rsid w:val="005A04A0"/>
  </w:style>
  <w:style w:type="character" w:customStyle="1" w:styleId="WW8Num17z5">
    <w:name w:val="WW8Num17z5"/>
    <w:rsid w:val="005A04A0"/>
  </w:style>
  <w:style w:type="character" w:customStyle="1" w:styleId="WW8Num17z6">
    <w:name w:val="WW8Num17z6"/>
    <w:rsid w:val="005A04A0"/>
  </w:style>
  <w:style w:type="character" w:customStyle="1" w:styleId="WW8Num17z7">
    <w:name w:val="WW8Num17z7"/>
    <w:rsid w:val="005A04A0"/>
  </w:style>
  <w:style w:type="character" w:customStyle="1" w:styleId="WW8Num17z8">
    <w:name w:val="WW8Num17z8"/>
    <w:rsid w:val="005A04A0"/>
  </w:style>
  <w:style w:type="character" w:customStyle="1" w:styleId="WW8Num18z0">
    <w:name w:val="WW8Num18z0"/>
    <w:rsid w:val="005A04A0"/>
  </w:style>
  <w:style w:type="character" w:customStyle="1" w:styleId="WW8Num18z1">
    <w:name w:val="WW8Num18z1"/>
    <w:rsid w:val="005A04A0"/>
  </w:style>
  <w:style w:type="character" w:customStyle="1" w:styleId="WW8Num18z2">
    <w:name w:val="WW8Num18z2"/>
    <w:rsid w:val="005A04A0"/>
  </w:style>
  <w:style w:type="character" w:customStyle="1" w:styleId="WW8Num18z3">
    <w:name w:val="WW8Num18z3"/>
    <w:rsid w:val="005A04A0"/>
  </w:style>
  <w:style w:type="character" w:customStyle="1" w:styleId="WW8Num18z4">
    <w:name w:val="WW8Num18z4"/>
    <w:rsid w:val="005A04A0"/>
  </w:style>
  <w:style w:type="character" w:customStyle="1" w:styleId="WW8Num18z5">
    <w:name w:val="WW8Num18z5"/>
    <w:rsid w:val="005A04A0"/>
  </w:style>
  <w:style w:type="character" w:customStyle="1" w:styleId="WW8Num18z6">
    <w:name w:val="WW8Num18z6"/>
    <w:rsid w:val="005A04A0"/>
  </w:style>
  <w:style w:type="character" w:customStyle="1" w:styleId="WW8Num18z7">
    <w:name w:val="WW8Num18z7"/>
    <w:rsid w:val="005A04A0"/>
  </w:style>
  <w:style w:type="character" w:customStyle="1" w:styleId="WW8Num18z8">
    <w:name w:val="WW8Num18z8"/>
    <w:rsid w:val="005A04A0"/>
  </w:style>
  <w:style w:type="character" w:customStyle="1" w:styleId="WW8Num3z1">
    <w:name w:val="WW8Num3z1"/>
    <w:rsid w:val="005A04A0"/>
  </w:style>
  <w:style w:type="character" w:customStyle="1" w:styleId="WW8Num3z2">
    <w:name w:val="WW8Num3z2"/>
    <w:rsid w:val="005A04A0"/>
  </w:style>
  <w:style w:type="character" w:customStyle="1" w:styleId="WW8Num3z3">
    <w:name w:val="WW8Num3z3"/>
    <w:rsid w:val="005A04A0"/>
  </w:style>
  <w:style w:type="character" w:customStyle="1" w:styleId="WW8Num3z4">
    <w:name w:val="WW8Num3z4"/>
    <w:rsid w:val="005A04A0"/>
    <w:rPr>
      <w:rFonts w:ascii="Arial" w:hAnsi="Arial" w:cs="Times New Roman"/>
      <w:b w:val="0"/>
      <w:i w:val="0"/>
      <w:sz w:val="20"/>
      <w:szCs w:val="20"/>
    </w:rPr>
  </w:style>
  <w:style w:type="character" w:customStyle="1" w:styleId="WW8Num3z5">
    <w:name w:val="WW8Num3z5"/>
    <w:rsid w:val="005A04A0"/>
  </w:style>
  <w:style w:type="character" w:customStyle="1" w:styleId="WW8Num3z6">
    <w:name w:val="WW8Num3z6"/>
    <w:rsid w:val="005A04A0"/>
  </w:style>
  <w:style w:type="character" w:customStyle="1" w:styleId="WW8Num3z7">
    <w:name w:val="WW8Num3z7"/>
    <w:rsid w:val="005A04A0"/>
  </w:style>
  <w:style w:type="character" w:customStyle="1" w:styleId="WW8Num3z8">
    <w:name w:val="WW8Num3z8"/>
    <w:rsid w:val="005A04A0"/>
  </w:style>
  <w:style w:type="character" w:customStyle="1" w:styleId="WW-DefaultParagraphFont11111111">
    <w:name w:val="WW-Default Paragraph Font11111111"/>
    <w:rsid w:val="005A04A0"/>
  </w:style>
  <w:style w:type="character" w:customStyle="1" w:styleId="WW-DefaultParagraphFont111111111">
    <w:name w:val="WW-Default Paragraph Font111111111"/>
    <w:rsid w:val="005A04A0"/>
  </w:style>
  <w:style w:type="character" w:customStyle="1" w:styleId="WW-DefaultParagraphFont1111111111">
    <w:name w:val="WW-Default Paragraph Font1111111111"/>
    <w:rsid w:val="005A04A0"/>
  </w:style>
  <w:style w:type="character" w:customStyle="1" w:styleId="WW-DefaultParagraphFont11111111111">
    <w:name w:val="WW-Default Paragraph Font11111111111"/>
    <w:rsid w:val="005A04A0"/>
  </w:style>
  <w:style w:type="character" w:customStyle="1" w:styleId="22">
    <w:name w:val="Προεπιλεγμένη γραμματοσειρά2"/>
    <w:rsid w:val="005A04A0"/>
  </w:style>
  <w:style w:type="character" w:customStyle="1" w:styleId="WW8Num19z0">
    <w:name w:val="WW8Num19z0"/>
    <w:rsid w:val="005A04A0"/>
    <w:rPr>
      <w:rFonts w:ascii="Calibri" w:hAnsi="Calibri" w:cs="Calibri"/>
    </w:rPr>
  </w:style>
  <w:style w:type="character" w:customStyle="1" w:styleId="WW8Num19z1">
    <w:name w:val="WW8Num19z1"/>
    <w:rsid w:val="005A04A0"/>
  </w:style>
  <w:style w:type="character" w:customStyle="1" w:styleId="WW8Num20z0">
    <w:name w:val="WW8Num20z0"/>
    <w:rsid w:val="005A04A0"/>
    <w:rPr>
      <w:rFonts w:ascii="Calibri" w:eastAsia="Calibri" w:hAnsi="Calibri" w:cs="Times New Roman"/>
    </w:rPr>
  </w:style>
  <w:style w:type="character" w:customStyle="1" w:styleId="WW8Num20z1">
    <w:name w:val="WW8Num20z1"/>
    <w:rsid w:val="005A04A0"/>
    <w:rPr>
      <w:rFonts w:ascii="Courier New" w:hAnsi="Courier New" w:cs="Courier New"/>
    </w:rPr>
  </w:style>
  <w:style w:type="character" w:customStyle="1" w:styleId="WW8Num20z2">
    <w:name w:val="WW8Num20z2"/>
    <w:rsid w:val="005A04A0"/>
    <w:rPr>
      <w:rFonts w:ascii="Wingdings" w:hAnsi="Wingdings" w:cs="Wingdings"/>
    </w:rPr>
  </w:style>
  <w:style w:type="character" w:customStyle="1" w:styleId="WW8Num20z3">
    <w:name w:val="WW8Num20z3"/>
    <w:rsid w:val="005A04A0"/>
    <w:rPr>
      <w:rFonts w:ascii="Symbol" w:hAnsi="Symbol" w:cs="Symbol"/>
    </w:rPr>
  </w:style>
  <w:style w:type="character" w:customStyle="1" w:styleId="WW-DefaultParagraphFont111111111111">
    <w:name w:val="WW-Default Paragraph Font111111111111"/>
    <w:rsid w:val="005A04A0"/>
  </w:style>
  <w:style w:type="character" w:customStyle="1" w:styleId="WW8Num19z2">
    <w:name w:val="WW8Num19z2"/>
    <w:rsid w:val="005A04A0"/>
  </w:style>
  <w:style w:type="character" w:customStyle="1" w:styleId="WW8Num19z3">
    <w:name w:val="WW8Num19z3"/>
    <w:rsid w:val="005A04A0"/>
  </w:style>
  <w:style w:type="character" w:customStyle="1" w:styleId="WW8Num19z4">
    <w:name w:val="WW8Num19z4"/>
    <w:rsid w:val="005A04A0"/>
  </w:style>
  <w:style w:type="character" w:customStyle="1" w:styleId="WW8Num19z5">
    <w:name w:val="WW8Num19z5"/>
    <w:rsid w:val="005A04A0"/>
  </w:style>
  <w:style w:type="character" w:customStyle="1" w:styleId="WW8Num19z6">
    <w:name w:val="WW8Num19z6"/>
    <w:rsid w:val="005A04A0"/>
  </w:style>
  <w:style w:type="character" w:customStyle="1" w:styleId="WW8Num19z7">
    <w:name w:val="WW8Num19z7"/>
    <w:rsid w:val="005A04A0"/>
  </w:style>
  <w:style w:type="character" w:customStyle="1" w:styleId="WW8Num19z8">
    <w:name w:val="WW8Num19z8"/>
    <w:rsid w:val="005A04A0"/>
  </w:style>
  <w:style w:type="character" w:customStyle="1" w:styleId="WW8Num20z4">
    <w:name w:val="WW8Num20z4"/>
    <w:rsid w:val="005A04A0"/>
  </w:style>
  <w:style w:type="character" w:customStyle="1" w:styleId="WW8Num20z5">
    <w:name w:val="WW8Num20z5"/>
    <w:rsid w:val="005A04A0"/>
  </w:style>
  <w:style w:type="character" w:customStyle="1" w:styleId="WW8Num20z6">
    <w:name w:val="WW8Num20z6"/>
    <w:rsid w:val="005A04A0"/>
  </w:style>
  <w:style w:type="character" w:customStyle="1" w:styleId="WW8Num20z7">
    <w:name w:val="WW8Num20z7"/>
    <w:rsid w:val="005A04A0"/>
  </w:style>
  <w:style w:type="character" w:customStyle="1" w:styleId="WW8Num20z8">
    <w:name w:val="WW8Num20z8"/>
    <w:rsid w:val="005A04A0"/>
  </w:style>
  <w:style w:type="character" w:customStyle="1" w:styleId="WW-DefaultParagraphFont1111111111111">
    <w:name w:val="WW-Default Paragraph Font1111111111111"/>
    <w:rsid w:val="005A04A0"/>
  </w:style>
  <w:style w:type="character" w:customStyle="1" w:styleId="WW-DefaultParagraphFont11111111111111">
    <w:name w:val="WW-Default Paragraph Font11111111111111"/>
    <w:rsid w:val="005A04A0"/>
  </w:style>
  <w:style w:type="character" w:customStyle="1" w:styleId="WW8Num21z0">
    <w:name w:val="WW8Num21z0"/>
    <w:rsid w:val="005A04A0"/>
    <w:rPr>
      <w:rFonts w:ascii="Calibri" w:eastAsia="Times New Roman" w:hAnsi="Calibri" w:cs="Calibri"/>
    </w:rPr>
  </w:style>
  <w:style w:type="character" w:customStyle="1" w:styleId="WW8Num21z1">
    <w:name w:val="WW8Num21z1"/>
    <w:rsid w:val="005A04A0"/>
    <w:rPr>
      <w:rFonts w:ascii="Courier New" w:hAnsi="Courier New" w:cs="Courier New"/>
    </w:rPr>
  </w:style>
  <w:style w:type="character" w:customStyle="1" w:styleId="WW8Num21z2">
    <w:name w:val="WW8Num21z2"/>
    <w:rsid w:val="005A04A0"/>
    <w:rPr>
      <w:rFonts w:ascii="Wingdings" w:hAnsi="Wingdings" w:cs="Wingdings"/>
    </w:rPr>
  </w:style>
  <w:style w:type="character" w:customStyle="1" w:styleId="WW8Num21z3">
    <w:name w:val="WW8Num21z3"/>
    <w:rsid w:val="005A04A0"/>
    <w:rPr>
      <w:rFonts w:ascii="Symbol" w:hAnsi="Symbol" w:cs="Symbol"/>
    </w:rPr>
  </w:style>
  <w:style w:type="character" w:customStyle="1" w:styleId="WW8Num22z0">
    <w:name w:val="WW8Num22z0"/>
    <w:rsid w:val="005A04A0"/>
    <w:rPr>
      <w:rFonts w:ascii="Symbol" w:hAnsi="Symbol" w:cs="Symbol"/>
    </w:rPr>
  </w:style>
  <w:style w:type="character" w:customStyle="1" w:styleId="WW8Num22z1">
    <w:name w:val="WW8Num22z1"/>
    <w:rsid w:val="005A04A0"/>
    <w:rPr>
      <w:rFonts w:ascii="Courier New" w:hAnsi="Courier New" w:cs="Courier New"/>
    </w:rPr>
  </w:style>
  <w:style w:type="character" w:customStyle="1" w:styleId="WW8Num22z2">
    <w:name w:val="WW8Num22z2"/>
    <w:rsid w:val="005A04A0"/>
    <w:rPr>
      <w:rFonts w:ascii="Wingdings" w:hAnsi="Wingdings" w:cs="Wingdings"/>
    </w:rPr>
  </w:style>
  <w:style w:type="character" w:customStyle="1" w:styleId="WW8Num23z0">
    <w:name w:val="WW8Num23z0"/>
    <w:rsid w:val="005A04A0"/>
    <w:rPr>
      <w:rFonts w:ascii="Calibri" w:eastAsia="Times New Roman" w:hAnsi="Calibri" w:cs="Calibri"/>
    </w:rPr>
  </w:style>
  <w:style w:type="character" w:customStyle="1" w:styleId="WW8Num23z1">
    <w:name w:val="WW8Num23z1"/>
    <w:rsid w:val="005A04A0"/>
    <w:rPr>
      <w:rFonts w:ascii="Courier New" w:hAnsi="Courier New" w:cs="Courier New"/>
    </w:rPr>
  </w:style>
  <w:style w:type="character" w:customStyle="1" w:styleId="WW8Num23z2">
    <w:name w:val="WW8Num23z2"/>
    <w:rsid w:val="005A04A0"/>
    <w:rPr>
      <w:rFonts w:ascii="Wingdings" w:hAnsi="Wingdings" w:cs="Wingdings"/>
    </w:rPr>
  </w:style>
  <w:style w:type="character" w:customStyle="1" w:styleId="WW8Num23z3">
    <w:name w:val="WW8Num23z3"/>
    <w:rsid w:val="005A04A0"/>
    <w:rPr>
      <w:rFonts w:ascii="Symbol" w:hAnsi="Symbol" w:cs="Symbol"/>
    </w:rPr>
  </w:style>
  <w:style w:type="character" w:customStyle="1" w:styleId="WW8Num24z0">
    <w:name w:val="WW8Num24z0"/>
    <w:rsid w:val="005A04A0"/>
    <w:rPr>
      <w:rFonts w:ascii="Symbol" w:hAnsi="Symbol" w:cs="Symbol"/>
      <w:strike/>
      <w:color w:val="0070C0"/>
      <w:position w:val="0"/>
      <w:sz w:val="24"/>
      <w:vertAlign w:val="baseline"/>
      <w:lang w:val="el-GR"/>
    </w:rPr>
  </w:style>
  <w:style w:type="character" w:customStyle="1" w:styleId="WW8Num24z1">
    <w:name w:val="WW8Num24z1"/>
    <w:rsid w:val="005A04A0"/>
    <w:rPr>
      <w:rFonts w:ascii="Courier New" w:hAnsi="Courier New" w:cs="Courier New"/>
    </w:rPr>
  </w:style>
  <w:style w:type="character" w:customStyle="1" w:styleId="WW8Num24z2">
    <w:name w:val="WW8Num24z2"/>
    <w:rsid w:val="005A04A0"/>
    <w:rPr>
      <w:rFonts w:ascii="Wingdings" w:hAnsi="Wingdings" w:cs="Wingdings"/>
    </w:rPr>
  </w:style>
  <w:style w:type="character" w:customStyle="1" w:styleId="WW8Num25z0">
    <w:name w:val="WW8Num25z0"/>
    <w:rsid w:val="005A04A0"/>
    <w:rPr>
      <w:rFonts w:ascii="Symbol" w:hAnsi="Symbol" w:cs="Symbol"/>
    </w:rPr>
  </w:style>
  <w:style w:type="character" w:customStyle="1" w:styleId="WW8Num25z1">
    <w:name w:val="WW8Num25z1"/>
    <w:rsid w:val="005A04A0"/>
    <w:rPr>
      <w:rFonts w:ascii="Courier New" w:hAnsi="Courier New" w:cs="Courier New"/>
    </w:rPr>
  </w:style>
  <w:style w:type="character" w:customStyle="1" w:styleId="WW8Num25z2">
    <w:name w:val="WW8Num25z2"/>
    <w:rsid w:val="005A04A0"/>
    <w:rPr>
      <w:rFonts w:ascii="Wingdings" w:hAnsi="Wingdings" w:cs="Wingdings"/>
    </w:rPr>
  </w:style>
  <w:style w:type="character" w:customStyle="1" w:styleId="WW8Num26z0">
    <w:name w:val="WW8Num26z0"/>
    <w:rsid w:val="005A04A0"/>
    <w:rPr>
      <w:rFonts w:ascii="Symbol" w:hAnsi="Symbol" w:cs="Symbol"/>
    </w:rPr>
  </w:style>
  <w:style w:type="character" w:customStyle="1" w:styleId="WW8Num26z1">
    <w:name w:val="WW8Num26z1"/>
    <w:rsid w:val="005A04A0"/>
    <w:rPr>
      <w:rFonts w:ascii="Courier New" w:hAnsi="Courier New" w:cs="Courier New"/>
    </w:rPr>
  </w:style>
  <w:style w:type="character" w:customStyle="1" w:styleId="WW8Num26z2">
    <w:name w:val="WW8Num26z2"/>
    <w:rsid w:val="005A04A0"/>
    <w:rPr>
      <w:rFonts w:ascii="Wingdings" w:hAnsi="Wingdings" w:cs="Wingdings"/>
    </w:rPr>
  </w:style>
  <w:style w:type="character" w:customStyle="1" w:styleId="WW8Num27z0">
    <w:name w:val="WW8Num27z0"/>
    <w:rsid w:val="005A04A0"/>
    <w:rPr>
      <w:rFonts w:ascii="Calibri" w:eastAsia="Times New Roman" w:hAnsi="Calibri" w:cs="Calibri"/>
    </w:rPr>
  </w:style>
  <w:style w:type="character" w:customStyle="1" w:styleId="WW8Num27z1">
    <w:name w:val="WW8Num27z1"/>
    <w:rsid w:val="005A04A0"/>
    <w:rPr>
      <w:rFonts w:ascii="Courier New" w:hAnsi="Courier New" w:cs="Courier New"/>
    </w:rPr>
  </w:style>
  <w:style w:type="character" w:customStyle="1" w:styleId="WW8Num27z2">
    <w:name w:val="WW8Num27z2"/>
    <w:rsid w:val="005A04A0"/>
    <w:rPr>
      <w:rFonts w:ascii="Wingdings" w:hAnsi="Wingdings" w:cs="Wingdings"/>
    </w:rPr>
  </w:style>
  <w:style w:type="character" w:customStyle="1" w:styleId="WW8Num27z3">
    <w:name w:val="WW8Num27z3"/>
    <w:rsid w:val="005A04A0"/>
    <w:rPr>
      <w:rFonts w:ascii="Symbol" w:hAnsi="Symbol" w:cs="Symbol"/>
    </w:rPr>
  </w:style>
  <w:style w:type="character" w:customStyle="1" w:styleId="WW8Num28z0">
    <w:name w:val="WW8Num28z0"/>
    <w:rsid w:val="005A04A0"/>
    <w:rPr>
      <w:rFonts w:ascii="Symbol" w:hAnsi="Symbol" w:cs="Symbol"/>
    </w:rPr>
  </w:style>
  <w:style w:type="character" w:customStyle="1" w:styleId="WW8Num28z1">
    <w:name w:val="WW8Num28z1"/>
    <w:rsid w:val="005A04A0"/>
    <w:rPr>
      <w:rFonts w:ascii="Courier New" w:hAnsi="Courier New" w:cs="Courier New"/>
    </w:rPr>
  </w:style>
  <w:style w:type="character" w:customStyle="1" w:styleId="WW8Num28z2">
    <w:name w:val="WW8Num28z2"/>
    <w:rsid w:val="005A04A0"/>
    <w:rPr>
      <w:rFonts w:ascii="Wingdings" w:hAnsi="Wingdings" w:cs="Wingdings"/>
    </w:rPr>
  </w:style>
  <w:style w:type="character" w:customStyle="1" w:styleId="WW8Num29z0">
    <w:name w:val="WW8Num29z0"/>
    <w:rsid w:val="005A04A0"/>
    <w:rPr>
      <w:rFonts w:ascii="Calibri" w:eastAsia="Times New Roman" w:hAnsi="Calibri" w:cs="Calibri"/>
    </w:rPr>
  </w:style>
  <w:style w:type="character" w:customStyle="1" w:styleId="WW8Num29z1">
    <w:name w:val="WW8Num29z1"/>
    <w:rsid w:val="005A04A0"/>
    <w:rPr>
      <w:rFonts w:ascii="Courier New" w:hAnsi="Courier New" w:cs="Courier New"/>
    </w:rPr>
  </w:style>
  <w:style w:type="character" w:customStyle="1" w:styleId="WW8Num29z2">
    <w:name w:val="WW8Num29z2"/>
    <w:rsid w:val="005A04A0"/>
    <w:rPr>
      <w:rFonts w:ascii="Wingdings" w:hAnsi="Wingdings" w:cs="Wingdings"/>
    </w:rPr>
  </w:style>
  <w:style w:type="character" w:customStyle="1" w:styleId="WW8Num29z3">
    <w:name w:val="WW8Num29z3"/>
    <w:rsid w:val="005A04A0"/>
    <w:rPr>
      <w:rFonts w:ascii="Symbol" w:hAnsi="Symbol" w:cs="Symbol"/>
    </w:rPr>
  </w:style>
  <w:style w:type="character" w:customStyle="1" w:styleId="WW8Num30z0">
    <w:name w:val="WW8Num30z0"/>
    <w:rsid w:val="005A04A0"/>
    <w:rPr>
      <w:rFonts w:ascii="Symbol" w:hAnsi="Symbol" w:cs="Symbol"/>
      <w:shd w:val="clear" w:color="auto" w:fill="FFFF00"/>
    </w:rPr>
  </w:style>
  <w:style w:type="character" w:customStyle="1" w:styleId="WW8Num30z1">
    <w:name w:val="WW8Num30z1"/>
    <w:rsid w:val="005A04A0"/>
    <w:rPr>
      <w:rFonts w:ascii="Courier New" w:hAnsi="Courier New" w:cs="Courier New"/>
    </w:rPr>
  </w:style>
  <w:style w:type="character" w:customStyle="1" w:styleId="WW8Num30z2">
    <w:name w:val="WW8Num30z2"/>
    <w:rsid w:val="005A04A0"/>
    <w:rPr>
      <w:rFonts w:ascii="Wingdings" w:hAnsi="Wingdings" w:cs="Wingdings"/>
    </w:rPr>
  </w:style>
  <w:style w:type="character" w:customStyle="1" w:styleId="WW8Num31z0">
    <w:name w:val="WW8Num31z0"/>
    <w:rsid w:val="005A04A0"/>
    <w:rPr>
      <w:rFonts w:cs="Times New Roman"/>
    </w:rPr>
  </w:style>
  <w:style w:type="character" w:customStyle="1" w:styleId="WW8Num32z0">
    <w:name w:val="WW8Num32z0"/>
    <w:rsid w:val="005A04A0"/>
  </w:style>
  <w:style w:type="character" w:customStyle="1" w:styleId="WW8Num32z1">
    <w:name w:val="WW8Num32z1"/>
    <w:rsid w:val="005A04A0"/>
  </w:style>
  <w:style w:type="character" w:customStyle="1" w:styleId="WW8Num32z2">
    <w:name w:val="WW8Num32z2"/>
    <w:rsid w:val="005A04A0"/>
  </w:style>
  <w:style w:type="character" w:customStyle="1" w:styleId="WW8Num32z3">
    <w:name w:val="WW8Num32z3"/>
    <w:rsid w:val="005A04A0"/>
  </w:style>
  <w:style w:type="character" w:customStyle="1" w:styleId="WW8Num32z4">
    <w:name w:val="WW8Num32z4"/>
    <w:rsid w:val="005A04A0"/>
  </w:style>
  <w:style w:type="character" w:customStyle="1" w:styleId="WW8Num32z5">
    <w:name w:val="WW8Num32z5"/>
    <w:rsid w:val="005A04A0"/>
  </w:style>
  <w:style w:type="character" w:customStyle="1" w:styleId="WW8Num32z6">
    <w:name w:val="WW8Num32z6"/>
    <w:rsid w:val="005A04A0"/>
  </w:style>
  <w:style w:type="character" w:customStyle="1" w:styleId="WW8Num32z7">
    <w:name w:val="WW8Num32z7"/>
    <w:rsid w:val="005A04A0"/>
  </w:style>
  <w:style w:type="character" w:customStyle="1" w:styleId="WW8Num32z8">
    <w:name w:val="WW8Num32z8"/>
    <w:rsid w:val="005A04A0"/>
  </w:style>
  <w:style w:type="character" w:customStyle="1" w:styleId="WW8Num33z0">
    <w:name w:val="WW8Num33z0"/>
    <w:rsid w:val="005A04A0"/>
    <w:rPr>
      <w:rFonts w:ascii="Symbol" w:eastAsia="Calibri" w:hAnsi="Symbol" w:cs="Symbol"/>
    </w:rPr>
  </w:style>
  <w:style w:type="character" w:customStyle="1" w:styleId="WW8Num33z1">
    <w:name w:val="WW8Num33z1"/>
    <w:rsid w:val="005A04A0"/>
    <w:rPr>
      <w:rFonts w:ascii="Courier New" w:hAnsi="Courier New" w:cs="Courier New"/>
    </w:rPr>
  </w:style>
  <w:style w:type="character" w:customStyle="1" w:styleId="WW8Num33z2">
    <w:name w:val="WW8Num33z2"/>
    <w:rsid w:val="005A04A0"/>
    <w:rPr>
      <w:rFonts w:ascii="Wingdings" w:hAnsi="Wingdings" w:cs="Wingdings"/>
    </w:rPr>
  </w:style>
  <w:style w:type="character" w:customStyle="1" w:styleId="WW8Num34z0">
    <w:name w:val="WW8Num34z0"/>
    <w:rsid w:val="005A04A0"/>
    <w:rPr>
      <w:rFonts w:ascii="Symbol" w:hAnsi="Symbol" w:cs="Symbol"/>
    </w:rPr>
  </w:style>
  <w:style w:type="character" w:customStyle="1" w:styleId="WW8Num34z1">
    <w:name w:val="WW8Num34z1"/>
    <w:rsid w:val="005A04A0"/>
    <w:rPr>
      <w:rFonts w:ascii="Courier New" w:hAnsi="Courier New" w:cs="Courier New"/>
    </w:rPr>
  </w:style>
  <w:style w:type="character" w:customStyle="1" w:styleId="WW8Num34z2">
    <w:name w:val="WW8Num34z2"/>
    <w:rsid w:val="005A04A0"/>
    <w:rPr>
      <w:rFonts w:ascii="Wingdings" w:hAnsi="Wingdings" w:cs="Wingdings"/>
    </w:rPr>
  </w:style>
  <w:style w:type="character" w:customStyle="1" w:styleId="WW8Num35z0">
    <w:name w:val="WW8Num35z0"/>
    <w:rsid w:val="005A04A0"/>
    <w:rPr>
      <w:rFonts w:ascii="Calibri" w:eastAsia="Times New Roman" w:hAnsi="Calibri" w:cs="Calibri"/>
    </w:rPr>
  </w:style>
  <w:style w:type="character" w:customStyle="1" w:styleId="WW8Num35z1">
    <w:name w:val="WW8Num35z1"/>
    <w:rsid w:val="005A04A0"/>
    <w:rPr>
      <w:rFonts w:ascii="Courier New" w:hAnsi="Courier New" w:cs="Courier New"/>
    </w:rPr>
  </w:style>
  <w:style w:type="character" w:customStyle="1" w:styleId="WW8Num35z2">
    <w:name w:val="WW8Num35z2"/>
    <w:rsid w:val="005A04A0"/>
    <w:rPr>
      <w:rFonts w:ascii="Wingdings" w:hAnsi="Wingdings" w:cs="Wingdings"/>
    </w:rPr>
  </w:style>
  <w:style w:type="character" w:customStyle="1" w:styleId="WW8Num35z3">
    <w:name w:val="WW8Num35z3"/>
    <w:rsid w:val="005A04A0"/>
    <w:rPr>
      <w:rFonts w:ascii="Symbol" w:hAnsi="Symbol" w:cs="Symbol"/>
    </w:rPr>
  </w:style>
  <w:style w:type="character" w:customStyle="1" w:styleId="WW8Num36z0">
    <w:name w:val="WW8Num36z0"/>
    <w:rsid w:val="005A04A0"/>
    <w:rPr>
      <w:lang w:val="el-GR"/>
    </w:rPr>
  </w:style>
  <w:style w:type="character" w:customStyle="1" w:styleId="WW8Num36z1">
    <w:name w:val="WW8Num36z1"/>
    <w:rsid w:val="005A04A0"/>
  </w:style>
  <w:style w:type="character" w:customStyle="1" w:styleId="WW8Num36z2">
    <w:name w:val="WW8Num36z2"/>
    <w:rsid w:val="005A04A0"/>
  </w:style>
  <w:style w:type="character" w:customStyle="1" w:styleId="WW8Num36z3">
    <w:name w:val="WW8Num36z3"/>
    <w:rsid w:val="005A04A0"/>
  </w:style>
  <w:style w:type="character" w:customStyle="1" w:styleId="WW8Num36z4">
    <w:name w:val="WW8Num36z4"/>
    <w:rsid w:val="005A04A0"/>
  </w:style>
  <w:style w:type="character" w:customStyle="1" w:styleId="WW8Num36z5">
    <w:name w:val="WW8Num36z5"/>
    <w:rsid w:val="005A04A0"/>
  </w:style>
  <w:style w:type="character" w:customStyle="1" w:styleId="WW8Num36z6">
    <w:name w:val="WW8Num36z6"/>
    <w:rsid w:val="005A04A0"/>
  </w:style>
  <w:style w:type="character" w:customStyle="1" w:styleId="WW8Num36z7">
    <w:name w:val="WW8Num36z7"/>
    <w:rsid w:val="005A04A0"/>
  </w:style>
  <w:style w:type="character" w:customStyle="1" w:styleId="WW8Num36z8">
    <w:name w:val="WW8Num36z8"/>
    <w:rsid w:val="005A04A0"/>
  </w:style>
  <w:style w:type="character" w:customStyle="1" w:styleId="WW8Num37z0">
    <w:name w:val="WW8Num37z0"/>
    <w:rsid w:val="005A04A0"/>
    <w:rPr>
      <w:rFonts w:ascii="Calibri" w:eastAsia="Times New Roman" w:hAnsi="Calibri" w:cs="Calibri"/>
    </w:rPr>
  </w:style>
  <w:style w:type="character" w:customStyle="1" w:styleId="WW8Num37z1">
    <w:name w:val="WW8Num37z1"/>
    <w:rsid w:val="005A04A0"/>
    <w:rPr>
      <w:rFonts w:ascii="Courier New" w:hAnsi="Courier New" w:cs="Courier New"/>
    </w:rPr>
  </w:style>
  <w:style w:type="character" w:customStyle="1" w:styleId="WW8Num37z2">
    <w:name w:val="WW8Num37z2"/>
    <w:rsid w:val="005A04A0"/>
    <w:rPr>
      <w:rFonts w:ascii="Wingdings" w:hAnsi="Wingdings" w:cs="Wingdings"/>
    </w:rPr>
  </w:style>
  <w:style w:type="character" w:customStyle="1" w:styleId="WW8Num37z3">
    <w:name w:val="WW8Num37z3"/>
    <w:rsid w:val="005A04A0"/>
    <w:rPr>
      <w:rFonts w:ascii="Symbol" w:hAnsi="Symbol" w:cs="Symbol"/>
    </w:rPr>
  </w:style>
  <w:style w:type="character" w:customStyle="1" w:styleId="WW8Num38z0">
    <w:name w:val="WW8Num38z0"/>
    <w:rsid w:val="005A04A0"/>
  </w:style>
  <w:style w:type="character" w:customStyle="1" w:styleId="WW8Num38z1">
    <w:name w:val="WW8Num38z1"/>
    <w:rsid w:val="005A04A0"/>
  </w:style>
  <w:style w:type="character" w:customStyle="1" w:styleId="WW8Num38z2">
    <w:name w:val="WW8Num38z2"/>
    <w:rsid w:val="005A04A0"/>
  </w:style>
  <w:style w:type="character" w:customStyle="1" w:styleId="WW8Num38z3">
    <w:name w:val="WW8Num38z3"/>
    <w:rsid w:val="005A04A0"/>
  </w:style>
  <w:style w:type="character" w:customStyle="1" w:styleId="WW8Num38z4">
    <w:name w:val="WW8Num38z4"/>
    <w:rsid w:val="005A04A0"/>
  </w:style>
  <w:style w:type="character" w:customStyle="1" w:styleId="WW8Num38z5">
    <w:name w:val="WW8Num38z5"/>
    <w:rsid w:val="005A04A0"/>
  </w:style>
  <w:style w:type="character" w:customStyle="1" w:styleId="WW8Num38z6">
    <w:name w:val="WW8Num38z6"/>
    <w:rsid w:val="005A04A0"/>
  </w:style>
  <w:style w:type="character" w:customStyle="1" w:styleId="WW8Num38z7">
    <w:name w:val="WW8Num38z7"/>
    <w:rsid w:val="005A04A0"/>
  </w:style>
  <w:style w:type="character" w:customStyle="1" w:styleId="WW8Num38z8">
    <w:name w:val="WW8Num38z8"/>
    <w:rsid w:val="005A04A0"/>
  </w:style>
  <w:style w:type="character" w:customStyle="1" w:styleId="WW-DefaultParagraphFont111111111111111">
    <w:name w:val="WW-Default Paragraph Font111111111111111"/>
    <w:rsid w:val="005A04A0"/>
  </w:style>
  <w:style w:type="character" w:customStyle="1" w:styleId="WW8Num4z1">
    <w:name w:val="WW8Num4z1"/>
    <w:rsid w:val="005A04A0"/>
    <w:rPr>
      <w:rFonts w:cs="Times New Roman"/>
    </w:rPr>
  </w:style>
  <w:style w:type="character" w:customStyle="1" w:styleId="WW8Num5z1">
    <w:name w:val="WW8Num5z1"/>
    <w:rsid w:val="005A04A0"/>
    <w:rPr>
      <w:rFonts w:cs="Times New Roman"/>
    </w:rPr>
  </w:style>
  <w:style w:type="character" w:customStyle="1" w:styleId="WW8Num6z1">
    <w:name w:val="WW8Num6z1"/>
    <w:rsid w:val="005A04A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A04A0"/>
  </w:style>
  <w:style w:type="character" w:customStyle="1" w:styleId="WW8Num29z5">
    <w:name w:val="WW8Num29z5"/>
    <w:rsid w:val="005A04A0"/>
  </w:style>
  <w:style w:type="character" w:customStyle="1" w:styleId="WW8Num29z6">
    <w:name w:val="WW8Num29z6"/>
    <w:rsid w:val="005A04A0"/>
  </w:style>
  <w:style w:type="character" w:customStyle="1" w:styleId="WW8Num29z7">
    <w:name w:val="WW8Num29z7"/>
    <w:rsid w:val="005A04A0"/>
  </w:style>
  <w:style w:type="character" w:customStyle="1" w:styleId="WW8Num29z8">
    <w:name w:val="WW8Num29z8"/>
    <w:rsid w:val="005A04A0"/>
  </w:style>
  <w:style w:type="character" w:customStyle="1" w:styleId="WW8Num30z3">
    <w:name w:val="WW8Num30z3"/>
    <w:rsid w:val="005A04A0"/>
    <w:rPr>
      <w:rFonts w:ascii="Symbol" w:hAnsi="Symbol" w:cs="Symbol"/>
    </w:rPr>
  </w:style>
  <w:style w:type="character" w:customStyle="1" w:styleId="WW8Num31z1">
    <w:name w:val="WW8Num31z1"/>
    <w:rsid w:val="005A04A0"/>
  </w:style>
  <w:style w:type="character" w:customStyle="1" w:styleId="WW8Num31z2">
    <w:name w:val="WW8Num31z2"/>
    <w:rsid w:val="005A04A0"/>
  </w:style>
  <w:style w:type="character" w:customStyle="1" w:styleId="WW8Num31z3">
    <w:name w:val="WW8Num31z3"/>
    <w:rsid w:val="005A04A0"/>
  </w:style>
  <w:style w:type="character" w:customStyle="1" w:styleId="WW8Num31z4">
    <w:name w:val="WW8Num31z4"/>
    <w:rsid w:val="005A04A0"/>
  </w:style>
  <w:style w:type="character" w:customStyle="1" w:styleId="WW8Num31z5">
    <w:name w:val="WW8Num31z5"/>
    <w:rsid w:val="005A04A0"/>
  </w:style>
  <w:style w:type="character" w:customStyle="1" w:styleId="WW8Num31z6">
    <w:name w:val="WW8Num31z6"/>
    <w:rsid w:val="005A04A0"/>
  </w:style>
  <w:style w:type="character" w:customStyle="1" w:styleId="WW8Num31z7">
    <w:name w:val="WW8Num31z7"/>
    <w:rsid w:val="005A04A0"/>
  </w:style>
  <w:style w:type="character" w:customStyle="1" w:styleId="WW8Num31z8">
    <w:name w:val="WW8Num31z8"/>
    <w:rsid w:val="005A04A0"/>
  </w:style>
  <w:style w:type="character" w:customStyle="1" w:styleId="WW8Num39z0">
    <w:name w:val="WW8Num39z0"/>
    <w:rsid w:val="005A04A0"/>
    <w:rPr>
      <w:rFonts w:ascii="Calibri" w:eastAsia="Times New Roman" w:hAnsi="Calibri" w:cs="Calibri"/>
    </w:rPr>
  </w:style>
  <w:style w:type="character" w:customStyle="1" w:styleId="WW8Num39z1">
    <w:name w:val="WW8Num39z1"/>
    <w:rsid w:val="005A04A0"/>
    <w:rPr>
      <w:rFonts w:ascii="Courier New" w:hAnsi="Courier New" w:cs="Courier New"/>
    </w:rPr>
  </w:style>
  <w:style w:type="character" w:customStyle="1" w:styleId="WW8Num39z2">
    <w:name w:val="WW8Num39z2"/>
    <w:rsid w:val="005A04A0"/>
    <w:rPr>
      <w:rFonts w:ascii="Wingdings" w:hAnsi="Wingdings" w:cs="Wingdings"/>
    </w:rPr>
  </w:style>
  <w:style w:type="character" w:customStyle="1" w:styleId="WW8Num39z3">
    <w:name w:val="WW8Num39z3"/>
    <w:rsid w:val="005A04A0"/>
    <w:rPr>
      <w:rFonts w:ascii="Symbol" w:hAnsi="Symbol" w:cs="Symbol"/>
    </w:rPr>
  </w:style>
  <w:style w:type="character" w:customStyle="1" w:styleId="WW8Num40z0">
    <w:name w:val="WW8Num40z0"/>
    <w:rsid w:val="005A04A0"/>
    <w:rPr>
      <w:rFonts w:ascii="Symbol" w:hAnsi="Symbol" w:cs="Symbol"/>
    </w:rPr>
  </w:style>
  <w:style w:type="character" w:customStyle="1" w:styleId="WW8Num40z1">
    <w:name w:val="WW8Num40z1"/>
    <w:rsid w:val="005A04A0"/>
    <w:rPr>
      <w:rFonts w:ascii="Courier New" w:hAnsi="Courier New" w:cs="Courier New"/>
    </w:rPr>
  </w:style>
  <w:style w:type="character" w:customStyle="1" w:styleId="WW8Num40z2">
    <w:name w:val="WW8Num40z2"/>
    <w:rsid w:val="005A04A0"/>
    <w:rPr>
      <w:rFonts w:ascii="Wingdings" w:hAnsi="Wingdings" w:cs="Wingdings"/>
    </w:rPr>
  </w:style>
  <w:style w:type="character" w:customStyle="1" w:styleId="WW8Num41z0">
    <w:name w:val="WW8Num41z0"/>
    <w:rsid w:val="005A04A0"/>
    <w:rPr>
      <w:rFonts w:ascii="Arial" w:hAnsi="Arial" w:cs="Times New Roman"/>
      <w:b/>
      <w:i w:val="0"/>
      <w:sz w:val="20"/>
      <w:szCs w:val="20"/>
    </w:rPr>
  </w:style>
  <w:style w:type="character" w:customStyle="1" w:styleId="WW8Num41z1">
    <w:name w:val="WW8Num41z1"/>
    <w:rsid w:val="005A04A0"/>
    <w:rPr>
      <w:rFonts w:cs="Times New Roman"/>
    </w:rPr>
  </w:style>
  <w:style w:type="character" w:customStyle="1" w:styleId="WW8Num41z2">
    <w:name w:val="WW8Num41z2"/>
    <w:rsid w:val="005A04A0"/>
    <w:rPr>
      <w:rFonts w:ascii="Arial" w:hAnsi="Arial" w:cs="Times New Roman"/>
      <w:b w:val="0"/>
      <w:i w:val="0"/>
    </w:rPr>
  </w:style>
  <w:style w:type="character" w:customStyle="1" w:styleId="WW8Num41z3">
    <w:name w:val="WW8Num41z3"/>
    <w:rsid w:val="005A04A0"/>
    <w:rPr>
      <w:rFonts w:ascii="Arial" w:hAnsi="Arial" w:cs="Times New Roman"/>
      <w:b w:val="0"/>
      <w:i w:val="0"/>
      <w:sz w:val="20"/>
      <w:szCs w:val="20"/>
    </w:rPr>
  </w:style>
  <w:style w:type="character" w:customStyle="1" w:styleId="DefaultParagraphFont1">
    <w:name w:val="Default Paragraph Font1"/>
    <w:rsid w:val="005A04A0"/>
  </w:style>
  <w:style w:type="character" w:customStyle="1" w:styleId="Heading1Char">
    <w:name w:val="Heading 1 Char"/>
    <w:rsid w:val="005A04A0"/>
    <w:rPr>
      <w:rFonts w:ascii="Arial" w:hAnsi="Arial" w:cs="Arial"/>
      <w:b/>
      <w:bCs/>
      <w:color w:val="333399"/>
      <w:sz w:val="28"/>
      <w:szCs w:val="32"/>
      <w:lang w:val="en-US"/>
    </w:rPr>
  </w:style>
  <w:style w:type="character" w:customStyle="1" w:styleId="Heading2Char">
    <w:name w:val="Heading 2 Char"/>
    <w:rsid w:val="005A04A0"/>
    <w:rPr>
      <w:rFonts w:ascii="Arial" w:hAnsi="Arial" w:cs="Arial"/>
      <w:b/>
      <w:color w:val="002060"/>
      <w:sz w:val="24"/>
      <w:szCs w:val="22"/>
      <w:lang w:val="en-GB"/>
    </w:rPr>
  </w:style>
  <w:style w:type="character" w:customStyle="1" w:styleId="Heading5Char">
    <w:name w:val="Heading 5 Char"/>
    <w:rsid w:val="005A04A0"/>
    <w:rPr>
      <w:rFonts w:ascii="Calibri" w:eastAsia="Times New Roman" w:hAnsi="Calibri" w:cs="Times New Roman"/>
      <w:b/>
      <w:bCs/>
      <w:i/>
      <w:iCs/>
      <w:sz w:val="26"/>
      <w:szCs w:val="26"/>
      <w:lang w:val="en-GB"/>
    </w:rPr>
  </w:style>
  <w:style w:type="character" w:customStyle="1" w:styleId="DateChar">
    <w:name w:val="Date Char"/>
    <w:rsid w:val="005A04A0"/>
    <w:rPr>
      <w:sz w:val="24"/>
      <w:szCs w:val="24"/>
      <w:lang w:val="en-GB"/>
    </w:rPr>
  </w:style>
  <w:style w:type="character" w:customStyle="1" w:styleId="FooterChar">
    <w:name w:val="Footer Char"/>
    <w:rsid w:val="005A04A0"/>
    <w:rPr>
      <w:rFonts w:eastAsia="MS Mincho" w:cs="Times New Roman"/>
      <w:sz w:val="24"/>
      <w:szCs w:val="24"/>
      <w:lang w:val="en-US" w:eastAsia="ja-JP"/>
    </w:rPr>
  </w:style>
  <w:style w:type="character" w:customStyle="1" w:styleId="CommentReference">
    <w:name w:val="Comment Reference"/>
    <w:rsid w:val="005A04A0"/>
    <w:rPr>
      <w:sz w:val="16"/>
    </w:rPr>
  </w:style>
  <w:style w:type="character" w:customStyle="1" w:styleId="HeaderChar">
    <w:name w:val="Header Char"/>
    <w:rsid w:val="005A04A0"/>
    <w:rPr>
      <w:rFonts w:cs="Times New Roman"/>
      <w:sz w:val="24"/>
      <w:szCs w:val="24"/>
      <w:lang w:val="en-GB"/>
    </w:rPr>
  </w:style>
  <w:style w:type="character" w:styleId="af2">
    <w:name w:val="page number"/>
    <w:rsid w:val="005A04A0"/>
    <w:rPr>
      <w:rFonts w:cs="Times New Roman"/>
    </w:rPr>
  </w:style>
  <w:style w:type="character" w:customStyle="1" w:styleId="BalloonTextChar">
    <w:name w:val="Balloon Text Char"/>
    <w:rsid w:val="005A04A0"/>
    <w:rPr>
      <w:rFonts w:ascii="Tahoma" w:hAnsi="Tahoma" w:cs="Tahoma"/>
      <w:sz w:val="16"/>
      <w:szCs w:val="16"/>
      <w:lang w:val="en-GB"/>
    </w:rPr>
  </w:style>
  <w:style w:type="character" w:customStyle="1" w:styleId="CommentTextChar">
    <w:name w:val="Comment Text Char"/>
    <w:rsid w:val="005A04A0"/>
    <w:rPr>
      <w:rFonts w:cs="Times New Roman"/>
      <w:lang w:val="en-GB"/>
    </w:rPr>
  </w:style>
  <w:style w:type="character" w:customStyle="1" w:styleId="CommentSubjectChar">
    <w:name w:val="Comment Subject Char"/>
    <w:rsid w:val="005A04A0"/>
    <w:rPr>
      <w:rFonts w:cs="Times New Roman"/>
      <w:b/>
      <w:bCs/>
      <w:lang w:val="en-GB"/>
    </w:rPr>
  </w:style>
  <w:style w:type="character" w:customStyle="1" w:styleId="BodyTextChar">
    <w:name w:val="Body Text Char"/>
    <w:rsid w:val="005A04A0"/>
    <w:rPr>
      <w:rFonts w:cs="Times New Roman"/>
      <w:sz w:val="24"/>
      <w:szCs w:val="24"/>
      <w:lang w:val="en-GB"/>
    </w:rPr>
  </w:style>
  <w:style w:type="character" w:customStyle="1" w:styleId="12">
    <w:name w:val="Κείμενο κράτησης θέσης1"/>
    <w:rsid w:val="005A04A0"/>
    <w:rPr>
      <w:rFonts w:cs="Times New Roman"/>
      <w:color w:val="808080"/>
    </w:rPr>
  </w:style>
  <w:style w:type="character" w:customStyle="1" w:styleId="FootnoteTextChar">
    <w:name w:val="Footnote Text Char"/>
    <w:rsid w:val="005A04A0"/>
    <w:rPr>
      <w:rFonts w:ascii="Calibri" w:hAnsi="Calibri" w:cs="Times New Roman"/>
    </w:rPr>
  </w:style>
  <w:style w:type="character" w:customStyle="1" w:styleId="Heading3Char">
    <w:name w:val="Heading 3 Char"/>
    <w:rsid w:val="005A04A0"/>
    <w:rPr>
      <w:rFonts w:ascii="Arial" w:hAnsi="Arial" w:cs="Arial"/>
      <w:b/>
      <w:bCs/>
      <w:sz w:val="22"/>
      <w:szCs w:val="26"/>
      <w:lang w:val="en-GB"/>
    </w:rPr>
  </w:style>
  <w:style w:type="character" w:customStyle="1" w:styleId="Heading4Char">
    <w:name w:val="Heading 4 Char"/>
    <w:rsid w:val="005A04A0"/>
    <w:rPr>
      <w:rFonts w:ascii="Arial" w:eastAsia="Times New Roman" w:hAnsi="Arial" w:cs="Times New Roman"/>
      <w:b/>
      <w:bCs/>
      <w:sz w:val="22"/>
      <w:szCs w:val="28"/>
      <w:lang w:val="en-GB"/>
    </w:rPr>
  </w:style>
  <w:style w:type="character" w:customStyle="1" w:styleId="DocTitleChar">
    <w:name w:val="Doc Title Char"/>
    <w:basedOn w:val="Heading1Char"/>
    <w:rsid w:val="005A04A0"/>
  </w:style>
  <w:style w:type="character" w:customStyle="1" w:styleId="Style1Char">
    <w:name w:val="Style1 Char"/>
    <w:rsid w:val="005A04A0"/>
    <w:rPr>
      <w:rFonts w:ascii="Calibri" w:hAnsi="Calibri" w:cs="Calibri"/>
      <w:b/>
      <w:bCs/>
      <w:color w:val="333399"/>
      <w:sz w:val="40"/>
      <w:szCs w:val="40"/>
      <w:lang w:val="en-US"/>
    </w:rPr>
  </w:style>
  <w:style w:type="character" w:customStyle="1" w:styleId="ContentsChar">
    <w:name w:val="Contents Char"/>
    <w:rsid w:val="005A04A0"/>
    <w:rPr>
      <w:rFonts w:ascii="Calibri" w:hAnsi="Calibri" w:cs="Calibri"/>
      <w:b/>
      <w:bCs/>
      <w:color w:val="333399"/>
      <w:sz w:val="28"/>
      <w:szCs w:val="32"/>
      <w:lang w:val="en-US"/>
    </w:rPr>
  </w:style>
  <w:style w:type="character" w:customStyle="1" w:styleId="EndnoteTextChar">
    <w:name w:val="Endnote Text Char"/>
    <w:rsid w:val="005A04A0"/>
    <w:rPr>
      <w:rFonts w:ascii="Calibri" w:hAnsi="Calibri" w:cs="Calibri"/>
      <w:lang w:val="en-GB"/>
    </w:rPr>
  </w:style>
  <w:style w:type="character" w:customStyle="1" w:styleId="af3">
    <w:name w:val="Χαρακτήρες σημείωσης τέλους"/>
    <w:rsid w:val="005A04A0"/>
    <w:rPr>
      <w:vertAlign w:val="superscript"/>
    </w:rPr>
  </w:style>
  <w:style w:type="character" w:customStyle="1" w:styleId="EndnoteReference1">
    <w:name w:val="Endnote Reference1"/>
    <w:rsid w:val="005A04A0"/>
    <w:rPr>
      <w:vertAlign w:val="superscript"/>
    </w:rPr>
  </w:style>
  <w:style w:type="character" w:customStyle="1" w:styleId="af4">
    <w:name w:val="Κουκκίδες"/>
    <w:rsid w:val="005A04A0"/>
    <w:rPr>
      <w:rFonts w:ascii="OpenSymbol" w:eastAsia="OpenSymbol" w:hAnsi="OpenSymbol" w:cs="OpenSymbol"/>
    </w:rPr>
  </w:style>
  <w:style w:type="character" w:customStyle="1" w:styleId="af5">
    <w:name w:val="Σύμβολο υποσημείωσης"/>
    <w:rsid w:val="005A04A0"/>
    <w:rPr>
      <w:vertAlign w:val="superscript"/>
    </w:rPr>
  </w:style>
  <w:style w:type="character" w:styleId="af6">
    <w:name w:val="Emphasis"/>
    <w:uiPriority w:val="20"/>
    <w:qFormat/>
    <w:rsid w:val="005A04A0"/>
    <w:rPr>
      <w:i/>
      <w:iCs/>
    </w:rPr>
  </w:style>
  <w:style w:type="character" w:customStyle="1" w:styleId="af7">
    <w:name w:val="Χαρακτήρες αρίθμησης"/>
    <w:rsid w:val="005A04A0"/>
  </w:style>
  <w:style w:type="character" w:customStyle="1" w:styleId="normalwithoutspacingChar">
    <w:name w:val="normal_without_spacing Char"/>
    <w:rsid w:val="005A04A0"/>
    <w:rPr>
      <w:rFonts w:ascii="Calibri" w:hAnsi="Calibri" w:cs="Calibri"/>
      <w:sz w:val="22"/>
      <w:szCs w:val="24"/>
    </w:rPr>
  </w:style>
  <w:style w:type="character" w:customStyle="1" w:styleId="FootnoteTextChar1">
    <w:name w:val="Footnote Text Char1"/>
    <w:rsid w:val="005A04A0"/>
    <w:rPr>
      <w:rFonts w:ascii="Calibri" w:hAnsi="Calibri" w:cs="Calibri"/>
      <w:lang w:val="en-IE" w:eastAsia="zh-CN"/>
    </w:rPr>
  </w:style>
  <w:style w:type="character" w:customStyle="1" w:styleId="foothangingChar">
    <w:name w:val="foot_hanging Char"/>
    <w:rsid w:val="005A04A0"/>
    <w:rPr>
      <w:rFonts w:ascii="Calibri" w:hAnsi="Calibri" w:cs="Calibri"/>
      <w:sz w:val="18"/>
      <w:szCs w:val="18"/>
      <w:lang w:val="en-IE" w:eastAsia="zh-CN"/>
    </w:rPr>
  </w:style>
  <w:style w:type="character" w:customStyle="1" w:styleId="HTMLPreformattedChar">
    <w:name w:val="HTML Preformatted Char"/>
    <w:rsid w:val="005A04A0"/>
    <w:rPr>
      <w:rFonts w:ascii="Courier New" w:hAnsi="Courier New" w:cs="Courier New"/>
    </w:rPr>
  </w:style>
  <w:style w:type="character" w:customStyle="1" w:styleId="apple-converted-space">
    <w:name w:val="apple-converted-space"/>
    <w:basedOn w:val="WW-DefaultParagraphFont111111111111111"/>
    <w:rsid w:val="005A04A0"/>
  </w:style>
  <w:style w:type="character" w:customStyle="1" w:styleId="BodyTextIndent3Char">
    <w:name w:val="Body Text Indent 3 Char"/>
    <w:rsid w:val="005A04A0"/>
    <w:rPr>
      <w:rFonts w:ascii="Calibri" w:hAnsi="Calibri" w:cs="Calibri"/>
      <w:sz w:val="16"/>
      <w:szCs w:val="16"/>
      <w:lang w:val="en-GB"/>
    </w:rPr>
  </w:style>
  <w:style w:type="character" w:customStyle="1" w:styleId="WW-FootnoteReference">
    <w:name w:val="WW-Footnote Reference"/>
    <w:rsid w:val="005A04A0"/>
    <w:rPr>
      <w:vertAlign w:val="superscript"/>
    </w:rPr>
  </w:style>
  <w:style w:type="character" w:customStyle="1" w:styleId="WW-EndnoteReference">
    <w:name w:val="WW-Endnote Reference"/>
    <w:rsid w:val="005A04A0"/>
    <w:rPr>
      <w:vertAlign w:val="superscript"/>
    </w:rPr>
  </w:style>
  <w:style w:type="character" w:customStyle="1" w:styleId="FootnoteTextChar2">
    <w:name w:val="Footnote Text Char2"/>
    <w:rsid w:val="005A04A0"/>
    <w:rPr>
      <w:rFonts w:ascii="Calibri" w:hAnsi="Calibri" w:cs="Calibri"/>
      <w:sz w:val="18"/>
      <w:lang w:val="en-IE" w:eastAsia="zh-CN"/>
    </w:rPr>
  </w:style>
  <w:style w:type="character" w:customStyle="1" w:styleId="foothangingChar1">
    <w:name w:val="foot_hanging Char1"/>
    <w:rsid w:val="005A04A0"/>
    <w:rPr>
      <w:rFonts w:ascii="Calibri" w:hAnsi="Calibri" w:cs="Calibri"/>
      <w:sz w:val="18"/>
      <w:szCs w:val="18"/>
      <w:lang w:val="en-IE" w:eastAsia="zh-CN"/>
    </w:rPr>
  </w:style>
  <w:style w:type="character" w:customStyle="1" w:styleId="footersChar">
    <w:name w:val="footers Char"/>
    <w:basedOn w:val="foothangingChar1"/>
    <w:rsid w:val="005A04A0"/>
  </w:style>
  <w:style w:type="character" w:customStyle="1" w:styleId="CommentTextChar1">
    <w:name w:val="Comment Text Char1"/>
    <w:rsid w:val="005A04A0"/>
    <w:rPr>
      <w:rFonts w:ascii="Calibri" w:hAnsi="Calibri" w:cs="Calibri"/>
      <w:lang w:val="en-GB" w:eastAsia="zh-CN"/>
    </w:rPr>
  </w:style>
  <w:style w:type="character" w:customStyle="1" w:styleId="HTMLPreformattedChar1">
    <w:name w:val="HTML Preformatted Char1"/>
    <w:rsid w:val="005A04A0"/>
    <w:rPr>
      <w:rFonts w:ascii="Courier New" w:hAnsi="Courier New" w:cs="Courier New"/>
      <w:lang w:eastAsia="zh-CN"/>
    </w:rPr>
  </w:style>
  <w:style w:type="character" w:customStyle="1" w:styleId="BodyText3Char">
    <w:name w:val="Body Text 3 Char"/>
    <w:rsid w:val="005A04A0"/>
    <w:rPr>
      <w:rFonts w:ascii="Calibri" w:hAnsi="Calibri" w:cs="Calibri"/>
      <w:sz w:val="16"/>
      <w:szCs w:val="16"/>
      <w:lang w:val="en-GB" w:eastAsia="zh-CN"/>
    </w:rPr>
  </w:style>
  <w:style w:type="character" w:customStyle="1" w:styleId="WW-FootnoteReference1">
    <w:name w:val="WW-Footnote Reference1"/>
    <w:rsid w:val="005A04A0"/>
    <w:rPr>
      <w:vertAlign w:val="superscript"/>
    </w:rPr>
  </w:style>
  <w:style w:type="character" w:customStyle="1" w:styleId="WW-EndnoteReference1">
    <w:name w:val="WW-Endnote Reference1"/>
    <w:rsid w:val="005A04A0"/>
    <w:rPr>
      <w:vertAlign w:val="superscript"/>
    </w:rPr>
  </w:style>
  <w:style w:type="character" w:customStyle="1" w:styleId="WW-EndnoteReference2">
    <w:name w:val="WW-Endnote Reference2"/>
    <w:rsid w:val="005A04A0"/>
    <w:rPr>
      <w:vertAlign w:val="superscript"/>
    </w:rPr>
  </w:style>
  <w:style w:type="character" w:customStyle="1" w:styleId="FootnoteTextChar3">
    <w:name w:val="Footnote Text Char3"/>
    <w:rsid w:val="005A04A0"/>
    <w:rPr>
      <w:rFonts w:ascii="Calibri" w:hAnsi="Calibri" w:cs="Calibri"/>
      <w:sz w:val="18"/>
      <w:lang w:val="en-IE" w:eastAsia="zh-CN"/>
    </w:rPr>
  </w:style>
  <w:style w:type="character" w:customStyle="1" w:styleId="foothangingChar2">
    <w:name w:val="foot_hanging Char2"/>
    <w:rsid w:val="005A04A0"/>
    <w:rPr>
      <w:rFonts w:ascii="Calibri" w:hAnsi="Calibri" w:cs="Calibri"/>
      <w:sz w:val="18"/>
      <w:szCs w:val="18"/>
      <w:lang w:val="en-IE" w:eastAsia="zh-CN"/>
    </w:rPr>
  </w:style>
  <w:style w:type="character" w:customStyle="1" w:styleId="footersChar1">
    <w:name w:val="footers Char1"/>
    <w:basedOn w:val="foothangingChar2"/>
    <w:rsid w:val="005A04A0"/>
  </w:style>
  <w:style w:type="character" w:customStyle="1" w:styleId="foootChar">
    <w:name w:val="fooot Char"/>
    <w:basedOn w:val="footersChar1"/>
    <w:rsid w:val="005A04A0"/>
  </w:style>
  <w:style w:type="character" w:customStyle="1" w:styleId="13">
    <w:name w:val="Παραπομπή υποσημείωσης1"/>
    <w:rsid w:val="005A04A0"/>
    <w:rPr>
      <w:vertAlign w:val="superscript"/>
    </w:rPr>
  </w:style>
  <w:style w:type="character" w:customStyle="1" w:styleId="14">
    <w:name w:val="Παραπομπή σημείωσης τέλους1"/>
    <w:rsid w:val="005A04A0"/>
    <w:rPr>
      <w:vertAlign w:val="superscript"/>
    </w:rPr>
  </w:style>
  <w:style w:type="character" w:customStyle="1" w:styleId="15">
    <w:name w:val="Παραπομπή σχολίου1"/>
    <w:rsid w:val="005A04A0"/>
    <w:rPr>
      <w:sz w:val="16"/>
      <w:szCs w:val="16"/>
    </w:rPr>
  </w:style>
  <w:style w:type="character" w:customStyle="1" w:styleId="Char9">
    <w:name w:val="Θέμα σχολίου Char"/>
    <w:rsid w:val="005A04A0"/>
    <w:rPr>
      <w:rFonts w:ascii="Calibri" w:hAnsi="Calibri" w:cs="Calibri"/>
      <w:b/>
      <w:bCs/>
      <w:lang w:val="en-GB"/>
    </w:rPr>
  </w:style>
  <w:style w:type="character" w:customStyle="1" w:styleId="-HTMLChar">
    <w:name w:val="Προ-διαμορφωμένο HTML Char"/>
    <w:uiPriority w:val="99"/>
    <w:rsid w:val="005A04A0"/>
    <w:rPr>
      <w:rFonts w:ascii="Courier New" w:eastAsia="Times New Roman" w:hAnsi="Courier New" w:cs="Courier New"/>
    </w:rPr>
  </w:style>
  <w:style w:type="character" w:customStyle="1" w:styleId="WW-EndnoteReference3">
    <w:name w:val="WW-Endnote Reference3"/>
    <w:rsid w:val="005A04A0"/>
    <w:rPr>
      <w:vertAlign w:val="superscript"/>
    </w:rPr>
  </w:style>
  <w:style w:type="character" w:customStyle="1" w:styleId="WW-FootnoteReference4">
    <w:name w:val="WW-Footnote Reference4"/>
    <w:rsid w:val="005A04A0"/>
    <w:rPr>
      <w:vertAlign w:val="superscript"/>
    </w:rPr>
  </w:style>
  <w:style w:type="character" w:customStyle="1" w:styleId="WW-EndnoteReference4">
    <w:name w:val="WW-Endnote Reference4"/>
    <w:rsid w:val="005A04A0"/>
    <w:rPr>
      <w:vertAlign w:val="superscript"/>
    </w:rPr>
  </w:style>
  <w:style w:type="character" w:customStyle="1" w:styleId="WW-FootnoteReference5">
    <w:name w:val="WW-Footnote Reference5"/>
    <w:rsid w:val="005A04A0"/>
    <w:rPr>
      <w:vertAlign w:val="superscript"/>
    </w:rPr>
  </w:style>
  <w:style w:type="character" w:customStyle="1" w:styleId="WW-EndnoteReference5">
    <w:name w:val="WW-Endnote Reference5"/>
    <w:rsid w:val="005A04A0"/>
    <w:rPr>
      <w:vertAlign w:val="superscript"/>
    </w:rPr>
  </w:style>
  <w:style w:type="character" w:customStyle="1" w:styleId="WW-FootnoteReference6">
    <w:name w:val="WW-Footnote Reference6"/>
    <w:rsid w:val="005A04A0"/>
    <w:rPr>
      <w:vertAlign w:val="superscript"/>
    </w:rPr>
  </w:style>
  <w:style w:type="character" w:styleId="-0">
    <w:name w:val="FollowedHyperlink"/>
    <w:rsid w:val="005A04A0"/>
    <w:rPr>
      <w:color w:val="800000"/>
      <w:u w:val="single"/>
    </w:rPr>
  </w:style>
  <w:style w:type="character" w:customStyle="1" w:styleId="WW-EndnoteReference6">
    <w:name w:val="WW-Endnote Reference6"/>
    <w:rsid w:val="005A04A0"/>
    <w:rPr>
      <w:vertAlign w:val="superscript"/>
    </w:rPr>
  </w:style>
  <w:style w:type="character" w:customStyle="1" w:styleId="WW-EndnoteReference7">
    <w:name w:val="WW-Endnote Reference7"/>
    <w:rsid w:val="005A04A0"/>
    <w:rPr>
      <w:vertAlign w:val="superscript"/>
    </w:rPr>
  </w:style>
  <w:style w:type="character" w:customStyle="1" w:styleId="WW-FootnoteReference8">
    <w:name w:val="WW-Footnote Reference8"/>
    <w:rsid w:val="005A04A0"/>
    <w:rPr>
      <w:vertAlign w:val="superscript"/>
    </w:rPr>
  </w:style>
  <w:style w:type="character" w:customStyle="1" w:styleId="WW-EndnoteReference8">
    <w:name w:val="WW-Endnote Reference8"/>
    <w:rsid w:val="005A04A0"/>
    <w:rPr>
      <w:vertAlign w:val="superscript"/>
    </w:rPr>
  </w:style>
  <w:style w:type="character" w:customStyle="1" w:styleId="WW-EndnoteReference9">
    <w:name w:val="WW-Endnote Reference9"/>
    <w:rsid w:val="005A04A0"/>
    <w:rPr>
      <w:vertAlign w:val="superscript"/>
    </w:rPr>
  </w:style>
  <w:style w:type="character" w:customStyle="1" w:styleId="WW-FootnoteReference10">
    <w:name w:val="WW-Footnote Reference10"/>
    <w:rsid w:val="005A04A0"/>
    <w:rPr>
      <w:vertAlign w:val="superscript"/>
    </w:rPr>
  </w:style>
  <w:style w:type="character" w:customStyle="1" w:styleId="WW-EndnoteReference10">
    <w:name w:val="WW-Endnote Reference10"/>
    <w:rsid w:val="005A04A0"/>
    <w:rPr>
      <w:vertAlign w:val="superscript"/>
    </w:rPr>
  </w:style>
  <w:style w:type="character" w:customStyle="1" w:styleId="WW-FootnoteReference11">
    <w:name w:val="WW-Footnote Reference11"/>
    <w:rsid w:val="005A04A0"/>
    <w:rPr>
      <w:vertAlign w:val="superscript"/>
    </w:rPr>
  </w:style>
  <w:style w:type="character" w:customStyle="1" w:styleId="WW-EndnoteReference11">
    <w:name w:val="WW-Endnote Reference11"/>
    <w:rsid w:val="005A04A0"/>
    <w:rPr>
      <w:vertAlign w:val="superscript"/>
    </w:rPr>
  </w:style>
  <w:style w:type="character" w:customStyle="1" w:styleId="WW-EndnoteReference12">
    <w:name w:val="WW-Endnote Reference12"/>
    <w:rsid w:val="005A04A0"/>
    <w:rPr>
      <w:vertAlign w:val="superscript"/>
    </w:rPr>
  </w:style>
  <w:style w:type="character" w:customStyle="1" w:styleId="WW-FootnoteReference13">
    <w:name w:val="WW-Footnote Reference13"/>
    <w:rsid w:val="005A04A0"/>
    <w:rPr>
      <w:vertAlign w:val="superscript"/>
    </w:rPr>
  </w:style>
  <w:style w:type="character" w:customStyle="1" w:styleId="WW-EndnoteReference13">
    <w:name w:val="WW-Endnote Reference13"/>
    <w:rsid w:val="005A04A0"/>
    <w:rPr>
      <w:vertAlign w:val="superscript"/>
    </w:rPr>
  </w:style>
  <w:style w:type="character" w:customStyle="1" w:styleId="FootnoteReference">
    <w:name w:val="Footnote Reference"/>
    <w:rsid w:val="005A04A0"/>
    <w:rPr>
      <w:vertAlign w:val="superscript"/>
    </w:rPr>
  </w:style>
  <w:style w:type="character" w:customStyle="1" w:styleId="EndnoteReference">
    <w:name w:val="Endnote Reference"/>
    <w:rsid w:val="005A04A0"/>
    <w:rPr>
      <w:vertAlign w:val="superscript"/>
    </w:rPr>
  </w:style>
  <w:style w:type="character" w:customStyle="1" w:styleId="23">
    <w:name w:val="Παραπομπή σημείωσης τέλους2"/>
    <w:rsid w:val="005A04A0"/>
    <w:rPr>
      <w:vertAlign w:val="superscript"/>
    </w:rPr>
  </w:style>
  <w:style w:type="character" w:customStyle="1" w:styleId="WW-FootnoteReference14">
    <w:name w:val="WW-Footnote Reference14"/>
    <w:rsid w:val="005A04A0"/>
    <w:rPr>
      <w:vertAlign w:val="superscript"/>
    </w:rPr>
  </w:style>
  <w:style w:type="character" w:customStyle="1" w:styleId="WW-EndnoteReference14">
    <w:name w:val="WW-Endnote Reference14"/>
    <w:rsid w:val="005A04A0"/>
    <w:rPr>
      <w:vertAlign w:val="superscript"/>
    </w:rPr>
  </w:style>
  <w:style w:type="character" w:customStyle="1" w:styleId="WW-FootnoteReference15">
    <w:name w:val="WW-Footnote Reference15"/>
    <w:rsid w:val="005A04A0"/>
    <w:rPr>
      <w:vertAlign w:val="superscript"/>
    </w:rPr>
  </w:style>
  <w:style w:type="character" w:customStyle="1" w:styleId="WW-EndnoteReference15">
    <w:name w:val="WW-Endnote Reference15"/>
    <w:rsid w:val="005A04A0"/>
    <w:rPr>
      <w:vertAlign w:val="superscript"/>
    </w:rPr>
  </w:style>
  <w:style w:type="character" w:styleId="af8">
    <w:name w:val="endnote reference"/>
    <w:rsid w:val="005A04A0"/>
    <w:rPr>
      <w:vertAlign w:val="superscript"/>
    </w:rPr>
  </w:style>
  <w:style w:type="paragraph" w:customStyle="1" w:styleId="af9">
    <w:name w:val="Επικεφαλίδα"/>
    <w:basedOn w:val="a"/>
    <w:next w:val="aa"/>
    <w:rsid w:val="005A04A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List"/>
    <w:basedOn w:val="aa"/>
    <w:rsid w:val="005A04A0"/>
    <w:pPr>
      <w:suppressAutoHyphens/>
      <w:spacing w:after="240" w:line="240" w:lineRule="auto"/>
      <w:jc w:val="both"/>
    </w:pPr>
    <w:rPr>
      <w:rFonts w:ascii="Calibri" w:eastAsia="Times New Roman" w:hAnsi="Calibri" w:cs="Mangal"/>
      <w:szCs w:val="24"/>
      <w:lang w:val="en-GB" w:eastAsia="zh-CN"/>
    </w:rPr>
  </w:style>
  <w:style w:type="paragraph" w:styleId="afb">
    <w:name w:val="caption"/>
    <w:basedOn w:val="a"/>
    <w:qFormat/>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5A04A0"/>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A04A0"/>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5A04A0"/>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A04A0"/>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color w:val="333399"/>
      <w:szCs w:val="32"/>
      <w:lang w:val="en-US" w:eastAsia="zh-CN"/>
    </w:rPr>
  </w:style>
  <w:style w:type="paragraph" w:customStyle="1" w:styleId="inserttext">
    <w:name w:val="insert text"/>
    <w:basedOn w:val="a"/>
    <w:rsid w:val="005A04A0"/>
    <w:pPr>
      <w:suppressAutoHyphens/>
      <w:spacing w:after="100" w:line="240" w:lineRule="auto"/>
      <w:ind w:left="794"/>
      <w:jc w:val="both"/>
    </w:pPr>
    <w:rPr>
      <w:rFonts w:ascii="Calibri" w:eastAsia="MS Mincho" w:hAnsi="Calibri" w:cs="Calibri"/>
      <w:szCs w:val="24"/>
      <w:lang w:val="en-US" w:eastAsia="ja-JP"/>
    </w:rPr>
  </w:style>
  <w:style w:type="paragraph" w:customStyle="1" w:styleId="18">
    <w:name w:val="Κείμενο πλαισίου1"/>
    <w:basedOn w:val="a"/>
    <w:rsid w:val="005A04A0"/>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5A04A0"/>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5A04A0"/>
    <w:rPr>
      <w:b/>
      <w:bCs/>
    </w:rPr>
  </w:style>
  <w:style w:type="paragraph" w:customStyle="1" w:styleId="19">
    <w:name w:val="Αναθεώρηση1"/>
    <w:rsid w:val="005A04A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A04A0"/>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10">
    <w:name w:val="Παράγραφος λίστας11"/>
    <w:basedOn w:val="a"/>
    <w:rsid w:val="005A04A0"/>
    <w:pPr>
      <w:suppressAutoHyphens/>
      <w:spacing w:line="240" w:lineRule="auto"/>
      <w:ind w:left="720"/>
      <w:contextualSpacing/>
      <w:jc w:val="both"/>
    </w:pPr>
    <w:rPr>
      <w:rFonts w:ascii="Calibri" w:eastAsia="Times New Roman" w:hAnsi="Calibri" w:cs="Calibri"/>
      <w:szCs w:val="24"/>
      <w:lang w:val="en-GB" w:eastAsia="zh-CN"/>
    </w:rPr>
  </w:style>
  <w:style w:type="paragraph" w:styleId="1a">
    <w:name w:val="toc 1"/>
    <w:basedOn w:val="a"/>
    <w:next w:val="a"/>
    <w:uiPriority w:val="39"/>
    <w:rsid w:val="005A04A0"/>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5A04A0"/>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5A04A0"/>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5A04A0"/>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5A04A0"/>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rsid w:val="005A04A0"/>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5A04A0"/>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39"/>
    <w:rsid w:val="005A04A0"/>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39"/>
    <w:rsid w:val="005A04A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A04A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A04A0"/>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color w:val="333399"/>
      <w:szCs w:val="32"/>
      <w:lang w:eastAsia="zh-CN"/>
    </w:rPr>
  </w:style>
  <w:style w:type="paragraph" w:styleId="afd">
    <w:name w:val="endnote text"/>
    <w:basedOn w:val="a"/>
    <w:link w:val="Chara"/>
    <w:rsid w:val="005A04A0"/>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d"/>
    <w:rsid w:val="005A04A0"/>
    <w:rPr>
      <w:rFonts w:ascii="Calibri" w:eastAsia="Times New Roman" w:hAnsi="Calibri" w:cs="Calibri"/>
      <w:sz w:val="20"/>
      <w:szCs w:val="20"/>
      <w:lang w:val="en-GB" w:eastAsia="zh-CN"/>
    </w:rPr>
  </w:style>
  <w:style w:type="paragraph" w:customStyle="1" w:styleId="afe">
    <w:name w:val="Προμορφοποιημένο κείμενο"/>
    <w:basedOn w:val="a"/>
    <w:rsid w:val="005A04A0"/>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b"/>
    <w:rsid w:val="005A04A0"/>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b">
    <w:name w:val="Σώμα κείμενου με εσοχή Char"/>
    <w:basedOn w:val="a0"/>
    <w:link w:val="aff"/>
    <w:rsid w:val="005A04A0"/>
    <w:rPr>
      <w:rFonts w:ascii="Arial" w:eastAsia="Times New Roman" w:hAnsi="Arial" w:cs="Arial"/>
      <w:szCs w:val="24"/>
      <w:lang w:val="en-GB" w:eastAsia="zh-CN"/>
    </w:rPr>
  </w:style>
  <w:style w:type="paragraph" w:customStyle="1" w:styleId="-HTML1">
    <w:name w:val="Προ-διαμορφωμένο HTML1"/>
    <w:basedOn w:val="a"/>
    <w:rsid w:val="005A0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5A04A0"/>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5A04A0"/>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5A04A0"/>
    <w:pPr>
      <w:suppressAutoHyphens/>
      <w:spacing w:after="0" w:line="240" w:lineRule="auto"/>
      <w:jc w:val="both"/>
    </w:pPr>
    <w:rPr>
      <w:rFonts w:ascii="Calibri" w:eastAsia="Times New Roman" w:hAnsi="Calibri" w:cs="Calibri"/>
      <w:szCs w:val="24"/>
      <w:lang w:val="en-GB" w:eastAsia="zh-CN"/>
    </w:rPr>
  </w:style>
  <w:style w:type="paragraph" w:customStyle="1" w:styleId="aff0">
    <w:name w:val="Περιεχόμενα πίνακα"/>
    <w:basedOn w:val="a"/>
    <w:rsid w:val="005A04A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1">
    <w:name w:val="Επικεφαλίδα πίνακα"/>
    <w:basedOn w:val="aff0"/>
    <w:rsid w:val="005A04A0"/>
    <w:pPr>
      <w:jc w:val="center"/>
    </w:pPr>
    <w:rPr>
      <w:b/>
      <w:bCs/>
    </w:rPr>
  </w:style>
  <w:style w:type="paragraph" w:customStyle="1" w:styleId="Textbody">
    <w:name w:val="Text body"/>
    <w:basedOn w:val="Standard"/>
    <w:rsid w:val="005A04A0"/>
    <w:pPr>
      <w:spacing w:after="120"/>
    </w:pPr>
  </w:style>
  <w:style w:type="paragraph" w:customStyle="1" w:styleId="Footnote">
    <w:name w:val="Footnote"/>
    <w:basedOn w:val="Standard"/>
    <w:rsid w:val="005A04A0"/>
    <w:pPr>
      <w:suppressLineNumbers/>
      <w:ind w:left="283" w:hanging="283"/>
    </w:pPr>
    <w:rPr>
      <w:sz w:val="20"/>
      <w:szCs w:val="20"/>
    </w:rPr>
  </w:style>
  <w:style w:type="paragraph" w:customStyle="1" w:styleId="311">
    <w:name w:val="Σώμα κείμενου 31"/>
    <w:basedOn w:val="a"/>
    <w:rsid w:val="005A04A0"/>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A04A0"/>
  </w:style>
  <w:style w:type="character" w:customStyle="1" w:styleId="Char11">
    <w:name w:val="Κείμενο πλαισίου Char1"/>
    <w:basedOn w:val="a0"/>
    <w:uiPriority w:val="99"/>
    <w:rsid w:val="005A04A0"/>
    <w:rPr>
      <w:rFonts w:ascii="Tahoma" w:eastAsia="Times New Roman" w:hAnsi="Tahoma" w:cs="Tahoma"/>
      <w:sz w:val="16"/>
      <w:szCs w:val="16"/>
      <w:lang w:val="en-GB" w:eastAsia="zh-CN"/>
    </w:rPr>
  </w:style>
  <w:style w:type="paragraph" w:customStyle="1" w:styleId="1c">
    <w:name w:val="Κείμενο σχολίου1"/>
    <w:basedOn w:val="a"/>
    <w:rsid w:val="005A04A0"/>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rsid w:val="005A04A0"/>
    <w:rPr>
      <w:rFonts w:ascii="Calibri" w:eastAsia="Times New Roman" w:hAnsi="Calibri" w:cs="Calibri"/>
      <w:sz w:val="20"/>
      <w:szCs w:val="20"/>
      <w:lang w:val="en-GB" w:eastAsia="zh-CN"/>
    </w:rPr>
  </w:style>
  <w:style w:type="paragraph" w:styleId="aff2">
    <w:name w:val="annotation subject"/>
    <w:basedOn w:val="1c"/>
    <w:next w:val="1c"/>
    <w:link w:val="Char13"/>
    <w:rsid w:val="005A04A0"/>
    <w:rPr>
      <w:b/>
      <w:bCs/>
    </w:rPr>
  </w:style>
  <w:style w:type="character" w:customStyle="1" w:styleId="Char13">
    <w:name w:val="Θέμα σχολίου Char1"/>
    <w:basedOn w:val="Char8"/>
    <w:link w:val="aff2"/>
    <w:rsid w:val="005A04A0"/>
    <w:rPr>
      <w:rFonts w:ascii="Calibri" w:hAnsi="Calibri" w:cs="Calibri"/>
      <w:b/>
      <w:bCs/>
      <w:lang w:val="en-GB" w:eastAsia="zh-CN"/>
    </w:rPr>
  </w:style>
  <w:style w:type="paragraph" w:styleId="-HTML">
    <w:name w:val="HTML Preformatted"/>
    <w:basedOn w:val="a"/>
    <w:link w:val="-HTMLChar1"/>
    <w:uiPriority w:val="99"/>
    <w:rsid w:val="005A0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5A04A0"/>
    <w:rPr>
      <w:rFonts w:ascii="Courier New" w:eastAsia="Times New Roman" w:hAnsi="Courier New" w:cs="Courier New"/>
      <w:sz w:val="20"/>
      <w:szCs w:val="20"/>
      <w:lang w:val="en-US" w:eastAsia="zh-CN"/>
    </w:rPr>
  </w:style>
  <w:style w:type="paragraph" w:styleId="aff3">
    <w:name w:val="Revision"/>
    <w:rsid w:val="005A04A0"/>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5A04A0"/>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c"/>
    <w:rsid w:val="005A04A0"/>
    <w:pPr>
      <w:tabs>
        <w:tab w:val="right" w:leader="dot" w:pos="7091"/>
      </w:tabs>
      <w:ind w:left="2547"/>
    </w:pPr>
  </w:style>
  <w:style w:type="paragraph" w:customStyle="1" w:styleId="aff4">
    <w:name w:val="Οριζόντια γραμμή"/>
    <w:basedOn w:val="a"/>
    <w:next w:val="aa"/>
    <w:rsid w:val="005A04A0"/>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1">
    <w:name w:val="Σώμα κείμενου 21"/>
    <w:basedOn w:val="a"/>
    <w:rsid w:val="005A04A0"/>
    <w:pPr>
      <w:suppressAutoHyphens/>
      <w:spacing w:after="0" w:line="240" w:lineRule="auto"/>
      <w:jc w:val="both"/>
    </w:pPr>
    <w:rPr>
      <w:rFonts w:ascii="Arial" w:eastAsia="Times New Roman" w:hAnsi="Arial" w:cs="Arial"/>
      <w:bCs/>
      <w:iCs/>
      <w:spacing w:val="-3"/>
      <w:sz w:val="24"/>
      <w:szCs w:val="20"/>
      <w:lang w:eastAsia="ar-SA"/>
    </w:rPr>
  </w:style>
  <w:style w:type="paragraph" w:customStyle="1" w:styleId="212">
    <w:name w:val="Συνέχεια λίστας 21"/>
    <w:basedOn w:val="a"/>
    <w:rsid w:val="005A04A0"/>
    <w:pPr>
      <w:suppressAutoHyphens/>
      <w:spacing w:after="120" w:line="240" w:lineRule="auto"/>
      <w:ind w:left="566"/>
      <w:jc w:val="both"/>
    </w:pPr>
    <w:rPr>
      <w:rFonts w:ascii="Arial" w:eastAsia="Times New Roman" w:hAnsi="Arial" w:cs="Arial"/>
      <w:sz w:val="20"/>
      <w:szCs w:val="20"/>
      <w:lang w:eastAsia="ar-SA"/>
    </w:rPr>
  </w:style>
  <w:style w:type="character" w:customStyle="1" w:styleId="FontStyle75">
    <w:name w:val="Font Style75"/>
    <w:uiPriority w:val="99"/>
    <w:rsid w:val="005A04A0"/>
    <w:rPr>
      <w:rFonts w:ascii="Times New Roman" w:hAnsi="Times New Roman" w:cs="Times New Roman"/>
      <w:color w:val="000000"/>
      <w:sz w:val="22"/>
      <w:szCs w:val="22"/>
    </w:rPr>
  </w:style>
  <w:style w:type="paragraph" w:customStyle="1" w:styleId="Style12">
    <w:name w:val="Style12"/>
    <w:basedOn w:val="a"/>
    <w:uiPriority w:val="99"/>
    <w:rsid w:val="005A04A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31">
    <w:name w:val="Style31"/>
    <w:basedOn w:val="a"/>
    <w:uiPriority w:val="99"/>
    <w:rsid w:val="005A04A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40">
    <w:name w:val="Style40"/>
    <w:basedOn w:val="a"/>
    <w:uiPriority w:val="99"/>
    <w:rsid w:val="005A04A0"/>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69">
    <w:name w:val="Font Style69"/>
    <w:uiPriority w:val="99"/>
    <w:rsid w:val="005A04A0"/>
    <w:rPr>
      <w:rFonts w:ascii="Tahoma" w:hAnsi="Tahoma" w:cs="Tahoma"/>
      <w:color w:val="000000"/>
      <w:sz w:val="22"/>
      <w:szCs w:val="22"/>
    </w:rPr>
  </w:style>
  <w:style w:type="character" w:customStyle="1" w:styleId="FontStyle76">
    <w:name w:val="Font Style76"/>
    <w:uiPriority w:val="99"/>
    <w:rsid w:val="005A04A0"/>
    <w:rPr>
      <w:rFonts w:ascii="Times New Roman" w:hAnsi="Times New Roman" w:cs="Times New Roman"/>
      <w:b/>
      <w:bCs/>
      <w:color w:val="000000"/>
      <w:sz w:val="22"/>
      <w:szCs w:val="22"/>
    </w:rPr>
  </w:style>
  <w:style w:type="character" w:customStyle="1" w:styleId="FontStyle82">
    <w:name w:val="Font Style82"/>
    <w:uiPriority w:val="99"/>
    <w:rsid w:val="005A04A0"/>
    <w:rPr>
      <w:rFonts w:ascii="Calibri" w:hAnsi="Calibri" w:cs="Calibri"/>
      <w:b/>
      <w:bCs/>
      <w:color w:val="000000"/>
      <w:sz w:val="22"/>
      <w:szCs w:val="22"/>
    </w:rPr>
  </w:style>
  <w:style w:type="paragraph" w:customStyle="1" w:styleId="1d">
    <w:name w:val="Τμήμα κειμένου1"/>
    <w:basedOn w:val="a"/>
    <w:rsid w:val="005A04A0"/>
    <w:pPr>
      <w:widowControl w:val="0"/>
      <w:suppressAutoHyphens/>
      <w:autoSpaceDE w:val="0"/>
      <w:spacing w:after="0" w:line="312" w:lineRule="exact"/>
      <w:ind w:left="768" w:right="1027"/>
    </w:pPr>
    <w:rPr>
      <w:rFonts w:ascii="Arial" w:eastAsia="Times New Roman" w:hAnsi="Arial" w:cs="Arial"/>
      <w:sz w:val="24"/>
      <w:szCs w:val="24"/>
      <w:lang w:eastAsia="zh-CN"/>
    </w:rPr>
  </w:style>
  <w:style w:type="paragraph" w:customStyle="1" w:styleId="aff5">
    <w:name w:val="ΣτυλΔημοσιότητας"/>
    <w:basedOn w:val="1"/>
    <w:autoRedefine/>
    <w:rsid w:val="005A04A0"/>
    <w:pPr>
      <w:keepNext w:val="0"/>
      <w:tabs>
        <w:tab w:val="left" w:pos="851"/>
      </w:tabs>
      <w:overflowPunct w:val="0"/>
      <w:autoSpaceDE w:val="0"/>
      <w:autoSpaceDN w:val="0"/>
      <w:adjustRightInd w:val="0"/>
      <w:spacing w:before="60" w:line="240" w:lineRule="auto"/>
      <w:ind w:right="-1"/>
      <w:jc w:val="center"/>
      <w:textAlignment w:val="baseline"/>
      <w:outlineLvl w:val="9"/>
    </w:pPr>
    <w:rPr>
      <w:rFonts w:ascii="Verdana" w:eastAsia="Times New Roman" w:hAnsi="Verdana" w:cs="Times New Roman"/>
      <w:b w:val="0"/>
      <w:bCs w:val="0"/>
      <w:iCs/>
      <w:color w:val="808080"/>
      <w:spacing w:val="30"/>
      <w:sz w:val="20"/>
      <w:szCs w:val="20"/>
      <w:lang w:eastAsia="en-US"/>
    </w:rPr>
  </w:style>
  <w:style w:type="character" w:customStyle="1" w:styleId="WW-">
    <w:name w:val="WW-Χαρακτήρες υποσημείωσης"/>
    <w:rsid w:val="005A04A0"/>
  </w:style>
  <w:style w:type="character" w:customStyle="1" w:styleId="DeltaViewInsertion">
    <w:name w:val="DeltaView Insertion"/>
    <w:rsid w:val="005A04A0"/>
    <w:rPr>
      <w:b/>
      <w:i/>
      <w:spacing w:val="0"/>
      <w:lang w:val="el-GR"/>
    </w:rPr>
  </w:style>
  <w:style w:type="character" w:customStyle="1" w:styleId="NormalBoldChar">
    <w:name w:val="NormalBold Char"/>
    <w:rsid w:val="005A04A0"/>
    <w:rPr>
      <w:rFonts w:ascii="Times New Roman" w:eastAsia="Times New Roman" w:hAnsi="Times New Roman" w:cs="Times New Roman"/>
      <w:b/>
      <w:sz w:val="24"/>
      <w:lang w:val="el-GR"/>
    </w:rPr>
  </w:style>
  <w:style w:type="paragraph" w:customStyle="1" w:styleId="ChapterTitle">
    <w:name w:val="ChapterTitle"/>
    <w:basedOn w:val="a"/>
    <w:next w:val="a"/>
    <w:rsid w:val="005A04A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A04A0"/>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26">
    <w:name w:val="Σώμα κειμένου (2)"/>
    <w:basedOn w:val="a0"/>
    <w:rsid w:val="005A04A0"/>
    <w:rPr>
      <w:rFonts w:ascii="Verdana" w:eastAsia="Verdana" w:hAnsi="Verdana" w:cs="Verdana"/>
      <w:b w:val="0"/>
      <w:bCs w:val="0"/>
      <w:i w:val="0"/>
      <w:iCs w:val="0"/>
      <w:smallCaps w:val="0"/>
      <w:strike w:val="0"/>
      <w:color w:val="000000"/>
      <w:spacing w:val="0"/>
      <w:w w:val="100"/>
      <w:position w:val="0"/>
      <w:sz w:val="18"/>
      <w:szCs w:val="18"/>
      <w:u w:val="single"/>
      <w:lang w:val="el-GR" w:eastAsia="el-GR" w:bidi="el-GR"/>
    </w:rPr>
  </w:style>
  <w:style w:type="paragraph" w:customStyle="1" w:styleId="WW-Default">
    <w:name w:val="WW-Default"/>
    <w:uiPriority w:val="99"/>
    <w:rsid w:val="005A04A0"/>
    <w:pPr>
      <w:widowControl w:val="0"/>
      <w:autoSpaceDE w:val="0"/>
      <w:autoSpaceDN w:val="0"/>
      <w:adjustRightInd w:val="0"/>
      <w:spacing w:after="0" w:line="240" w:lineRule="auto"/>
    </w:pPr>
    <w:rPr>
      <w:rFonts w:ascii="Times New Roman" w:hAnsi="Times New Roman" w:cs="Times New Roman"/>
      <w:kern w:val="1"/>
      <w:sz w:val="24"/>
      <w:szCs w:val="24"/>
      <w:lang w:bidi="hi-IN"/>
    </w:rPr>
  </w:style>
  <w:style w:type="paragraph" w:customStyle="1" w:styleId="WW-Default1">
    <w:name w:val="WW-Default1"/>
    <w:uiPriority w:val="99"/>
    <w:rsid w:val="005A04A0"/>
    <w:pPr>
      <w:widowControl w:val="0"/>
      <w:autoSpaceDE w:val="0"/>
      <w:autoSpaceDN w:val="0"/>
      <w:adjustRightInd w:val="0"/>
      <w:spacing w:after="0" w:line="240" w:lineRule="auto"/>
    </w:pPr>
    <w:rPr>
      <w:rFonts w:ascii="Times New Roman" w:hAnsi="Times New Roman" w:cs="Times New Roman"/>
      <w:kern w:val="1"/>
      <w:sz w:val="24"/>
      <w:szCs w:val="24"/>
      <w:lang w:bidi="hi-IN"/>
    </w:rPr>
  </w:style>
  <w:style w:type="character" w:customStyle="1" w:styleId="WW8Num6z2">
    <w:name w:val="WW8Num6z2"/>
    <w:rsid w:val="005A04A0"/>
  </w:style>
  <w:style w:type="character" w:customStyle="1" w:styleId="WW8Num6z3">
    <w:name w:val="WW8Num6z3"/>
    <w:rsid w:val="005A04A0"/>
  </w:style>
  <w:style w:type="character" w:customStyle="1" w:styleId="WW8Num6z4">
    <w:name w:val="WW8Num6z4"/>
    <w:rsid w:val="005A04A0"/>
  </w:style>
  <w:style w:type="character" w:customStyle="1" w:styleId="WW8Num6z5">
    <w:name w:val="WW8Num6z5"/>
    <w:rsid w:val="005A04A0"/>
  </w:style>
  <w:style w:type="character" w:customStyle="1" w:styleId="WW8Num6z6">
    <w:name w:val="WW8Num6z6"/>
    <w:rsid w:val="005A04A0"/>
  </w:style>
  <w:style w:type="character" w:customStyle="1" w:styleId="WW8Num6z7">
    <w:name w:val="WW8Num6z7"/>
    <w:rsid w:val="005A04A0"/>
  </w:style>
  <w:style w:type="character" w:customStyle="1" w:styleId="WW8Num6z8">
    <w:name w:val="WW8Num6z8"/>
    <w:rsid w:val="005A04A0"/>
  </w:style>
  <w:style w:type="character" w:customStyle="1" w:styleId="42">
    <w:name w:val="Προεπιλεγμένη γραμματοσειρά4"/>
    <w:rsid w:val="005A04A0"/>
  </w:style>
  <w:style w:type="character" w:customStyle="1" w:styleId="WW-DefaultParagraphFont1111111111111111">
    <w:name w:val="WW-Default Paragraph Font1111111111111111"/>
    <w:rsid w:val="005A04A0"/>
  </w:style>
  <w:style w:type="character" w:customStyle="1" w:styleId="WW-DefaultParagraphFont11111111111111111">
    <w:name w:val="WW-Default Paragraph Font11111111111111111"/>
    <w:rsid w:val="005A04A0"/>
  </w:style>
  <w:style w:type="character" w:customStyle="1" w:styleId="WW-DefaultParagraphFont111111111111111111">
    <w:name w:val="WW-Default Paragraph Font111111111111111111"/>
    <w:rsid w:val="005A04A0"/>
  </w:style>
  <w:style w:type="character" w:customStyle="1" w:styleId="WW-DefaultParagraphFont1111111111111111111">
    <w:name w:val="WW-Default Paragraph Font1111111111111111111"/>
    <w:rsid w:val="005A04A0"/>
  </w:style>
  <w:style w:type="character" w:customStyle="1" w:styleId="WW-DefaultParagraphFont11111111111111111111">
    <w:name w:val="WW-Default Paragraph Font11111111111111111111"/>
    <w:rsid w:val="005A04A0"/>
  </w:style>
  <w:style w:type="character" w:styleId="aff6">
    <w:name w:val="annotation reference"/>
    <w:rsid w:val="005A04A0"/>
    <w:rPr>
      <w:sz w:val="16"/>
    </w:rPr>
  </w:style>
  <w:style w:type="character" w:styleId="aff7">
    <w:name w:val="Placeholder Text"/>
    <w:rsid w:val="005A04A0"/>
    <w:rPr>
      <w:rFonts w:cs="Times New Roman"/>
      <w:color w:val="808080"/>
    </w:rPr>
  </w:style>
  <w:style w:type="character" w:customStyle="1" w:styleId="WW-FootnoteReference16">
    <w:name w:val="WW-Footnote Reference16"/>
    <w:rsid w:val="005A04A0"/>
    <w:rPr>
      <w:vertAlign w:val="superscript"/>
    </w:rPr>
  </w:style>
  <w:style w:type="character" w:customStyle="1" w:styleId="WW-EndnoteReference16">
    <w:name w:val="WW-Endnote Reference16"/>
    <w:rsid w:val="005A04A0"/>
    <w:rPr>
      <w:vertAlign w:val="superscript"/>
    </w:rPr>
  </w:style>
  <w:style w:type="character" w:customStyle="1" w:styleId="WW-FootnoteReference17">
    <w:name w:val="WW-Footnote Reference17"/>
    <w:rsid w:val="005A04A0"/>
    <w:rPr>
      <w:vertAlign w:val="superscript"/>
    </w:rPr>
  </w:style>
  <w:style w:type="character" w:customStyle="1" w:styleId="WW-EndnoteReference17">
    <w:name w:val="WW-Endnote Reference17"/>
    <w:rsid w:val="005A04A0"/>
    <w:rPr>
      <w:vertAlign w:val="superscript"/>
    </w:rPr>
  </w:style>
  <w:style w:type="character" w:customStyle="1" w:styleId="32">
    <w:name w:val="Παραπομπή υποσημείωσης3"/>
    <w:rsid w:val="005A04A0"/>
    <w:rPr>
      <w:vertAlign w:val="superscript"/>
    </w:rPr>
  </w:style>
  <w:style w:type="character" w:customStyle="1" w:styleId="33">
    <w:name w:val="Παραπομπή σημείωσης τέλους3"/>
    <w:rsid w:val="005A04A0"/>
    <w:rPr>
      <w:vertAlign w:val="superscript"/>
    </w:rPr>
  </w:style>
  <w:style w:type="character" w:customStyle="1" w:styleId="WW-FootnoteReference18">
    <w:name w:val="WW-Footnote Reference18"/>
    <w:rsid w:val="005A04A0"/>
    <w:rPr>
      <w:vertAlign w:val="superscript"/>
    </w:rPr>
  </w:style>
  <w:style w:type="character" w:customStyle="1" w:styleId="WW-EndnoteReference18">
    <w:name w:val="WW-Endnote Reference18"/>
    <w:rsid w:val="005A04A0"/>
    <w:rPr>
      <w:vertAlign w:val="superscript"/>
    </w:rPr>
  </w:style>
  <w:style w:type="character" w:customStyle="1" w:styleId="WW-FootnoteReference19">
    <w:name w:val="WW-Footnote Reference19"/>
    <w:rsid w:val="005A04A0"/>
    <w:rPr>
      <w:vertAlign w:val="superscript"/>
    </w:rPr>
  </w:style>
  <w:style w:type="character" w:customStyle="1" w:styleId="WW-EndnoteReference19">
    <w:name w:val="WW-Endnote Reference19"/>
    <w:rsid w:val="005A04A0"/>
    <w:rPr>
      <w:vertAlign w:val="superscript"/>
    </w:rPr>
  </w:style>
  <w:style w:type="character" w:customStyle="1" w:styleId="WW-FootnoteReference20">
    <w:name w:val="WW-Footnote Reference20"/>
    <w:rsid w:val="005A04A0"/>
    <w:rPr>
      <w:vertAlign w:val="superscript"/>
    </w:rPr>
  </w:style>
  <w:style w:type="character" w:customStyle="1" w:styleId="WW-EndnoteReference20">
    <w:name w:val="WW-Endnote Reference20"/>
    <w:rsid w:val="005A04A0"/>
    <w:rPr>
      <w:vertAlign w:val="superscript"/>
    </w:rPr>
  </w:style>
  <w:style w:type="character" w:customStyle="1" w:styleId="aff8">
    <w:name w:val="Σύνδεση ευρετηρίου"/>
    <w:rsid w:val="005A04A0"/>
  </w:style>
  <w:style w:type="paragraph" w:customStyle="1" w:styleId="34">
    <w:name w:val="Λεζάντα3"/>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5A04A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ff9">
    <w:name w:val="Date"/>
    <w:basedOn w:val="a"/>
    <w:next w:val="a"/>
    <w:link w:val="Charc"/>
    <w:rsid w:val="005A04A0"/>
    <w:pPr>
      <w:suppressAutoHyphens/>
      <w:spacing w:after="100" w:line="240" w:lineRule="auto"/>
      <w:jc w:val="both"/>
    </w:pPr>
    <w:rPr>
      <w:rFonts w:ascii="Calibri" w:eastAsia="MS Mincho" w:hAnsi="Calibri" w:cs="Calibri"/>
      <w:szCs w:val="24"/>
      <w:lang w:val="en-US" w:eastAsia="ja-JP"/>
    </w:rPr>
  </w:style>
  <w:style w:type="character" w:customStyle="1" w:styleId="Charc">
    <w:name w:val="Ημερομηνία Char"/>
    <w:basedOn w:val="a0"/>
    <w:link w:val="aff9"/>
    <w:rsid w:val="005A04A0"/>
    <w:rPr>
      <w:rFonts w:ascii="Calibri" w:eastAsia="MS Mincho" w:hAnsi="Calibri" w:cs="Calibri"/>
      <w:szCs w:val="24"/>
      <w:lang w:val="en-US" w:eastAsia="ja-JP"/>
    </w:rPr>
  </w:style>
  <w:style w:type="paragraph" w:styleId="35">
    <w:name w:val="Body Text Indent 3"/>
    <w:basedOn w:val="a"/>
    <w:link w:val="3Char0"/>
    <w:rsid w:val="005A04A0"/>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5A04A0"/>
    <w:rPr>
      <w:rFonts w:ascii="Calibri" w:eastAsia="Times New Roman" w:hAnsi="Calibri" w:cs="Times New Roman"/>
      <w:sz w:val="16"/>
      <w:szCs w:val="16"/>
      <w:lang w:val="en-GB" w:eastAsia="zh-CN"/>
    </w:rPr>
  </w:style>
  <w:style w:type="paragraph" w:styleId="36">
    <w:name w:val="Body Text 3"/>
    <w:basedOn w:val="a"/>
    <w:link w:val="3Char1"/>
    <w:rsid w:val="005A04A0"/>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5A04A0"/>
    <w:rPr>
      <w:rFonts w:ascii="Calibri" w:eastAsia="Times New Roman" w:hAnsi="Calibri" w:cs="Calibri"/>
      <w:sz w:val="16"/>
      <w:szCs w:val="16"/>
      <w:lang w:val="en-GB" w:eastAsia="zh-CN"/>
    </w:rPr>
  </w:style>
  <w:style w:type="paragraph" w:customStyle="1" w:styleId="1e">
    <w:name w:val="Θέμα σχολίου1"/>
    <w:basedOn w:val="1c"/>
    <w:next w:val="1c"/>
    <w:rsid w:val="005A04A0"/>
    <w:rPr>
      <w:b/>
      <w:bCs/>
    </w:rPr>
  </w:style>
  <w:style w:type="paragraph" w:styleId="27">
    <w:name w:val="List Bullet 2"/>
    <w:basedOn w:val="a"/>
    <w:rsid w:val="005A04A0"/>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para-1">
    <w:name w:val="para-1"/>
    <w:basedOn w:val="a"/>
    <w:rsid w:val="005A04A0"/>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28">
    <w:name w:val="Σώμα κειμένου (2)_"/>
    <w:basedOn w:val="a0"/>
    <w:rsid w:val="005A04A0"/>
    <w:rPr>
      <w:rFonts w:ascii="Calibri" w:eastAsia="Calibri" w:hAnsi="Calibri" w:cs="Calibri"/>
      <w:b/>
      <w:bCs/>
      <w:sz w:val="31"/>
      <w:szCs w:val="31"/>
      <w:shd w:val="clear" w:color="auto" w:fill="FFFFFF"/>
    </w:rPr>
  </w:style>
  <w:style w:type="character" w:customStyle="1" w:styleId="affa">
    <w:name w:val="Κεφαλίδα ή υποσέλιδο_"/>
    <w:basedOn w:val="a0"/>
    <w:link w:val="affb"/>
    <w:rsid w:val="005A04A0"/>
    <w:rPr>
      <w:rFonts w:ascii="Calibri" w:eastAsia="Calibri" w:hAnsi="Calibri" w:cs="Calibri"/>
      <w:sz w:val="23"/>
      <w:szCs w:val="23"/>
      <w:shd w:val="clear" w:color="auto" w:fill="FFFFFF"/>
    </w:rPr>
  </w:style>
  <w:style w:type="paragraph" w:customStyle="1" w:styleId="affb">
    <w:name w:val="Κεφαλίδα ή υποσέλιδο"/>
    <w:basedOn w:val="a"/>
    <w:link w:val="affa"/>
    <w:rsid w:val="005A04A0"/>
    <w:pPr>
      <w:widowControl w:val="0"/>
      <w:shd w:val="clear" w:color="auto" w:fill="FFFFFF"/>
      <w:spacing w:after="0" w:line="0" w:lineRule="atLeast"/>
    </w:pPr>
    <w:rPr>
      <w:rFonts w:ascii="Calibri" w:eastAsia="Calibri" w:hAnsi="Calibri" w:cs="Calibri"/>
      <w:sz w:val="23"/>
      <w:szCs w:val="23"/>
    </w:rPr>
  </w:style>
  <w:style w:type="character" w:customStyle="1" w:styleId="37">
    <w:name w:val="Σώμα κειμένου (3)_"/>
    <w:basedOn w:val="a0"/>
    <w:link w:val="38"/>
    <w:rsid w:val="005A04A0"/>
    <w:rPr>
      <w:rFonts w:ascii="Calibri" w:eastAsia="Calibri" w:hAnsi="Calibri" w:cs="Calibri"/>
      <w:b/>
      <w:bCs/>
      <w:sz w:val="27"/>
      <w:szCs w:val="27"/>
      <w:shd w:val="clear" w:color="auto" w:fill="FFFFFF"/>
    </w:rPr>
  </w:style>
  <w:style w:type="paragraph" w:customStyle="1" w:styleId="38">
    <w:name w:val="Σώμα κειμένου (3)"/>
    <w:basedOn w:val="a"/>
    <w:link w:val="37"/>
    <w:rsid w:val="005A04A0"/>
    <w:pPr>
      <w:widowControl w:val="0"/>
      <w:shd w:val="clear" w:color="auto" w:fill="FFFFFF"/>
      <w:spacing w:before="1080" w:after="0" w:line="341" w:lineRule="exact"/>
    </w:pPr>
    <w:rPr>
      <w:rFonts w:ascii="Calibri" w:eastAsia="Calibri" w:hAnsi="Calibri" w:cs="Calibri"/>
      <w:b/>
      <w:bCs/>
      <w:sz w:val="27"/>
      <w:szCs w:val="27"/>
    </w:rPr>
  </w:style>
  <w:style w:type="character" w:customStyle="1" w:styleId="43">
    <w:name w:val="Σώμα κειμένου (4)_"/>
    <w:basedOn w:val="a0"/>
    <w:link w:val="44"/>
    <w:rsid w:val="005A04A0"/>
    <w:rPr>
      <w:rFonts w:ascii="Franklin Gothic Heavy" w:eastAsia="Franklin Gothic Heavy" w:hAnsi="Franklin Gothic Heavy" w:cs="Franklin Gothic Heavy"/>
      <w:w w:val="150"/>
      <w:sz w:val="13"/>
      <w:szCs w:val="13"/>
      <w:shd w:val="clear" w:color="auto" w:fill="FFFFFF"/>
    </w:rPr>
  </w:style>
  <w:style w:type="paragraph" w:customStyle="1" w:styleId="44">
    <w:name w:val="Σώμα κειμένου (4)"/>
    <w:basedOn w:val="a"/>
    <w:link w:val="43"/>
    <w:rsid w:val="005A04A0"/>
    <w:pPr>
      <w:widowControl w:val="0"/>
      <w:shd w:val="clear" w:color="auto" w:fill="FFFFFF"/>
      <w:spacing w:after="120" w:line="0" w:lineRule="atLeast"/>
    </w:pPr>
    <w:rPr>
      <w:rFonts w:ascii="Franklin Gothic Heavy" w:eastAsia="Franklin Gothic Heavy" w:hAnsi="Franklin Gothic Heavy" w:cs="Franklin Gothic Heavy"/>
      <w:w w:val="150"/>
      <w:sz w:val="13"/>
      <w:szCs w:val="13"/>
    </w:rPr>
  </w:style>
  <w:style w:type="character" w:customStyle="1" w:styleId="1f">
    <w:name w:val="Επικεφαλίδα #1_"/>
    <w:basedOn w:val="a0"/>
    <w:link w:val="1f0"/>
    <w:rsid w:val="005A04A0"/>
    <w:rPr>
      <w:rFonts w:ascii="Calibri" w:eastAsia="Calibri" w:hAnsi="Calibri" w:cs="Calibri"/>
      <w:b/>
      <w:bCs/>
      <w:sz w:val="27"/>
      <w:szCs w:val="27"/>
      <w:shd w:val="clear" w:color="auto" w:fill="FFFFFF"/>
    </w:rPr>
  </w:style>
  <w:style w:type="paragraph" w:customStyle="1" w:styleId="1f0">
    <w:name w:val="Επικεφαλίδα #1"/>
    <w:basedOn w:val="a"/>
    <w:link w:val="1f"/>
    <w:rsid w:val="005A04A0"/>
    <w:pPr>
      <w:widowControl w:val="0"/>
      <w:shd w:val="clear" w:color="auto" w:fill="FFFFFF"/>
      <w:spacing w:before="600" w:after="420" w:line="0" w:lineRule="atLeast"/>
      <w:outlineLvl w:val="0"/>
    </w:pPr>
    <w:rPr>
      <w:rFonts w:ascii="Calibri" w:eastAsia="Calibri" w:hAnsi="Calibri" w:cs="Calibri"/>
      <w:b/>
      <w:bCs/>
      <w:sz w:val="27"/>
      <w:szCs w:val="27"/>
    </w:rPr>
  </w:style>
  <w:style w:type="character" w:customStyle="1" w:styleId="90">
    <w:name w:val="Σώμα κειμένου + 9 στ."/>
    <w:basedOn w:val="af1"/>
    <w:rsid w:val="005A04A0"/>
    <w:rPr>
      <w:rFonts w:ascii="Calibri" w:eastAsia="Calibri" w:hAnsi="Calibri" w:cs="Calibri"/>
      <w:color w:val="000000"/>
      <w:spacing w:val="0"/>
      <w:w w:val="100"/>
      <w:position w:val="0"/>
      <w:sz w:val="18"/>
      <w:szCs w:val="18"/>
    </w:rPr>
  </w:style>
  <w:style w:type="character" w:customStyle="1" w:styleId="105">
    <w:name w:val="Σώμα κειμένου + 10;5 στ."/>
    <w:basedOn w:val="af1"/>
    <w:rsid w:val="005A04A0"/>
    <w:rPr>
      <w:rFonts w:ascii="Calibri" w:eastAsia="Calibri" w:hAnsi="Calibri" w:cs="Calibri"/>
      <w:color w:val="000000"/>
      <w:spacing w:val="0"/>
      <w:w w:val="100"/>
      <w:position w:val="0"/>
      <w:sz w:val="21"/>
      <w:szCs w:val="21"/>
      <w:lang w:val="el-GR"/>
    </w:rPr>
  </w:style>
  <w:style w:type="character" w:customStyle="1" w:styleId="1f1">
    <w:name w:val="Σώμα κειμένου1"/>
    <w:basedOn w:val="af1"/>
    <w:rsid w:val="005A04A0"/>
    <w:rPr>
      <w:rFonts w:ascii="Calibri" w:eastAsia="Calibri" w:hAnsi="Calibri" w:cs="Calibri"/>
      <w:color w:val="000000"/>
      <w:spacing w:val="0"/>
      <w:w w:val="100"/>
      <w:position w:val="0"/>
      <w:sz w:val="23"/>
      <w:szCs w:val="23"/>
      <w:lang w:val="el-GR"/>
    </w:rPr>
  </w:style>
  <w:style w:type="character" w:customStyle="1" w:styleId="affc">
    <w:name w:val="Λεζάντα πίνακα_"/>
    <w:basedOn w:val="a0"/>
    <w:link w:val="affd"/>
    <w:rsid w:val="005A04A0"/>
    <w:rPr>
      <w:rFonts w:ascii="Calibri" w:eastAsia="Calibri" w:hAnsi="Calibri" w:cs="Calibri"/>
      <w:sz w:val="23"/>
      <w:szCs w:val="23"/>
      <w:shd w:val="clear" w:color="auto" w:fill="FFFFFF"/>
    </w:rPr>
  </w:style>
  <w:style w:type="paragraph" w:customStyle="1" w:styleId="affd">
    <w:name w:val="Λεζάντα πίνακα"/>
    <w:basedOn w:val="a"/>
    <w:link w:val="affc"/>
    <w:rsid w:val="005A04A0"/>
    <w:pPr>
      <w:widowControl w:val="0"/>
      <w:shd w:val="clear" w:color="auto" w:fill="FFFFFF"/>
      <w:spacing w:after="0" w:line="341" w:lineRule="exact"/>
      <w:ind w:hanging="680"/>
    </w:pPr>
    <w:rPr>
      <w:rFonts w:ascii="Calibri" w:eastAsia="Calibri" w:hAnsi="Calibri" w:cs="Calibri"/>
      <w:sz w:val="23"/>
      <w:szCs w:val="23"/>
    </w:rPr>
  </w:style>
  <w:style w:type="character" w:customStyle="1" w:styleId="affe">
    <w:name w:val="Λεζάντα πίνακα + Έντονη γραφή;Πλάγια γραφή"/>
    <w:basedOn w:val="affc"/>
    <w:rsid w:val="005A04A0"/>
    <w:rPr>
      <w:b/>
      <w:bCs/>
      <w:i/>
      <w:iCs/>
      <w:color w:val="000000"/>
      <w:spacing w:val="0"/>
      <w:w w:val="100"/>
      <w:position w:val="0"/>
      <w:lang w:val="el-GR"/>
    </w:rPr>
  </w:style>
  <w:style w:type="character" w:customStyle="1" w:styleId="29">
    <w:name w:val="Σώμα κειμένου2"/>
    <w:basedOn w:val="af1"/>
    <w:rsid w:val="005A04A0"/>
    <w:rPr>
      <w:rFonts w:ascii="Calibri" w:eastAsia="Calibri" w:hAnsi="Calibri" w:cs="Calibri"/>
      <w:color w:val="000000"/>
      <w:spacing w:val="0"/>
      <w:w w:val="100"/>
      <w:position w:val="0"/>
      <w:sz w:val="23"/>
      <w:szCs w:val="23"/>
      <w:lang w:val="el-GR"/>
    </w:rPr>
  </w:style>
  <w:style w:type="character" w:customStyle="1" w:styleId="2a">
    <w:name w:val="Λεζάντα πίνακα (2)_"/>
    <w:basedOn w:val="a0"/>
    <w:link w:val="2b"/>
    <w:rsid w:val="005A04A0"/>
    <w:rPr>
      <w:rFonts w:ascii="Calibri" w:eastAsia="Calibri" w:hAnsi="Calibri" w:cs="Calibri"/>
      <w:b/>
      <w:bCs/>
      <w:i/>
      <w:iCs/>
      <w:sz w:val="23"/>
      <w:szCs w:val="23"/>
      <w:shd w:val="clear" w:color="auto" w:fill="FFFFFF"/>
    </w:rPr>
  </w:style>
  <w:style w:type="paragraph" w:customStyle="1" w:styleId="2b">
    <w:name w:val="Λεζάντα πίνακα (2)"/>
    <w:basedOn w:val="a"/>
    <w:link w:val="2a"/>
    <w:rsid w:val="005A04A0"/>
    <w:pPr>
      <w:widowControl w:val="0"/>
      <w:shd w:val="clear" w:color="auto" w:fill="FFFFFF"/>
      <w:spacing w:after="0" w:line="336" w:lineRule="exact"/>
    </w:pPr>
    <w:rPr>
      <w:rFonts w:ascii="Calibri" w:eastAsia="Calibri" w:hAnsi="Calibri" w:cs="Calibri"/>
      <w:b/>
      <w:bCs/>
      <w:i/>
      <w:iCs/>
      <w:sz w:val="23"/>
      <w:szCs w:val="23"/>
    </w:rPr>
  </w:style>
  <w:style w:type="character" w:customStyle="1" w:styleId="39">
    <w:name w:val="Σώμα κειμένου3"/>
    <w:basedOn w:val="af1"/>
    <w:rsid w:val="005A04A0"/>
    <w:rPr>
      <w:rFonts w:ascii="Calibri" w:eastAsia="Calibri" w:hAnsi="Calibri" w:cs="Calibri"/>
      <w:color w:val="000000"/>
      <w:spacing w:val="0"/>
      <w:w w:val="100"/>
      <w:position w:val="0"/>
      <w:sz w:val="23"/>
      <w:szCs w:val="23"/>
      <w:u w:val="single"/>
      <w:lang w:val="el-GR"/>
    </w:rPr>
  </w:style>
  <w:style w:type="character" w:customStyle="1" w:styleId="95">
    <w:name w:val="Σώμα κειμένου + 9;5 στ."/>
    <w:basedOn w:val="af1"/>
    <w:rsid w:val="005A04A0"/>
    <w:rPr>
      <w:rFonts w:ascii="Calibri" w:eastAsia="Calibri" w:hAnsi="Calibri" w:cs="Calibri"/>
      <w:color w:val="000000"/>
      <w:spacing w:val="0"/>
      <w:w w:val="100"/>
      <w:position w:val="0"/>
      <w:lang w:val="el-GR"/>
    </w:rPr>
  </w:style>
  <w:style w:type="character" w:customStyle="1" w:styleId="2Exact">
    <w:name w:val="Λεζάντα εικόνας (2) Exact"/>
    <w:basedOn w:val="a0"/>
    <w:link w:val="2c"/>
    <w:rsid w:val="005A04A0"/>
    <w:rPr>
      <w:rFonts w:ascii="Franklin Gothic Heavy" w:eastAsia="Franklin Gothic Heavy" w:hAnsi="Franklin Gothic Heavy" w:cs="Franklin Gothic Heavy"/>
      <w:spacing w:val="16"/>
      <w:w w:val="150"/>
      <w:sz w:val="13"/>
      <w:szCs w:val="13"/>
      <w:shd w:val="clear" w:color="auto" w:fill="FFFFFF"/>
    </w:rPr>
  </w:style>
  <w:style w:type="paragraph" w:customStyle="1" w:styleId="2c">
    <w:name w:val="Λεζάντα εικόνας (2)"/>
    <w:basedOn w:val="a"/>
    <w:link w:val="2Exact"/>
    <w:rsid w:val="005A04A0"/>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20Exact">
    <w:name w:val="Λεζάντα εικόνας (2) + Διάστιχο 0 στ. Exact"/>
    <w:basedOn w:val="2Exact"/>
    <w:rsid w:val="005A04A0"/>
    <w:rPr>
      <w:color w:val="000000"/>
      <w:spacing w:val="-4"/>
      <w:position w:val="0"/>
      <w:lang w:val="el-GR"/>
    </w:rPr>
  </w:style>
  <w:style w:type="character" w:customStyle="1" w:styleId="Exact">
    <w:name w:val="Λεζάντα εικόνας Exact"/>
    <w:basedOn w:val="a0"/>
    <w:rsid w:val="005A04A0"/>
    <w:rPr>
      <w:rFonts w:ascii="Calibri" w:eastAsia="Calibri" w:hAnsi="Calibri" w:cs="Calibri"/>
      <w:b w:val="0"/>
      <w:bCs w:val="0"/>
      <w:i w:val="0"/>
      <w:iCs w:val="0"/>
      <w:smallCaps w:val="0"/>
      <w:strike w:val="0"/>
      <w:spacing w:val="3"/>
      <w:sz w:val="22"/>
      <w:szCs w:val="22"/>
      <w:u w:val="none"/>
    </w:rPr>
  </w:style>
  <w:style w:type="character" w:customStyle="1" w:styleId="Exact0">
    <w:name w:val="Σώμα κειμένου Exact"/>
    <w:basedOn w:val="a0"/>
    <w:rsid w:val="005A04A0"/>
    <w:rPr>
      <w:rFonts w:ascii="Calibri" w:eastAsia="Calibri" w:hAnsi="Calibri" w:cs="Calibri"/>
      <w:b w:val="0"/>
      <w:bCs w:val="0"/>
      <w:i w:val="0"/>
      <w:iCs w:val="0"/>
      <w:smallCaps w:val="0"/>
      <w:strike w:val="0"/>
      <w:spacing w:val="3"/>
      <w:sz w:val="22"/>
      <w:szCs w:val="22"/>
      <w:u w:val="none"/>
    </w:rPr>
  </w:style>
  <w:style w:type="character" w:customStyle="1" w:styleId="2d">
    <w:name w:val="Επικεφαλίδα #2_"/>
    <w:basedOn w:val="a0"/>
    <w:link w:val="2e"/>
    <w:rsid w:val="005A04A0"/>
    <w:rPr>
      <w:rFonts w:ascii="Verdana" w:eastAsia="Verdana" w:hAnsi="Verdana" w:cs="Verdana"/>
      <w:b/>
      <w:bCs/>
      <w:sz w:val="23"/>
      <w:szCs w:val="23"/>
      <w:shd w:val="clear" w:color="auto" w:fill="FFFFFF"/>
    </w:rPr>
  </w:style>
  <w:style w:type="paragraph" w:customStyle="1" w:styleId="2e">
    <w:name w:val="Επικεφαλίδα #2"/>
    <w:basedOn w:val="a"/>
    <w:link w:val="2d"/>
    <w:rsid w:val="005A04A0"/>
    <w:pPr>
      <w:widowControl w:val="0"/>
      <w:shd w:val="clear" w:color="auto" w:fill="FFFFFF"/>
      <w:spacing w:after="300" w:line="0" w:lineRule="atLeast"/>
      <w:outlineLvl w:val="1"/>
    </w:pPr>
    <w:rPr>
      <w:rFonts w:ascii="Verdana" w:eastAsia="Verdana" w:hAnsi="Verdana" w:cs="Verdana"/>
      <w:b/>
      <w:bCs/>
      <w:sz w:val="23"/>
      <w:szCs w:val="23"/>
    </w:rPr>
  </w:style>
  <w:style w:type="character" w:customStyle="1" w:styleId="51">
    <w:name w:val="Επικεφαλίδα #5_"/>
    <w:basedOn w:val="a0"/>
    <w:link w:val="52"/>
    <w:rsid w:val="005A04A0"/>
    <w:rPr>
      <w:rFonts w:ascii="Calibri" w:eastAsia="Calibri" w:hAnsi="Calibri" w:cs="Calibri"/>
      <w:sz w:val="23"/>
      <w:szCs w:val="23"/>
      <w:shd w:val="clear" w:color="auto" w:fill="FFFFFF"/>
    </w:rPr>
  </w:style>
  <w:style w:type="paragraph" w:customStyle="1" w:styleId="52">
    <w:name w:val="Επικεφαλίδα #5"/>
    <w:basedOn w:val="a"/>
    <w:link w:val="51"/>
    <w:rsid w:val="005A04A0"/>
    <w:pPr>
      <w:widowControl w:val="0"/>
      <w:shd w:val="clear" w:color="auto" w:fill="FFFFFF"/>
      <w:spacing w:before="300" w:after="60" w:line="0" w:lineRule="atLeast"/>
      <w:outlineLvl w:val="4"/>
    </w:pPr>
    <w:rPr>
      <w:rFonts w:ascii="Calibri" w:eastAsia="Calibri" w:hAnsi="Calibri" w:cs="Calibri"/>
      <w:sz w:val="23"/>
      <w:szCs w:val="23"/>
    </w:rPr>
  </w:style>
  <w:style w:type="character" w:customStyle="1" w:styleId="45">
    <w:name w:val="Επικεφαλίδα #4_"/>
    <w:basedOn w:val="a0"/>
    <w:link w:val="46"/>
    <w:rsid w:val="005A04A0"/>
    <w:rPr>
      <w:rFonts w:ascii="Verdana" w:eastAsia="Verdana" w:hAnsi="Verdana" w:cs="Verdana"/>
      <w:b/>
      <w:bCs/>
      <w:sz w:val="20"/>
      <w:szCs w:val="20"/>
      <w:shd w:val="clear" w:color="auto" w:fill="FFFFFF"/>
    </w:rPr>
  </w:style>
  <w:style w:type="paragraph" w:customStyle="1" w:styleId="46">
    <w:name w:val="Επικεφαλίδα #4"/>
    <w:basedOn w:val="a"/>
    <w:link w:val="45"/>
    <w:rsid w:val="005A04A0"/>
    <w:pPr>
      <w:widowControl w:val="0"/>
      <w:shd w:val="clear" w:color="auto" w:fill="FFFFFF"/>
      <w:spacing w:before="420" w:after="120" w:line="0" w:lineRule="atLeast"/>
      <w:jc w:val="both"/>
      <w:outlineLvl w:val="3"/>
    </w:pPr>
    <w:rPr>
      <w:rFonts w:ascii="Verdana" w:eastAsia="Verdana" w:hAnsi="Verdana" w:cs="Verdana"/>
      <w:b/>
      <w:bCs/>
      <w:sz w:val="20"/>
      <w:szCs w:val="20"/>
    </w:rPr>
  </w:style>
  <w:style w:type="character" w:customStyle="1" w:styleId="afff">
    <w:name w:val="Λεζάντα εικόνας_"/>
    <w:basedOn w:val="a0"/>
    <w:link w:val="afff0"/>
    <w:rsid w:val="005A04A0"/>
    <w:rPr>
      <w:rFonts w:ascii="Calibri" w:eastAsia="Calibri" w:hAnsi="Calibri" w:cs="Calibri"/>
      <w:sz w:val="23"/>
      <w:szCs w:val="23"/>
      <w:shd w:val="clear" w:color="auto" w:fill="FFFFFF"/>
    </w:rPr>
  </w:style>
  <w:style w:type="paragraph" w:customStyle="1" w:styleId="afff0">
    <w:name w:val="Λεζάντα εικόνας"/>
    <w:basedOn w:val="a"/>
    <w:link w:val="afff"/>
    <w:rsid w:val="005A04A0"/>
    <w:pPr>
      <w:widowControl w:val="0"/>
      <w:shd w:val="clear" w:color="auto" w:fill="FFFFFF"/>
      <w:spacing w:before="180" w:after="0" w:line="0" w:lineRule="atLeast"/>
    </w:pPr>
    <w:rPr>
      <w:rFonts w:ascii="Calibri" w:eastAsia="Calibri" w:hAnsi="Calibri" w:cs="Calibri"/>
      <w:sz w:val="23"/>
      <w:szCs w:val="23"/>
    </w:rPr>
  </w:style>
  <w:style w:type="character" w:customStyle="1" w:styleId="53">
    <w:name w:val="Σώμα κειμένου (5)_"/>
    <w:basedOn w:val="a0"/>
    <w:link w:val="54"/>
    <w:rsid w:val="005A04A0"/>
    <w:rPr>
      <w:rFonts w:ascii="Verdana" w:eastAsia="Verdana" w:hAnsi="Verdana" w:cs="Verdana"/>
      <w:b/>
      <w:bCs/>
      <w:sz w:val="20"/>
      <w:szCs w:val="20"/>
      <w:shd w:val="clear" w:color="auto" w:fill="FFFFFF"/>
    </w:rPr>
  </w:style>
  <w:style w:type="paragraph" w:customStyle="1" w:styleId="54">
    <w:name w:val="Σώμα κειμένου (5)"/>
    <w:basedOn w:val="a"/>
    <w:link w:val="53"/>
    <w:rsid w:val="005A04A0"/>
    <w:pPr>
      <w:widowControl w:val="0"/>
      <w:shd w:val="clear" w:color="auto" w:fill="FFFFFF"/>
      <w:spacing w:after="60" w:line="0" w:lineRule="atLeast"/>
      <w:jc w:val="both"/>
    </w:pPr>
    <w:rPr>
      <w:rFonts w:ascii="Verdana" w:eastAsia="Verdana" w:hAnsi="Verdana" w:cs="Verdana"/>
      <w:b/>
      <w:bCs/>
      <w:sz w:val="20"/>
      <w:szCs w:val="20"/>
    </w:rPr>
  </w:style>
  <w:style w:type="character" w:customStyle="1" w:styleId="61">
    <w:name w:val="Σώμα κειμένου (6)_"/>
    <w:basedOn w:val="a0"/>
    <w:link w:val="62"/>
    <w:rsid w:val="005A04A0"/>
    <w:rPr>
      <w:rFonts w:ascii="Verdana" w:eastAsia="Verdana" w:hAnsi="Verdana" w:cs="Verdana"/>
      <w:spacing w:val="-10"/>
      <w:sz w:val="20"/>
      <w:szCs w:val="20"/>
      <w:shd w:val="clear" w:color="auto" w:fill="FFFFFF"/>
    </w:rPr>
  </w:style>
  <w:style w:type="paragraph" w:customStyle="1" w:styleId="62">
    <w:name w:val="Σώμα κειμένου (6)"/>
    <w:basedOn w:val="a"/>
    <w:link w:val="61"/>
    <w:rsid w:val="005A04A0"/>
    <w:pPr>
      <w:widowControl w:val="0"/>
      <w:shd w:val="clear" w:color="auto" w:fill="FFFFFF"/>
      <w:spacing w:before="180" w:after="60" w:line="0" w:lineRule="atLeast"/>
    </w:pPr>
    <w:rPr>
      <w:rFonts w:ascii="Verdana" w:eastAsia="Verdana" w:hAnsi="Verdana" w:cs="Verdana"/>
      <w:spacing w:val="-10"/>
      <w:sz w:val="20"/>
      <w:szCs w:val="20"/>
    </w:rPr>
  </w:style>
  <w:style w:type="character" w:customStyle="1" w:styleId="5Verdana10">
    <w:name w:val="Επικεφαλίδα #5 + Verdana;10 στ.;Έντονη γραφή"/>
    <w:basedOn w:val="51"/>
    <w:rsid w:val="005A04A0"/>
    <w:rPr>
      <w:rFonts w:ascii="Verdana" w:eastAsia="Verdana" w:hAnsi="Verdana" w:cs="Verdana"/>
      <w:b/>
      <w:bCs/>
      <w:color w:val="000000"/>
      <w:spacing w:val="0"/>
      <w:w w:val="100"/>
      <w:position w:val="0"/>
      <w:sz w:val="20"/>
      <w:szCs w:val="20"/>
      <w:u w:val="single"/>
      <w:lang w:val="el-GR"/>
    </w:rPr>
  </w:style>
  <w:style w:type="character" w:customStyle="1" w:styleId="420">
    <w:name w:val="Επικεφαλίδα #4 (2)_"/>
    <w:basedOn w:val="a0"/>
    <w:link w:val="421"/>
    <w:rsid w:val="005A04A0"/>
    <w:rPr>
      <w:rFonts w:ascii="Calibri" w:eastAsia="Calibri" w:hAnsi="Calibri" w:cs="Calibri"/>
      <w:sz w:val="23"/>
      <w:szCs w:val="23"/>
      <w:shd w:val="clear" w:color="auto" w:fill="FFFFFF"/>
    </w:rPr>
  </w:style>
  <w:style w:type="paragraph" w:customStyle="1" w:styleId="421">
    <w:name w:val="Επικεφαλίδα #4 (2)"/>
    <w:basedOn w:val="a"/>
    <w:link w:val="420"/>
    <w:rsid w:val="005A04A0"/>
    <w:pPr>
      <w:widowControl w:val="0"/>
      <w:shd w:val="clear" w:color="auto" w:fill="FFFFFF"/>
      <w:spacing w:before="420" w:after="60" w:line="0" w:lineRule="atLeast"/>
      <w:jc w:val="both"/>
      <w:outlineLvl w:val="3"/>
    </w:pPr>
    <w:rPr>
      <w:rFonts w:ascii="Calibri" w:eastAsia="Calibri" w:hAnsi="Calibri" w:cs="Calibri"/>
      <w:sz w:val="23"/>
      <w:szCs w:val="23"/>
    </w:rPr>
  </w:style>
  <w:style w:type="character" w:customStyle="1" w:styleId="70">
    <w:name w:val="Σώμα κειμένου (7)_"/>
    <w:basedOn w:val="a0"/>
    <w:link w:val="71"/>
    <w:rsid w:val="005A04A0"/>
    <w:rPr>
      <w:rFonts w:ascii="Book Antiqua" w:eastAsia="Book Antiqua" w:hAnsi="Book Antiqua" w:cs="Book Antiqua"/>
      <w:sz w:val="13"/>
      <w:szCs w:val="13"/>
      <w:shd w:val="clear" w:color="auto" w:fill="FFFFFF"/>
    </w:rPr>
  </w:style>
  <w:style w:type="paragraph" w:customStyle="1" w:styleId="71">
    <w:name w:val="Σώμα κειμένου (7)"/>
    <w:basedOn w:val="a"/>
    <w:link w:val="70"/>
    <w:rsid w:val="005A04A0"/>
    <w:pPr>
      <w:widowControl w:val="0"/>
      <w:shd w:val="clear" w:color="auto" w:fill="FFFFFF"/>
      <w:spacing w:after="180" w:line="0" w:lineRule="atLeast"/>
    </w:pPr>
    <w:rPr>
      <w:rFonts w:ascii="Book Antiqua" w:eastAsia="Book Antiqua" w:hAnsi="Book Antiqua" w:cs="Book Antiqua"/>
      <w:sz w:val="13"/>
      <w:szCs w:val="13"/>
    </w:rPr>
  </w:style>
  <w:style w:type="character" w:customStyle="1" w:styleId="80">
    <w:name w:val="Σώμα κειμένου (8)_"/>
    <w:basedOn w:val="a0"/>
    <w:link w:val="81"/>
    <w:rsid w:val="005A04A0"/>
    <w:rPr>
      <w:rFonts w:ascii="Franklin Gothic Heavy" w:eastAsia="Franklin Gothic Heavy" w:hAnsi="Franklin Gothic Heavy" w:cs="Franklin Gothic Heavy"/>
      <w:w w:val="150"/>
      <w:sz w:val="14"/>
      <w:szCs w:val="14"/>
      <w:shd w:val="clear" w:color="auto" w:fill="FFFFFF"/>
    </w:rPr>
  </w:style>
  <w:style w:type="paragraph" w:customStyle="1" w:styleId="81">
    <w:name w:val="Σώμα κειμένου (8)"/>
    <w:basedOn w:val="a"/>
    <w:link w:val="80"/>
    <w:rsid w:val="005A04A0"/>
    <w:pPr>
      <w:widowControl w:val="0"/>
      <w:shd w:val="clear" w:color="auto" w:fill="FFFFFF"/>
      <w:spacing w:after="180" w:line="0" w:lineRule="atLeast"/>
    </w:pPr>
    <w:rPr>
      <w:rFonts w:ascii="Franklin Gothic Heavy" w:eastAsia="Franklin Gothic Heavy" w:hAnsi="Franklin Gothic Heavy" w:cs="Franklin Gothic Heavy"/>
      <w:w w:val="150"/>
      <w:sz w:val="14"/>
      <w:szCs w:val="14"/>
    </w:rPr>
  </w:style>
  <w:style w:type="character" w:customStyle="1" w:styleId="3Exact">
    <w:name w:val="Λεζάντα εικόνας (3) Exact"/>
    <w:basedOn w:val="a0"/>
    <w:link w:val="3a"/>
    <w:rsid w:val="005A04A0"/>
    <w:rPr>
      <w:rFonts w:ascii="Franklin Gothic Heavy" w:eastAsia="Franklin Gothic Heavy" w:hAnsi="Franklin Gothic Heavy" w:cs="Franklin Gothic Heavy"/>
      <w:spacing w:val="16"/>
      <w:w w:val="150"/>
      <w:sz w:val="13"/>
      <w:szCs w:val="13"/>
      <w:shd w:val="clear" w:color="auto" w:fill="FFFFFF"/>
    </w:rPr>
  </w:style>
  <w:style w:type="paragraph" w:customStyle="1" w:styleId="3a">
    <w:name w:val="Λεζάντα εικόνας (3)"/>
    <w:basedOn w:val="a"/>
    <w:link w:val="3Exact"/>
    <w:rsid w:val="005A04A0"/>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30Exact">
    <w:name w:val="Λεζάντα εικόνας (3) + Διάστιχο 0 στ. Exact"/>
    <w:basedOn w:val="3Exact"/>
    <w:rsid w:val="005A04A0"/>
    <w:rPr>
      <w:color w:val="000000"/>
      <w:spacing w:val="-4"/>
      <w:position w:val="0"/>
      <w:lang w:val="el-GR"/>
    </w:rPr>
  </w:style>
  <w:style w:type="character" w:customStyle="1" w:styleId="3b">
    <w:name w:val="Επικεφαλίδα #3_"/>
    <w:basedOn w:val="a0"/>
    <w:link w:val="3c"/>
    <w:rsid w:val="005A04A0"/>
    <w:rPr>
      <w:rFonts w:ascii="Calibri" w:eastAsia="Calibri" w:hAnsi="Calibri" w:cs="Calibri"/>
      <w:sz w:val="23"/>
      <w:szCs w:val="23"/>
      <w:shd w:val="clear" w:color="auto" w:fill="FFFFFF"/>
    </w:rPr>
  </w:style>
  <w:style w:type="paragraph" w:customStyle="1" w:styleId="3c">
    <w:name w:val="Επικεφαλίδα #3"/>
    <w:basedOn w:val="a"/>
    <w:link w:val="3b"/>
    <w:rsid w:val="005A04A0"/>
    <w:pPr>
      <w:widowControl w:val="0"/>
      <w:shd w:val="clear" w:color="auto" w:fill="FFFFFF"/>
      <w:spacing w:before="240" w:after="60" w:line="0" w:lineRule="atLeast"/>
      <w:jc w:val="both"/>
      <w:outlineLvl w:val="2"/>
    </w:pPr>
    <w:rPr>
      <w:rFonts w:ascii="Calibri" w:eastAsia="Calibri" w:hAnsi="Calibri" w:cs="Calibri"/>
      <w:sz w:val="23"/>
      <w:szCs w:val="23"/>
    </w:rPr>
  </w:style>
  <w:style w:type="character" w:customStyle="1" w:styleId="4Exact">
    <w:name w:val="Λεζάντα εικόνας (4) Exact"/>
    <w:basedOn w:val="a0"/>
    <w:link w:val="47"/>
    <w:rsid w:val="005A04A0"/>
    <w:rPr>
      <w:rFonts w:ascii="Franklin Gothic Heavy" w:eastAsia="Franklin Gothic Heavy" w:hAnsi="Franklin Gothic Heavy" w:cs="Franklin Gothic Heavy"/>
      <w:spacing w:val="9"/>
      <w:w w:val="150"/>
      <w:sz w:val="12"/>
      <w:szCs w:val="12"/>
      <w:shd w:val="clear" w:color="auto" w:fill="FFFFFF"/>
    </w:rPr>
  </w:style>
  <w:style w:type="paragraph" w:customStyle="1" w:styleId="47">
    <w:name w:val="Λεζάντα εικόνας (4)"/>
    <w:basedOn w:val="a"/>
    <w:link w:val="4Exact"/>
    <w:rsid w:val="005A04A0"/>
    <w:pPr>
      <w:widowControl w:val="0"/>
      <w:shd w:val="clear" w:color="auto" w:fill="FFFFFF"/>
      <w:spacing w:after="180" w:line="0" w:lineRule="atLeast"/>
    </w:pPr>
    <w:rPr>
      <w:rFonts w:ascii="Franklin Gothic Heavy" w:eastAsia="Franklin Gothic Heavy" w:hAnsi="Franklin Gothic Heavy" w:cs="Franklin Gothic Heavy"/>
      <w:spacing w:val="9"/>
      <w:w w:val="150"/>
      <w:sz w:val="12"/>
      <w:szCs w:val="12"/>
    </w:rPr>
  </w:style>
  <w:style w:type="character" w:customStyle="1" w:styleId="Calibri65">
    <w:name w:val="Σώμα κειμένου + Calibri;6.5 στ.;Έντονη γραφή;Πλάγια γραφή"/>
    <w:basedOn w:val="af1"/>
    <w:rsid w:val="005A04A0"/>
    <w:rPr>
      <w:rFonts w:ascii="Calibri" w:eastAsia="Calibri" w:hAnsi="Calibri" w:cs="Calibri"/>
      <w:b/>
      <w:bCs/>
      <w:i/>
      <w:iCs/>
      <w:color w:val="000000"/>
      <w:spacing w:val="0"/>
      <w:w w:val="100"/>
      <w:position w:val="0"/>
      <w:sz w:val="13"/>
      <w:szCs w:val="13"/>
    </w:rPr>
  </w:style>
  <w:style w:type="character" w:customStyle="1" w:styleId="afff1">
    <w:name w:val="Σώμα κειμένου + Πλάγια γραφή"/>
    <w:basedOn w:val="af1"/>
    <w:rsid w:val="005A04A0"/>
    <w:rPr>
      <w:rFonts w:eastAsia="Sylfaen" w:cs="Sylfaen"/>
      <w:i/>
      <w:iCs/>
      <w:color w:val="000000"/>
      <w:spacing w:val="0"/>
      <w:w w:val="100"/>
      <w:position w:val="0"/>
    </w:rPr>
  </w:style>
  <w:style w:type="character" w:customStyle="1" w:styleId="TimesNewRoman105">
    <w:name w:val="Σώμα κειμένου + Times New Roman;10;5 στ.;Έντονη γραφή"/>
    <w:basedOn w:val="af1"/>
    <w:rsid w:val="005A04A0"/>
    <w:rPr>
      <w:rFonts w:ascii="Times New Roman" w:eastAsia="Times New Roman" w:hAnsi="Times New Roman" w:cs="Times New Roman"/>
      <w:b/>
      <w:bCs/>
      <w:color w:val="000000"/>
      <w:spacing w:val="0"/>
      <w:w w:val="100"/>
      <w:position w:val="0"/>
      <w:sz w:val="21"/>
      <w:szCs w:val="21"/>
      <w:lang w:val="el-GR"/>
    </w:rPr>
  </w:style>
  <w:style w:type="character" w:customStyle="1" w:styleId="TimesNewRoman10">
    <w:name w:val="Σώμα κειμένου + Times New Roman;10 στ."/>
    <w:basedOn w:val="af1"/>
    <w:rsid w:val="005A04A0"/>
    <w:rPr>
      <w:rFonts w:ascii="Times New Roman" w:eastAsia="Times New Roman" w:hAnsi="Times New Roman" w:cs="Times New Roman"/>
      <w:color w:val="000000"/>
      <w:spacing w:val="0"/>
      <w:w w:val="100"/>
      <w:position w:val="0"/>
      <w:sz w:val="20"/>
      <w:szCs w:val="20"/>
      <w:lang w:val="el-GR"/>
    </w:rPr>
  </w:style>
  <w:style w:type="paragraph" w:customStyle="1" w:styleId="63">
    <w:name w:val="Σώμα κειμένου6"/>
    <w:basedOn w:val="a"/>
    <w:rsid w:val="005A04A0"/>
    <w:pPr>
      <w:widowControl w:val="0"/>
      <w:shd w:val="clear" w:color="auto" w:fill="FFFFFF"/>
      <w:spacing w:after="0" w:line="240" w:lineRule="exact"/>
      <w:ind w:hanging="1040"/>
      <w:jc w:val="center"/>
    </w:pPr>
    <w:rPr>
      <w:rFonts w:ascii="Verdana" w:eastAsia="Verdana" w:hAnsi="Verdana" w:cs="Verdana"/>
      <w:color w:val="000000"/>
      <w:sz w:val="20"/>
      <w:szCs w:val="20"/>
    </w:rPr>
  </w:style>
  <w:style w:type="character" w:customStyle="1" w:styleId="afff2">
    <w:name w:val="Σώμα κειμένου + Έντονη γραφή"/>
    <w:basedOn w:val="af1"/>
    <w:rsid w:val="005A04A0"/>
    <w:rPr>
      <w:rFonts w:ascii="Times New Roman" w:eastAsia="Times New Roman" w:hAnsi="Times New Roman" w:cs="Times New Roman"/>
      <w:b/>
      <w:bCs/>
      <w:color w:val="000000"/>
      <w:spacing w:val="0"/>
      <w:w w:val="100"/>
      <w:position w:val="0"/>
      <w:sz w:val="23"/>
      <w:szCs w:val="23"/>
      <w:lang w:val="el-GR"/>
    </w:rPr>
  </w:style>
  <w:style w:type="character" w:customStyle="1" w:styleId="Arial10">
    <w:name w:val="Σώμα κειμένου + Arial;10 στ.;Έντονη γραφή"/>
    <w:basedOn w:val="af1"/>
    <w:rsid w:val="005A04A0"/>
    <w:rPr>
      <w:rFonts w:ascii="Arial" w:eastAsia="Arial" w:hAnsi="Arial" w:cs="Arial"/>
      <w:b/>
      <w:bCs/>
      <w:color w:val="000000"/>
      <w:spacing w:val="0"/>
      <w:w w:val="100"/>
      <w:position w:val="0"/>
      <w:sz w:val="20"/>
      <w:szCs w:val="20"/>
      <w:lang w:val="el-GR"/>
    </w:rPr>
  </w:style>
  <w:style w:type="character" w:customStyle="1" w:styleId="Arial100">
    <w:name w:val="Σώμα κειμένου + Arial;10 στ."/>
    <w:basedOn w:val="af1"/>
    <w:rsid w:val="005A04A0"/>
    <w:rPr>
      <w:rFonts w:ascii="Arial" w:eastAsia="Arial" w:hAnsi="Arial" w:cs="Arial"/>
      <w:color w:val="000000"/>
      <w:spacing w:val="0"/>
      <w:w w:val="100"/>
      <w:position w:val="0"/>
      <w:sz w:val="20"/>
      <w:szCs w:val="20"/>
      <w:lang w:val="el-GR"/>
    </w:rPr>
  </w:style>
  <w:style w:type="character" w:customStyle="1" w:styleId="101">
    <w:name w:val="Σώμα κειμένου + 10"/>
    <w:aliases w:val="5 στ.,Σώμα κειμένου + Times New Roman,10"/>
    <w:basedOn w:val="af1"/>
    <w:rsid w:val="005A04A0"/>
    <w:rPr>
      <w:rFonts w:ascii="Calibri" w:eastAsia="Calibri" w:hAnsi="Calibri" w:cs="Calibri"/>
      <w:color w:val="000000"/>
      <w:spacing w:val="0"/>
      <w:w w:val="100"/>
      <w:position w:val="0"/>
      <w:lang w:val="el-GR"/>
    </w:rPr>
  </w:style>
  <w:style w:type="character" w:customStyle="1" w:styleId="afff3">
    <w:name w:val="Λεζάντα πίνακα + Έντονη γραφή"/>
    <w:aliases w:val="Πλάγια γραφή"/>
    <w:basedOn w:val="affc"/>
    <w:rsid w:val="005A04A0"/>
    <w:rPr>
      <w:b/>
      <w:bCs/>
      <w:i/>
      <w:iCs/>
      <w:color w:val="000000"/>
      <w:spacing w:val="0"/>
      <w:w w:val="100"/>
      <w:position w:val="0"/>
      <w:lang w:val="el-GR"/>
    </w:rPr>
  </w:style>
  <w:style w:type="character" w:customStyle="1" w:styleId="5Verdana">
    <w:name w:val="Επικεφαλίδα #5 + Verdana"/>
    <w:aliases w:val="10 στ.,Έντονη γραφή,Σώμα κειμένου + Calibri,6.5 στ."/>
    <w:basedOn w:val="af1"/>
    <w:rsid w:val="005A04A0"/>
    <w:rPr>
      <w:rFonts w:ascii="Arial" w:eastAsia="Arial" w:hAnsi="Arial" w:cs="Arial"/>
      <w:color w:val="000000"/>
      <w:spacing w:val="0"/>
      <w:w w:val="100"/>
      <w:position w:val="0"/>
      <w:sz w:val="20"/>
      <w:szCs w:val="20"/>
      <w:lang w:val="el-GR"/>
    </w:rPr>
  </w:style>
  <w:style w:type="character" w:customStyle="1" w:styleId="4115">
    <w:name w:val="Επικεφαλίδα #4 + 11;5 στ."/>
    <w:basedOn w:val="45"/>
    <w:rsid w:val="005A04A0"/>
    <w:rPr>
      <w:rFonts w:ascii="Arial" w:eastAsia="Arial" w:hAnsi="Arial" w:cs="Arial"/>
      <w:b w:val="0"/>
      <w:bCs w:val="0"/>
      <w:i w:val="0"/>
      <w:iCs w:val="0"/>
      <w:smallCaps w:val="0"/>
      <w:strike w:val="0"/>
      <w:color w:val="000000"/>
      <w:spacing w:val="0"/>
      <w:w w:val="100"/>
      <w:position w:val="0"/>
      <w:sz w:val="23"/>
      <w:szCs w:val="23"/>
      <w:u w:val="none"/>
      <w:lang w:val="el-GR"/>
    </w:rPr>
  </w:style>
  <w:style w:type="paragraph" w:customStyle="1" w:styleId="111">
    <w:name w:val="Σώμα κειμένου11"/>
    <w:basedOn w:val="a"/>
    <w:rsid w:val="005A04A0"/>
    <w:pPr>
      <w:widowControl w:val="0"/>
      <w:shd w:val="clear" w:color="auto" w:fill="FFFFFF"/>
      <w:spacing w:before="420" w:after="180" w:line="0" w:lineRule="atLeast"/>
      <w:ind w:hanging="480"/>
      <w:jc w:val="center"/>
    </w:pPr>
    <w:rPr>
      <w:rFonts w:ascii="Times New Roman" w:eastAsia="Times New Roman" w:hAnsi="Times New Roman" w:cs="Times New Roman"/>
      <w:color w:val="000000"/>
    </w:rPr>
  </w:style>
  <w:style w:type="character" w:customStyle="1" w:styleId="48">
    <w:name w:val="Σώμα κειμένου (4) + Έντονη γραφή;Χωρίς πλάγια γραφή"/>
    <w:basedOn w:val="43"/>
    <w:rsid w:val="005A04A0"/>
    <w:rPr>
      <w:rFonts w:ascii="Segoe UI" w:eastAsia="Segoe UI" w:hAnsi="Segoe UI" w:cs="Segoe UI"/>
      <w:b/>
      <w:bCs/>
      <w:i/>
      <w:iCs/>
      <w:smallCaps w:val="0"/>
      <w:strike w:val="0"/>
      <w:color w:val="000000"/>
      <w:spacing w:val="0"/>
      <w:w w:val="100"/>
      <w:position w:val="0"/>
      <w:sz w:val="16"/>
      <w:szCs w:val="16"/>
      <w:u w:val="none"/>
      <w:lang w:val="el-GR"/>
    </w:rPr>
  </w:style>
  <w:style w:type="character" w:customStyle="1" w:styleId="102">
    <w:name w:val="Σώμα κειμένου + 10 στ."/>
    <w:basedOn w:val="af1"/>
    <w:rsid w:val="005A04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style>
  <w:style w:type="character" w:customStyle="1" w:styleId="72">
    <w:name w:val="Σώμα κειμένου7"/>
    <w:basedOn w:val="af1"/>
    <w:rsid w:val="005A04A0"/>
    <w:rPr>
      <w:rFonts w:ascii="Calibri" w:eastAsia="Calibri" w:hAnsi="Calibri" w:cs="Calibri"/>
      <w:b w:val="0"/>
      <w:bCs w:val="0"/>
      <w:i w:val="0"/>
      <w:iCs w:val="0"/>
      <w:smallCaps w:val="0"/>
      <w:strike w:val="0"/>
      <w:color w:val="000000"/>
      <w:spacing w:val="0"/>
      <w:w w:val="100"/>
      <w:position w:val="0"/>
      <w:sz w:val="20"/>
      <w:szCs w:val="20"/>
      <w:u w:val="none"/>
      <w:lang w:val="el-GR"/>
    </w:rPr>
  </w:style>
  <w:style w:type="paragraph" w:customStyle="1" w:styleId="120">
    <w:name w:val="Σώμα κειμένου12"/>
    <w:basedOn w:val="a"/>
    <w:rsid w:val="005A04A0"/>
    <w:pPr>
      <w:widowControl w:val="0"/>
      <w:shd w:val="clear" w:color="auto" w:fill="FFFFFF"/>
      <w:spacing w:after="300" w:line="0" w:lineRule="atLeast"/>
      <w:ind w:hanging="360"/>
      <w:jc w:val="right"/>
    </w:pPr>
    <w:rPr>
      <w:rFonts w:ascii="Calibri" w:eastAsia="Calibri" w:hAnsi="Calibri" w:cs="Calibri"/>
      <w:color w:val="000000"/>
      <w:sz w:val="20"/>
      <w:szCs w:val="20"/>
    </w:rPr>
  </w:style>
  <w:style w:type="paragraph" w:styleId="Web">
    <w:name w:val="Normal (Web)"/>
    <w:basedOn w:val="a"/>
    <w:unhideWhenUsed/>
    <w:rsid w:val="005A04A0"/>
    <w:pPr>
      <w:spacing w:before="100" w:beforeAutospacing="1" w:after="100" w:afterAutospacing="1" w:line="240" w:lineRule="auto"/>
    </w:pPr>
    <w:rPr>
      <w:rFonts w:ascii="Times New Roman" w:eastAsia="Times New Roman" w:hAnsi="Times New Roman" w:cs="Times New Roman"/>
      <w:sz w:val="24"/>
      <w:szCs w:val="24"/>
    </w:rPr>
  </w:style>
  <w:style w:type="paragraph" w:styleId="afff4">
    <w:name w:val="Title"/>
    <w:basedOn w:val="a"/>
    <w:link w:val="Chard"/>
    <w:qFormat/>
    <w:rsid w:val="005A04A0"/>
    <w:pPr>
      <w:spacing w:after="0" w:line="240" w:lineRule="auto"/>
      <w:jc w:val="center"/>
    </w:pPr>
    <w:rPr>
      <w:rFonts w:ascii="Times New Roman" w:eastAsia="Times New Roman" w:hAnsi="Times New Roman" w:cs="Times New Roman"/>
      <w:b/>
      <w:sz w:val="28"/>
      <w:szCs w:val="20"/>
      <w:u w:val="single"/>
      <w:lang w:val="en-US"/>
    </w:rPr>
  </w:style>
  <w:style w:type="character" w:customStyle="1" w:styleId="Chard">
    <w:name w:val="Τίτλος Char"/>
    <w:basedOn w:val="a0"/>
    <w:link w:val="afff4"/>
    <w:rsid w:val="005A04A0"/>
    <w:rPr>
      <w:rFonts w:ascii="Times New Roman" w:eastAsia="Times New Roman" w:hAnsi="Times New Roman" w:cs="Times New Roman"/>
      <w:b/>
      <w:sz w:val="28"/>
      <w:szCs w:val="20"/>
      <w:u w:val="single"/>
      <w:lang w:val="en-US"/>
    </w:rPr>
  </w:style>
  <w:style w:type="paragraph" w:customStyle="1" w:styleId="lettered1">
    <w:name w:val="lettered1"/>
    <w:basedOn w:val="a"/>
    <w:rsid w:val="005A04A0"/>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bullet1">
    <w:name w:val="bullet1"/>
    <w:basedOn w:val="a"/>
    <w:rsid w:val="005A04A0"/>
    <w:pPr>
      <w:numPr>
        <w:numId w:val="19"/>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0"/>
      <w:lang w:eastAsia="en-US"/>
    </w:rPr>
  </w:style>
  <w:style w:type="character" w:customStyle="1" w:styleId="st">
    <w:name w:val="st"/>
    <w:basedOn w:val="a0"/>
    <w:rsid w:val="005A04A0"/>
  </w:style>
  <w:style w:type="paragraph" w:customStyle="1" w:styleId="213">
    <w:name w:val="Σώμα κείμενου με εσοχή 21"/>
    <w:basedOn w:val="a"/>
    <w:rsid w:val="008F78DF"/>
    <w:pPr>
      <w:suppressAutoHyphens/>
      <w:spacing w:after="120" w:line="480" w:lineRule="auto"/>
      <w:ind w:left="283"/>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6512511">
      <w:bodyDiv w:val="1"/>
      <w:marLeft w:val="0"/>
      <w:marRight w:val="0"/>
      <w:marTop w:val="0"/>
      <w:marBottom w:val="0"/>
      <w:divBdr>
        <w:top w:val="none" w:sz="0" w:space="0" w:color="auto"/>
        <w:left w:val="none" w:sz="0" w:space="0" w:color="auto"/>
        <w:bottom w:val="none" w:sz="0" w:space="0" w:color="auto"/>
        <w:right w:val="none" w:sz="0" w:space="0" w:color="auto"/>
      </w:divBdr>
    </w:div>
    <w:div w:id="93283610">
      <w:bodyDiv w:val="1"/>
      <w:marLeft w:val="0"/>
      <w:marRight w:val="0"/>
      <w:marTop w:val="0"/>
      <w:marBottom w:val="0"/>
      <w:divBdr>
        <w:top w:val="none" w:sz="0" w:space="0" w:color="auto"/>
        <w:left w:val="none" w:sz="0" w:space="0" w:color="auto"/>
        <w:bottom w:val="none" w:sz="0" w:space="0" w:color="auto"/>
        <w:right w:val="none" w:sz="0" w:space="0" w:color="auto"/>
      </w:divBdr>
    </w:div>
    <w:div w:id="1149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fkada.gov.gr" TargetMode="External"/><Relationship Id="rId13" Type="http://schemas.openxmlformats.org/officeDocument/2006/relationships/hyperlink" Target="http://www.eaadhsy.gr/" TargetMode="External"/><Relationship Id="rId18" Type="http://schemas.openxmlformats.org/officeDocument/2006/relationships/hyperlink" Target="http://www.lefkada.gov.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fkada.gov.gr"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dimosnet.gr/blog/laws/%ce%ac%cf%81%ce%b8%cf%81%ce%bf-80-%ce%b1%cf%80%ce%bf%ce%b4%ce%b5%ce%b9%ce%ba%cf%84%ce%b9%ce%ba%ce%ac-%ce%bc%ce%ad%cf%83%ce%b1-%ce%ac%cf%81%ce%b8%cf%81%ce%bf-60-%cf%84%ce%b7%cf%82-%ce%bf%ce%b4%ce%b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5" Type="http://schemas.openxmlformats.org/officeDocument/2006/relationships/footnotes" Target="footnotes.xml"/><Relationship Id="rId15" Type="http://schemas.openxmlformats.org/officeDocument/2006/relationships/hyperlink" Target="https://dimosnet.gr/blog/laws/%ce%ac%cf%81%ce%b8%cf%81%ce%bf-%cf%84%ce%b5%cf%83%cf%83%ce%b1%cf%81%ce%b1%ce%ba%ce%bf%cf%83%cf%84%cf%8c-%cf%80%cf%81%cf%8e%cf%84%ce%bf-%ce%ba%ce%b1%cf%84%ce%84-%ce%b5%ce%be%ce%b1%ce%af%cf%81%ce%b5/" TargetMode="External"/><Relationship Id="rId10" Type="http://schemas.openxmlformats.org/officeDocument/2006/relationships/hyperlink" Target="http://www.promitheus.gov.gr/"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lefkada.gov.gr" TargetMode="External"/><Relationship Id="rId14" Type="http://schemas.openxmlformats.org/officeDocument/2006/relationships/hyperlink" Target="http://www.hsp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77</Pages>
  <Words>25887</Words>
  <Characters>139791</Characters>
  <Application>Microsoft Office Word</Application>
  <DocSecurity>0</DocSecurity>
  <Lines>1164</Lines>
  <Paragraphs>330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2021-02-18T21:27:00Z</cp:lastPrinted>
  <dcterms:created xsi:type="dcterms:W3CDTF">2021-02-17T09:36:00Z</dcterms:created>
  <dcterms:modified xsi:type="dcterms:W3CDTF">2021-02-18T21:27:00Z</dcterms:modified>
</cp:coreProperties>
</file>