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6A" w:rsidRDefault="00B12D6A" w:rsidP="00B12D6A">
      <w:pPr>
        <w:pStyle w:val="a4"/>
        <w:rPr>
          <w:color w:val="000000"/>
          <w:szCs w:val="22"/>
        </w:rPr>
      </w:pPr>
      <w:r>
        <w:rPr>
          <w:noProof/>
          <w:lang w:val="el-GR" w:eastAsia="el-GR"/>
        </w:rPr>
        <w:drawing>
          <wp:anchor distT="0" distB="0" distL="114300" distR="114300" simplePos="0" relativeHeight="251659264" behindDoc="0" locked="0" layoutInCell="1" allowOverlap="1">
            <wp:simplePos x="0" y="0"/>
            <wp:positionH relativeFrom="column">
              <wp:posOffset>-52705</wp:posOffset>
            </wp:positionH>
            <wp:positionV relativeFrom="paragraph">
              <wp:posOffset>-37465</wp:posOffset>
            </wp:positionV>
            <wp:extent cx="791845" cy="786765"/>
            <wp:effectExtent l="19050" t="0" r="8255" b="0"/>
            <wp:wrapNone/>
            <wp:docPr id="9"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5"/>
                    <a:srcRect/>
                    <a:stretch>
                      <a:fillRect/>
                    </a:stretch>
                  </pic:blipFill>
                  <pic:spPr bwMode="auto">
                    <a:xfrm>
                      <a:off x="0" y="0"/>
                      <a:ext cx="791845" cy="786765"/>
                    </a:xfrm>
                    <a:prstGeom prst="rect">
                      <a:avLst/>
                    </a:prstGeom>
                    <a:noFill/>
                  </pic:spPr>
                </pic:pic>
              </a:graphicData>
            </a:graphic>
          </wp:anchor>
        </w:drawing>
      </w:r>
    </w:p>
    <w:p w:rsidR="00B12D6A" w:rsidRDefault="00B12D6A" w:rsidP="00B12D6A">
      <w:pPr>
        <w:rPr>
          <w:color w:val="000000"/>
        </w:rPr>
      </w:pPr>
    </w:p>
    <w:p w:rsidR="00B12D6A" w:rsidRDefault="00B12D6A" w:rsidP="00B12D6A">
      <w:pPr>
        <w:spacing w:after="0" w:line="240" w:lineRule="auto"/>
        <w:rPr>
          <w:color w:val="000000"/>
        </w:rPr>
      </w:pPr>
    </w:p>
    <w:p w:rsidR="00B12D6A" w:rsidRDefault="00B12D6A" w:rsidP="00B12D6A">
      <w:pPr>
        <w:spacing w:after="0" w:line="240" w:lineRule="auto"/>
        <w:rPr>
          <w:rFonts w:ascii="Verdana" w:hAnsi="Verdana" w:cs="Tahoma"/>
          <w:sz w:val="18"/>
          <w:szCs w:val="18"/>
        </w:rPr>
      </w:pPr>
      <w:r>
        <w:rPr>
          <w:rFonts w:ascii="Verdana" w:hAnsi="Verdana" w:cs="Tahoma"/>
          <w:b/>
          <w:sz w:val="18"/>
          <w:szCs w:val="18"/>
        </w:rPr>
        <w:t>ΕΛΛΗΝΙΚΗ ΔΗΜΟΚΡΑΤΙΑ                                           Λευκάδα, 31 Αυγούστου 2021</w:t>
      </w:r>
    </w:p>
    <w:p w:rsidR="00B12D6A" w:rsidRDefault="00B12D6A" w:rsidP="00B12D6A">
      <w:pPr>
        <w:spacing w:after="0" w:line="240" w:lineRule="auto"/>
        <w:rPr>
          <w:rFonts w:ascii="Verdana" w:hAnsi="Verdana" w:cs="Tahoma"/>
          <w:b/>
          <w:sz w:val="18"/>
          <w:szCs w:val="18"/>
        </w:rPr>
      </w:pPr>
      <w:r>
        <w:rPr>
          <w:rFonts w:ascii="Verdana" w:hAnsi="Verdana" w:cs="Tahoma"/>
          <w:b/>
          <w:sz w:val="18"/>
          <w:szCs w:val="18"/>
        </w:rPr>
        <w:t>ΝΟΜΟΣ ΛΕΥΚΑΔΑΣ                                                      Αρ. Πρωτ.:28006</w:t>
      </w:r>
    </w:p>
    <w:p w:rsidR="00B12D6A" w:rsidRDefault="00B12D6A" w:rsidP="00B12D6A">
      <w:pPr>
        <w:spacing w:after="0" w:line="240" w:lineRule="auto"/>
        <w:rPr>
          <w:rFonts w:ascii="Verdana" w:hAnsi="Verdana" w:cs="Tahoma"/>
          <w:b/>
          <w:sz w:val="18"/>
          <w:szCs w:val="18"/>
        </w:rPr>
      </w:pPr>
      <w:r>
        <w:rPr>
          <w:rFonts w:ascii="Verdana" w:hAnsi="Verdana" w:cs="Tahoma"/>
          <w:b/>
          <w:sz w:val="18"/>
          <w:szCs w:val="18"/>
        </w:rPr>
        <w:t>ΔΗΜΟΣ ΛΕΥΚΑΔΑΣ</w:t>
      </w:r>
    </w:p>
    <w:p w:rsidR="00B12D6A" w:rsidRDefault="00B12D6A" w:rsidP="00B12D6A">
      <w:pPr>
        <w:spacing w:after="0" w:line="240" w:lineRule="auto"/>
        <w:rPr>
          <w:rFonts w:ascii="Verdana" w:hAnsi="Verdana" w:cs="Tahoma"/>
          <w:b/>
          <w:sz w:val="18"/>
          <w:szCs w:val="18"/>
        </w:rPr>
      </w:pPr>
      <w:r>
        <w:rPr>
          <w:rFonts w:ascii="Verdana" w:hAnsi="Verdana" w:cs="Tahoma"/>
          <w:b/>
          <w:sz w:val="18"/>
          <w:szCs w:val="18"/>
        </w:rPr>
        <w:t>Δ/ΝΣΗ ΟΙΚΟΝΟΜΙΚΩΝ ΥΠΗΡΕΣΙΩΝ</w:t>
      </w:r>
    </w:p>
    <w:p w:rsidR="00B12D6A" w:rsidRDefault="00B12D6A" w:rsidP="00B12D6A">
      <w:pPr>
        <w:spacing w:after="0" w:line="240" w:lineRule="auto"/>
        <w:rPr>
          <w:rFonts w:ascii="Verdana" w:hAnsi="Verdana" w:cs="Tahoma"/>
          <w:b/>
          <w:sz w:val="18"/>
          <w:szCs w:val="18"/>
        </w:rPr>
      </w:pPr>
      <w:r>
        <w:rPr>
          <w:rFonts w:ascii="Verdana" w:hAnsi="Verdana" w:cs="Tahoma"/>
          <w:b/>
          <w:sz w:val="18"/>
          <w:szCs w:val="18"/>
        </w:rPr>
        <w:t>ΤΜΗΜΑ ΠΡΟΫΠΟΛΟΓΙΣΜΟΥ -ΛΟΓΙΣΤΗΡΙΟΥ</w:t>
      </w:r>
    </w:p>
    <w:p w:rsidR="00B12D6A" w:rsidRDefault="00B12D6A" w:rsidP="00B12D6A">
      <w:pPr>
        <w:spacing w:after="0" w:line="240" w:lineRule="auto"/>
        <w:rPr>
          <w:rFonts w:ascii="Verdana" w:hAnsi="Verdana" w:cs="Tahoma"/>
          <w:b/>
          <w:sz w:val="18"/>
          <w:szCs w:val="18"/>
        </w:rPr>
      </w:pPr>
      <w:r>
        <w:rPr>
          <w:rFonts w:ascii="Verdana" w:hAnsi="Verdana" w:cs="Tahoma"/>
          <w:b/>
          <w:sz w:val="18"/>
          <w:szCs w:val="18"/>
        </w:rPr>
        <w:t xml:space="preserve">ΚΑΙ ΠΡΟΜΗΘΕΙΩΝ </w:t>
      </w:r>
    </w:p>
    <w:p w:rsidR="00B12D6A" w:rsidRDefault="00B12D6A" w:rsidP="00B12D6A">
      <w:pPr>
        <w:spacing w:after="0" w:line="240" w:lineRule="auto"/>
        <w:rPr>
          <w:rFonts w:ascii="Verdana" w:hAnsi="Verdana" w:cs="Tahoma"/>
          <w:b/>
          <w:sz w:val="18"/>
          <w:szCs w:val="18"/>
        </w:rPr>
      </w:pPr>
    </w:p>
    <w:p w:rsidR="00B12D6A" w:rsidRDefault="00B12D6A" w:rsidP="00B12D6A">
      <w:pPr>
        <w:spacing w:after="0" w:line="240" w:lineRule="auto"/>
        <w:rPr>
          <w:rFonts w:ascii="Verdana" w:hAnsi="Verdana" w:cs="Tahoma"/>
          <w:b/>
          <w:sz w:val="18"/>
          <w:szCs w:val="18"/>
        </w:rPr>
      </w:pPr>
    </w:p>
    <w:p w:rsidR="00B12D6A" w:rsidRDefault="00B12D6A" w:rsidP="00B12D6A">
      <w:pPr>
        <w:spacing w:after="0" w:line="240" w:lineRule="auto"/>
        <w:jc w:val="center"/>
        <w:rPr>
          <w:rFonts w:ascii="Verdana" w:hAnsi="Verdana"/>
          <w:b/>
          <w:sz w:val="18"/>
          <w:szCs w:val="18"/>
        </w:rPr>
      </w:pPr>
      <w:r>
        <w:rPr>
          <w:rFonts w:ascii="Verdana" w:hAnsi="Verdana"/>
          <w:b/>
          <w:sz w:val="18"/>
          <w:szCs w:val="18"/>
        </w:rPr>
        <w:t xml:space="preserve">  Π</w:t>
      </w:r>
      <w:r>
        <w:rPr>
          <w:rFonts w:ascii="Verdana" w:hAnsi="Verdana"/>
          <w:b/>
          <w:sz w:val="18"/>
          <w:szCs w:val="18"/>
          <w:lang w:val="en-US"/>
        </w:rPr>
        <w:t>E</w:t>
      </w:r>
      <w:r>
        <w:rPr>
          <w:rFonts w:ascii="Verdana" w:hAnsi="Verdana"/>
          <w:b/>
          <w:sz w:val="18"/>
          <w:szCs w:val="18"/>
        </w:rPr>
        <w:t>ΡΙΛΗΨΗ ΣΥΝΟΠΤΙΚΟΥ ΔΙΑΓΩΝΙΣΜΟΥ</w:t>
      </w:r>
    </w:p>
    <w:p w:rsidR="00B12D6A" w:rsidRDefault="00B12D6A" w:rsidP="00B12D6A">
      <w:pPr>
        <w:spacing w:after="0" w:line="240" w:lineRule="auto"/>
        <w:jc w:val="center"/>
        <w:rPr>
          <w:rFonts w:ascii="Verdana" w:hAnsi="Verdana"/>
          <w:b/>
          <w:sz w:val="18"/>
          <w:szCs w:val="18"/>
        </w:rPr>
      </w:pPr>
    </w:p>
    <w:p w:rsidR="00B12D6A" w:rsidRDefault="00B12D6A" w:rsidP="00B12D6A">
      <w:pPr>
        <w:spacing w:after="0" w:line="240" w:lineRule="auto"/>
        <w:jc w:val="center"/>
        <w:rPr>
          <w:rFonts w:ascii="Verdana" w:hAnsi="Verdana"/>
          <w:b/>
          <w:sz w:val="18"/>
          <w:szCs w:val="18"/>
        </w:rPr>
      </w:pPr>
      <w:r>
        <w:rPr>
          <w:rFonts w:ascii="Verdana" w:hAnsi="Verdana"/>
          <w:b/>
          <w:sz w:val="18"/>
          <w:szCs w:val="18"/>
        </w:rPr>
        <w:t>Ο Δήμαρχος Λευκάδας</w:t>
      </w:r>
    </w:p>
    <w:p w:rsidR="00B12D6A" w:rsidRDefault="00B12D6A" w:rsidP="00B12D6A">
      <w:pPr>
        <w:spacing w:after="0" w:line="240" w:lineRule="auto"/>
        <w:jc w:val="center"/>
        <w:rPr>
          <w:rFonts w:ascii="Verdana" w:hAnsi="Verdana"/>
          <w:b/>
          <w:sz w:val="18"/>
          <w:szCs w:val="18"/>
        </w:rPr>
      </w:pPr>
    </w:p>
    <w:p w:rsidR="00B12D6A" w:rsidRDefault="00B12D6A" w:rsidP="00BD0C0C">
      <w:pPr>
        <w:autoSpaceDE w:val="0"/>
        <w:autoSpaceDN w:val="0"/>
        <w:adjustRightInd w:val="0"/>
        <w:spacing w:after="0" w:line="360" w:lineRule="auto"/>
        <w:jc w:val="both"/>
        <w:rPr>
          <w:rFonts w:ascii="Verdana" w:hAnsi="Verdana"/>
          <w:b/>
          <w:bCs/>
          <w:sz w:val="18"/>
          <w:szCs w:val="18"/>
        </w:rPr>
      </w:pPr>
      <w:r>
        <w:rPr>
          <w:rFonts w:ascii="Verdana" w:hAnsi="Verdana" w:cs="Tahoma"/>
          <w:sz w:val="18"/>
          <w:szCs w:val="18"/>
        </w:rPr>
        <w:t xml:space="preserve">προκηρύσσει </w:t>
      </w:r>
      <w:r>
        <w:rPr>
          <w:rFonts w:ascii="Verdana" w:hAnsi="Verdana" w:cs="Tahoma"/>
          <w:b/>
          <w:sz w:val="18"/>
          <w:szCs w:val="18"/>
        </w:rPr>
        <w:t>συνοπτικό διαγωνισμό</w:t>
      </w:r>
      <w:r>
        <w:rPr>
          <w:rFonts w:ascii="Verdana" w:hAnsi="Verdana" w:cs="Tahoma"/>
          <w:sz w:val="18"/>
          <w:szCs w:val="18"/>
        </w:rPr>
        <w:t xml:space="preserve"> για προμήθεια </w:t>
      </w:r>
      <w:r>
        <w:rPr>
          <w:rFonts w:ascii="Verdana" w:hAnsi="Verdana" w:cs="Arial"/>
          <w:bCs/>
          <w:sz w:val="18"/>
          <w:szCs w:val="18"/>
        </w:rPr>
        <w:t>ελαστικών των οχημάτων και μηχανημάτων Δήμου Λευκάδας</w:t>
      </w:r>
      <w:r w:rsidRPr="00204CEC">
        <w:rPr>
          <w:rFonts w:ascii="Verdana" w:hAnsi="Verdana"/>
          <w:sz w:val="18"/>
          <w:szCs w:val="18"/>
        </w:rPr>
        <w:t>,</w:t>
      </w:r>
      <w:r>
        <w:rPr>
          <w:rFonts w:ascii="Verdana" w:hAnsi="Verdana"/>
          <w:color w:val="000000"/>
          <w:sz w:val="18"/>
          <w:szCs w:val="18"/>
        </w:rPr>
        <w:t xml:space="preserve"> με κριτήριο την πλέον συμφέρουσα από οικονομική άποψη προσφορά βάσει τιμής συνολικού</w:t>
      </w:r>
      <w:r>
        <w:rPr>
          <w:rFonts w:ascii="Verdana" w:hAnsi="Verdana" w:cs="Tahoma"/>
          <w:b/>
          <w:bCs/>
          <w:sz w:val="18"/>
          <w:szCs w:val="18"/>
        </w:rPr>
        <w:t xml:space="preserve"> </w:t>
      </w:r>
      <w:r>
        <w:rPr>
          <w:rFonts w:ascii="Verdana" w:hAnsi="Verdana" w:cs="Tahoma"/>
          <w:bCs/>
          <w:sz w:val="18"/>
          <w:szCs w:val="18"/>
        </w:rPr>
        <w:t>προϋπολογισμού</w:t>
      </w:r>
      <w:r>
        <w:rPr>
          <w:rFonts w:ascii="Verdana" w:hAnsi="Verdana" w:cs="Tahoma"/>
          <w:sz w:val="18"/>
          <w:szCs w:val="18"/>
        </w:rPr>
        <w:t xml:space="preserve"> </w:t>
      </w:r>
      <w:r w:rsidRPr="00B12D6A">
        <w:rPr>
          <w:rFonts w:ascii="Verdana" w:hAnsi="Verdana" w:cs="Tahoma"/>
          <w:b/>
          <w:bCs/>
          <w:sz w:val="18"/>
          <w:szCs w:val="18"/>
        </w:rPr>
        <w:t>41.366,40 €</w:t>
      </w:r>
      <w:r w:rsidRPr="00204CEC">
        <w:rPr>
          <w:rFonts w:ascii="Verdana" w:hAnsi="Verdana" w:cs="Arial"/>
          <w:sz w:val="18"/>
          <w:szCs w:val="18"/>
        </w:rPr>
        <w:t xml:space="preserve"> </w:t>
      </w:r>
      <w:r w:rsidRPr="00204CEC">
        <w:rPr>
          <w:rFonts w:ascii="Verdana" w:hAnsi="Verdana" w:cs="Arial"/>
          <w:b/>
          <w:sz w:val="18"/>
          <w:szCs w:val="18"/>
        </w:rPr>
        <w:t xml:space="preserve">με Φ.Π.Α </w:t>
      </w:r>
      <w:r>
        <w:rPr>
          <w:rFonts w:ascii="Verdana" w:hAnsi="Verdana" w:cs="Arial"/>
          <w:b/>
          <w:sz w:val="18"/>
          <w:szCs w:val="18"/>
        </w:rPr>
        <w:t xml:space="preserve">24% </w:t>
      </w:r>
      <w:r>
        <w:rPr>
          <w:rFonts w:ascii="Verdana" w:hAnsi="Verdana" w:cs="Tahoma"/>
          <w:sz w:val="18"/>
          <w:szCs w:val="18"/>
        </w:rPr>
        <w:t>ευρώ</w:t>
      </w:r>
      <w:r>
        <w:rPr>
          <w:rFonts w:ascii="Verdana" w:hAnsi="Verdana" w:cs="Tahoma"/>
          <w:b/>
          <w:sz w:val="18"/>
          <w:szCs w:val="18"/>
        </w:rPr>
        <w:t xml:space="preserve"> </w:t>
      </w:r>
      <w:r>
        <w:rPr>
          <w:rFonts w:ascii="Verdana" w:hAnsi="Verdana" w:cs="Tahoma"/>
          <w:sz w:val="18"/>
          <w:szCs w:val="18"/>
        </w:rPr>
        <w:t xml:space="preserve">συμπεριλαμβανομένου Φ.Π.Α.24% </w:t>
      </w:r>
    </w:p>
    <w:p w:rsidR="00B12D6A" w:rsidRDefault="00B12D6A" w:rsidP="00BD0C0C">
      <w:pPr>
        <w:autoSpaceDE w:val="0"/>
        <w:autoSpaceDN w:val="0"/>
        <w:adjustRightInd w:val="0"/>
        <w:spacing w:after="0" w:line="360" w:lineRule="auto"/>
        <w:jc w:val="both"/>
        <w:rPr>
          <w:rFonts w:ascii="Verdana" w:hAnsi="Verdana" w:cs="Tahoma"/>
          <w:b/>
          <w:sz w:val="18"/>
          <w:szCs w:val="18"/>
        </w:rPr>
      </w:pPr>
    </w:p>
    <w:p w:rsidR="00B12D6A" w:rsidRDefault="00B12D6A" w:rsidP="00BD0C0C">
      <w:pPr>
        <w:spacing w:after="0" w:line="360" w:lineRule="auto"/>
        <w:jc w:val="both"/>
        <w:rPr>
          <w:rFonts w:ascii="Verdana" w:hAnsi="Verdana" w:cs="Tahoma"/>
          <w:b/>
          <w:sz w:val="18"/>
          <w:szCs w:val="18"/>
        </w:rPr>
      </w:pPr>
      <w:r>
        <w:rPr>
          <w:rFonts w:ascii="Verdana" w:hAnsi="Verdana" w:cs="Tahoma"/>
          <w:b/>
          <w:sz w:val="18"/>
          <w:szCs w:val="18"/>
        </w:rPr>
        <w:t>1. Αναθέτουσα Αρχή - Στοιχεία επικοινωνίας:</w:t>
      </w:r>
    </w:p>
    <w:p w:rsidR="00B12D6A" w:rsidRDefault="00B12D6A" w:rsidP="00BD0C0C">
      <w:pPr>
        <w:spacing w:after="0" w:line="360" w:lineRule="auto"/>
        <w:jc w:val="both"/>
        <w:rPr>
          <w:rFonts w:ascii="Verdana" w:hAnsi="Verdana" w:cs="Tahoma"/>
          <w:sz w:val="18"/>
          <w:szCs w:val="18"/>
        </w:rPr>
      </w:pPr>
      <w:r>
        <w:rPr>
          <w:rFonts w:ascii="Verdana" w:hAnsi="Verdana" w:cs="Tahoma"/>
          <w:sz w:val="18"/>
          <w:szCs w:val="18"/>
        </w:rPr>
        <w:t xml:space="preserve">Αναθέτουσα αρχή: ΔΗΜΟΣ ΛΕΥΚΑΔΑΣ, Οδός: Υπ. </w:t>
      </w:r>
      <w:proofErr w:type="spellStart"/>
      <w:r>
        <w:rPr>
          <w:rFonts w:ascii="Verdana" w:hAnsi="Verdana" w:cs="Tahoma"/>
          <w:sz w:val="18"/>
          <w:szCs w:val="18"/>
        </w:rPr>
        <w:t>Κατωπόδη</w:t>
      </w:r>
      <w:proofErr w:type="spellEnd"/>
      <w:r>
        <w:rPr>
          <w:rFonts w:ascii="Verdana" w:hAnsi="Verdana" w:cs="Tahoma"/>
          <w:sz w:val="18"/>
          <w:szCs w:val="18"/>
        </w:rPr>
        <w:t xml:space="preserve"> και Αντ. </w:t>
      </w:r>
      <w:proofErr w:type="spellStart"/>
      <w:r>
        <w:rPr>
          <w:rFonts w:ascii="Verdana" w:hAnsi="Verdana" w:cs="Tahoma"/>
          <w:sz w:val="18"/>
          <w:szCs w:val="18"/>
        </w:rPr>
        <w:t>Τζεβελέκη</w:t>
      </w:r>
      <w:proofErr w:type="spellEnd"/>
      <w:r>
        <w:rPr>
          <w:rFonts w:ascii="Verdana" w:hAnsi="Verdana" w:cs="Tahoma"/>
          <w:sz w:val="18"/>
          <w:szCs w:val="18"/>
        </w:rPr>
        <w:t xml:space="preserve">, 31100 Λευκάδα, Τηλ.:26453 60610, </w:t>
      </w:r>
      <w:r>
        <w:rPr>
          <w:rFonts w:ascii="Verdana" w:hAnsi="Verdana" w:cs="Tahoma"/>
          <w:sz w:val="18"/>
          <w:szCs w:val="18"/>
          <w:lang w:val="en-US"/>
        </w:rPr>
        <w:t>E</w:t>
      </w:r>
      <w:r>
        <w:rPr>
          <w:rFonts w:ascii="Verdana" w:hAnsi="Verdana" w:cs="Tahoma"/>
          <w:sz w:val="18"/>
          <w:szCs w:val="18"/>
        </w:rPr>
        <w:t>-</w:t>
      </w:r>
      <w:r>
        <w:rPr>
          <w:rFonts w:ascii="Verdana" w:hAnsi="Verdana" w:cs="Tahoma"/>
          <w:sz w:val="18"/>
          <w:szCs w:val="18"/>
          <w:lang w:val="en-US"/>
        </w:rPr>
        <w:t>mail</w:t>
      </w:r>
      <w:r>
        <w:rPr>
          <w:rFonts w:ascii="Verdana" w:hAnsi="Verdana" w:cs="Tahoma"/>
          <w:sz w:val="18"/>
          <w:szCs w:val="18"/>
        </w:rPr>
        <w:t xml:space="preserve">: </w:t>
      </w:r>
      <w:hyperlink r:id="rId6" w:history="1">
        <w:r>
          <w:rPr>
            <w:rStyle w:val="-"/>
            <w:rFonts w:ascii="Verdana" w:hAnsi="Verdana" w:cs="Tahoma"/>
            <w:sz w:val="18"/>
            <w:szCs w:val="18"/>
          </w:rPr>
          <w:t>info@lefkada.gov.gr</w:t>
        </w:r>
      </w:hyperlink>
      <w:r>
        <w:rPr>
          <w:rFonts w:ascii="Verdana" w:hAnsi="Verdana" w:cs="Tahoma"/>
          <w:sz w:val="18"/>
          <w:szCs w:val="18"/>
        </w:rPr>
        <w:t xml:space="preserve">, Ιστοσελίδα: </w:t>
      </w:r>
      <w:r>
        <w:rPr>
          <w:rFonts w:ascii="Verdana" w:hAnsi="Verdana" w:cs="Tahoma"/>
          <w:sz w:val="18"/>
          <w:szCs w:val="18"/>
          <w:lang w:val="en-US"/>
        </w:rPr>
        <w:t>www</w:t>
      </w:r>
      <w:r>
        <w:rPr>
          <w:rFonts w:ascii="Verdana" w:hAnsi="Verdana" w:cs="Tahoma"/>
          <w:sz w:val="18"/>
          <w:szCs w:val="18"/>
        </w:rPr>
        <w:t>.</w:t>
      </w:r>
      <w:proofErr w:type="spellStart"/>
      <w:r>
        <w:rPr>
          <w:rFonts w:ascii="Verdana" w:hAnsi="Verdana" w:cs="Tahoma"/>
          <w:sz w:val="18"/>
          <w:szCs w:val="18"/>
          <w:lang w:val="en-US"/>
        </w:rPr>
        <w:t>lefkada</w:t>
      </w:r>
      <w:proofErr w:type="spellEnd"/>
      <w:r>
        <w:rPr>
          <w:rFonts w:ascii="Verdana" w:hAnsi="Verdana" w:cs="Tahoma"/>
          <w:sz w:val="18"/>
          <w:szCs w:val="18"/>
        </w:rPr>
        <w:t>.</w:t>
      </w:r>
      <w:proofErr w:type="spellStart"/>
      <w:r>
        <w:rPr>
          <w:rFonts w:ascii="Verdana" w:hAnsi="Verdana" w:cs="Tahoma"/>
          <w:sz w:val="18"/>
          <w:szCs w:val="18"/>
          <w:lang w:val="en-US"/>
        </w:rPr>
        <w:t>gov</w:t>
      </w:r>
      <w:proofErr w:type="spellEnd"/>
      <w:r>
        <w:rPr>
          <w:rFonts w:ascii="Verdana" w:hAnsi="Verdana" w:cs="Tahoma"/>
          <w:sz w:val="18"/>
          <w:szCs w:val="18"/>
        </w:rPr>
        <w:t>.</w:t>
      </w:r>
      <w:proofErr w:type="spellStart"/>
      <w:r>
        <w:rPr>
          <w:rFonts w:ascii="Verdana" w:hAnsi="Verdana" w:cs="Tahoma"/>
          <w:sz w:val="18"/>
          <w:szCs w:val="18"/>
          <w:lang w:val="en-US"/>
        </w:rPr>
        <w:t>gr</w:t>
      </w:r>
      <w:proofErr w:type="spellEnd"/>
    </w:p>
    <w:p w:rsidR="00B12D6A" w:rsidRDefault="00B12D6A" w:rsidP="00BD0C0C">
      <w:pPr>
        <w:pStyle w:val="a3"/>
        <w:spacing w:after="0" w:line="360" w:lineRule="auto"/>
        <w:rPr>
          <w:rFonts w:ascii="Verdana" w:hAnsi="Verdana" w:cs="Tahoma"/>
          <w:sz w:val="18"/>
          <w:szCs w:val="18"/>
          <w:lang w:val="el-GR"/>
        </w:rPr>
      </w:pPr>
      <w:r>
        <w:rPr>
          <w:rFonts w:ascii="Verdana" w:hAnsi="Verdana" w:cs="Tahoma"/>
          <w:b/>
          <w:sz w:val="18"/>
          <w:szCs w:val="18"/>
          <w:lang w:val="el-GR"/>
        </w:rPr>
        <w:t xml:space="preserve">2. Πρόσβαση στα έγγραφα: </w:t>
      </w:r>
      <w:r>
        <w:rPr>
          <w:rFonts w:ascii="Verdana" w:hAnsi="Verdana" w:cs="Tahoma"/>
          <w:sz w:val="18"/>
          <w:szCs w:val="18"/>
          <w:lang w:val="el-GR"/>
        </w:rPr>
        <w:t xml:space="preserve">Άμεση και δωρεάν πρόσβαση στα έγγραφα της σύμβασης στη διεύθυνση διαδικτύου </w:t>
      </w:r>
      <w:hyperlink r:id="rId7" w:history="1">
        <w:r>
          <w:rPr>
            <w:rStyle w:val="-"/>
            <w:rFonts w:ascii="Verdana" w:hAnsi="Verdana" w:cs="Tahoma"/>
            <w:sz w:val="18"/>
            <w:szCs w:val="18"/>
          </w:rPr>
          <w:t>www</w:t>
        </w:r>
        <w:r>
          <w:rPr>
            <w:rStyle w:val="-"/>
            <w:rFonts w:ascii="Verdana" w:hAnsi="Verdana" w:cs="Tahoma"/>
            <w:sz w:val="18"/>
            <w:szCs w:val="18"/>
            <w:lang w:val="el-GR"/>
          </w:rPr>
          <w:t>.</w:t>
        </w:r>
        <w:proofErr w:type="spellStart"/>
        <w:r>
          <w:rPr>
            <w:rStyle w:val="-"/>
            <w:rFonts w:ascii="Verdana" w:hAnsi="Verdana" w:cs="Tahoma"/>
            <w:sz w:val="18"/>
            <w:szCs w:val="18"/>
          </w:rPr>
          <w:t>lefkada</w:t>
        </w:r>
        <w:proofErr w:type="spellEnd"/>
        <w:r>
          <w:rPr>
            <w:rStyle w:val="-"/>
            <w:rFonts w:ascii="Verdana" w:hAnsi="Verdana" w:cs="Tahoma"/>
            <w:sz w:val="18"/>
            <w:szCs w:val="18"/>
            <w:lang w:val="el-GR"/>
          </w:rPr>
          <w:t>.</w:t>
        </w:r>
        <w:proofErr w:type="spellStart"/>
        <w:r>
          <w:rPr>
            <w:rStyle w:val="-"/>
            <w:rFonts w:ascii="Verdana" w:hAnsi="Verdana" w:cs="Tahoma"/>
            <w:sz w:val="18"/>
            <w:szCs w:val="18"/>
          </w:rPr>
          <w:t>gov</w:t>
        </w:r>
        <w:proofErr w:type="spellEnd"/>
        <w:r>
          <w:rPr>
            <w:rStyle w:val="-"/>
            <w:rFonts w:ascii="Verdana" w:hAnsi="Verdana" w:cs="Tahoma"/>
            <w:sz w:val="18"/>
            <w:szCs w:val="18"/>
            <w:lang w:val="el-GR"/>
          </w:rPr>
          <w:t>.</w:t>
        </w:r>
        <w:proofErr w:type="spellStart"/>
        <w:r>
          <w:rPr>
            <w:rStyle w:val="-"/>
            <w:rFonts w:ascii="Verdana" w:hAnsi="Verdana" w:cs="Tahoma"/>
            <w:sz w:val="18"/>
            <w:szCs w:val="18"/>
          </w:rPr>
          <w:t>gr</w:t>
        </w:r>
        <w:proofErr w:type="spellEnd"/>
      </w:hyperlink>
      <w:r>
        <w:rPr>
          <w:rFonts w:ascii="Verdana" w:hAnsi="Verdana" w:cs="Tahoma"/>
          <w:sz w:val="18"/>
          <w:szCs w:val="18"/>
          <w:lang w:val="el-GR"/>
        </w:rPr>
        <w:t xml:space="preserve"> Οι ενδιαφερόμενοι μπορούν επίσης να λάβουν γνώση των εγγράφων της σύμβασης α</w:t>
      </w:r>
      <w:r>
        <w:rPr>
          <w:rFonts w:ascii="Verdana" w:hAnsi="Verdana" w:cs="Tahoma"/>
          <w:bCs/>
          <w:sz w:val="18"/>
          <w:szCs w:val="18"/>
          <w:lang w:val="el-GR"/>
        </w:rPr>
        <w:t>πό τη Δ/</w:t>
      </w:r>
      <w:proofErr w:type="spellStart"/>
      <w:r>
        <w:rPr>
          <w:rFonts w:ascii="Verdana" w:hAnsi="Verdana" w:cs="Tahoma"/>
          <w:bCs/>
          <w:sz w:val="18"/>
          <w:szCs w:val="18"/>
          <w:lang w:val="el-GR"/>
        </w:rPr>
        <w:t>νση</w:t>
      </w:r>
      <w:proofErr w:type="spellEnd"/>
      <w:r>
        <w:rPr>
          <w:rFonts w:ascii="Verdana" w:hAnsi="Verdana" w:cs="Tahoma"/>
          <w:bCs/>
          <w:sz w:val="18"/>
          <w:szCs w:val="18"/>
          <w:lang w:val="el-GR"/>
        </w:rPr>
        <w:t xml:space="preserve"> Οικονομικών Υπηρεσιών του Δήμου</w:t>
      </w:r>
      <w:r>
        <w:rPr>
          <w:rFonts w:ascii="Verdana" w:hAnsi="Verdana" w:cs="Tahoma"/>
          <w:sz w:val="18"/>
          <w:szCs w:val="18"/>
          <w:lang w:val="el-GR"/>
        </w:rPr>
        <w:t>, Τμήμα Προϋπολογισμού-Λογιστηρίου και Προμηθειών του Δήμου Λευκάδας κατά τις εργάσιμες ημέρες και ώρες. Μπορούν επίσης να λάβουν αντίγραφα αυτών με δαπάνες και φροντίδα τους.</w:t>
      </w:r>
    </w:p>
    <w:p w:rsidR="00B12D6A" w:rsidRPr="0007697C" w:rsidRDefault="00B12D6A" w:rsidP="00BD0C0C">
      <w:pPr>
        <w:pStyle w:val="a5"/>
        <w:spacing w:line="360" w:lineRule="auto"/>
        <w:ind w:left="0" w:right="-1"/>
        <w:jc w:val="both"/>
        <w:rPr>
          <w:rFonts w:ascii="Verdana" w:hAnsi="Verdana"/>
          <w:sz w:val="18"/>
          <w:szCs w:val="18"/>
        </w:rPr>
      </w:pPr>
      <w:r w:rsidRPr="0007697C">
        <w:rPr>
          <w:rFonts w:ascii="Verdana" w:hAnsi="Verdana" w:cs="Tahoma"/>
          <w:b/>
          <w:color w:val="000000" w:themeColor="text1"/>
          <w:sz w:val="18"/>
          <w:szCs w:val="18"/>
        </w:rPr>
        <w:t>3. Περιγραφή της δημόσιας σύμβασης:</w:t>
      </w:r>
      <w:r w:rsidRPr="0007697C">
        <w:rPr>
          <w:rFonts w:ascii="Verdana" w:hAnsi="Verdana"/>
          <w:sz w:val="18"/>
          <w:szCs w:val="18"/>
        </w:rPr>
        <w:t xml:space="preserve"> αντικείμενο της σύμβασης είναι η </w:t>
      </w:r>
      <w:r w:rsidRPr="0007697C">
        <w:rPr>
          <w:rFonts w:ascii="Verdana" w:hAnsi="Verdana" w:cs="Tahoma"/>
          <w:sz w:val="18"/>
          <w:szCs w:val="18"/>
        </w:rPr>
        <w:t xml:space="preserve">προμήθεια </w:t>
      </w:r>
      <w:r w:rsidRPr="0007697C">
        <w:rPr>
          <w:rFonts w:ascii="Verdana" w:hAnsi="Verdana"/>
          <w:bCs/>
          <w:sz w:val="18"/>
          <w:szCs w:val="18"/>
        </w:rPr>
        <w:t>ελαστικών των οχημάτων και μηχανημάτων Δήμου Λευκάδας</w:t>
      </w:r>
      <w:r>
        <w:rPr>
          <w:rFonts w:ascii="Verdana" w:hAnsi="Verdana"/>
          <w:bCs/>
          <w:sz w:val="18"/>
          <w:szCs w:val="18"/>
        </w:rPr>
        <w:t>-</w:t>
      </w:r>
      <w:proofErr w:type="spellStart"/>
      <w:r w:rsidRPr="0007697C">
        <w:rPr>
          <w:rFonts w:ascii="Verdana" w:hAnsi="Verdana"/>
          <w:sz w:val="18"/>
          <w:szCs w:val="18"/>
          <w:lang w:val="en-US"/>
        </w:rPr>
        <w:t>cpv</w:t>
      </w:r>
      <w:proofErr w:type="spellEnd"/>
      <w:r w:rsidRPr="0007697C">
        <w:rPr>
          <w:rFonts w:ascii="Verdana" w:hAnsi="Verdana"/>
          <w:sz w:val="18"/>
          <w:szCs w:val="18"/>
        </w:rPr>
        <w:t xml:space="preserve"> 34350000-5</w:t>
      </w:r>
      <w:r>
        <w:rPr>
          <w:rFonts w:ascii="Verdana" w:hAnsi="Verdana"/>
          <w:sz w:val="18"/>
          <w:szCs w:val="18"/>
        </w:rPr>
        <w:t xml:space="preserve">/ ελαστικά </w:t>
      </w:r>
      <w:proofErr w:type="spellStart"/>
      <w:r>
        <w:rPr>
          <w:rFonts w:ascii="Verdana" w:hAnsi="Verdana"/>
          <w:sz w:val="18"/>
          <w:szCs w:val="18"/>
        </w:rPr>
        <w:t>ελαφράς</w:t>
      </w:r>
      <w:proofErr w:type="spellEnd"/>
      <w:r>
        <w:rPr>
          <w:rFonts w:ascii="Verdana" w:hAnsi="Verdana"/>
          <w:sz w:val="18"/>
          <w:szCs w:val="18"/>
        </w:rPr>
        <w:t xml:space="preserve"> και βαρέας </w:t>
      </w:r>
      <w:proofErr w:type="spellStart"/>
      <w:r>
        <w:rPr>
          <w:rFonts w:ascii="Verdana" w:hAnsi="Verdana"/>
          <w:sz w:val="18"/>
          <w:szCs w:val="18"/>
        </w:rPr>
        <w:t>χρήσεως</w:t>
      </w:r>
      <w:r w:rsidRPr="0007697C">
        <w:rPr>
          <w:rFonts w:ascii="Verdana" w:hAnsi="Verdana"/>
          <w:sz w:val="18"/>
          <w:szCs w:val="18"/>
        </w:rPr>
        <w:t>.</w:t>
      </w:r>
      <w:r w:rsidRPr="0007697C">
        <w:rPr>
          <w:rFonts w:ascii="Verdana" w:hAnsi="Verdana"/>
          <w:color w:val="000000"/>
          <w:sz w:val="18"/>
          <w:szCs w:val="18"/>
        </w:rPr>
        <w:t>Η</w:t>
      </w:r>
      <w:proofErr w:type="spellEnd"/>
      <w:r w:rsidRPr="0007697C">
        <w:rPr>
          <w:rFonts w:ascii="Verdana" w:hAnsi="Verdana"/>
          <w:color w:val="000000"/>
          <w:sz w:val="18"/>
          <w:szCs w:val="18"/>
        </w:rPr>
        <w:t xml:space="preserve"> εκτιμώμενη αξία της σύμβασης ανέρχεται στο ποσό των </w:t>
      </w:r>
      <w:r w:rsidRPr="00B12D6A">
        <w:rPr>
          <w:rFonts w:ascii="Verdana" w:hAnsi="Verdana" w:cs="Tahoma"/>
          <w:bCs/>
          <w:sz w:val="18"/>
          <w:szCs w:val="18"/>
        </w:rPr>
        <w:t>41.366,40</w:t>
      </w:r>
      <w:r w:rsidRPr="00B12D6A">
        <w:rPr>
          <w:rFonts w:ascii="Verdana" w:hAnsi="Verdana" w:cs="Tahoma"/>
          <w:b/>
          <w:bCs/>
          <w:sz w:val="18"/>
          <w:szCs w:val="18"/>
        </w:rPr>
        <w:t xml:space="preserve"> </w:t>
      </w:r>
      <w:r w:rsidRPr="0007697C">
        <w:rPr>
          <w:rFonts w:ascii="Verdana" w:hAnsi="Verdana"/>
          <w:color w:val="000000"/>
          <w:sz w:val="18"/>
          <w:szCs w:val="18"/>
        </w:rPr>
        <w:t xml:space="preserve">€ συμπεριλαμβανομένου ΦΠΑ 24 % (προϋπολογισμός χωρίς ΦΠΑ: </w:t>
      </w:r>
      <w:r w:rsidRPr="00B12D6A">
        <w:rPr>
          <w:rFonts w:ascii="Verdana" w:hAnsi="Verdana"/>
          <w:sz w:val="18"/>
          <w:szCs w:val="18"/>
        </w:rPr>
        <w:t>33.360,00</w:t>
      </w:r>
      <w:r w:rsidRPr="002061E4">
        <w:rPr>
          <w:rFonts w:ascii="Verdana" w:hAnsi="Verdana"/>
          <w:b/>
          <w:sz w:val="18"/>
          <w:szCs w:val="18"/>
        </w:rPr>
        <w:t xml:space="preserve"> </w:t>
      </w:r>
      <w:r w:rsidRPr="0007697C">
        <w:rPr>
          <w:rFonts w:ascii="Verdana" w:hAnsi="Verdana"/>
          <w:color w:val="000000"/>
          <w:sz w:val="18"/>
          <w:szCs w:val="18"/>
        </w:rPr>
        <w:t xml:space="preserve">  € ΦΠΑ :  </w:t>
      </w:r>
      <w:r w:rsidRPr="00B12D6A">
        <w:rPr>
          <w:rFonts w:ascii="Verdana" w:hAnsi="Verdana"/>
          <w:sz w:val="18"/>
          <w:szCs w:val="18"/>
        </w:rPr>
        <w:t>8.006,40</w:t>
      </w:r>
      <w:r w:rsidRPr="002061E4">
        <w:rPr>
          <w:rFonts w:ascii="Verdana" w:hAnsi="Verdana"/>
          <w:b/>
          <w:sz w:val="18"/>
          <w:szCs w:val="18"/>
        </w:rPr>
        <w:t xml:space="preserve"> </w:t>
      </w:r>
      <w:r w:rsidRPr="0007697C">
        <w:rPr>
          <w:rFonts w:ascii="Verdana" w:hAnsi="Verdana"/>
          <w:sz w:val="18"/>
          <w:szCs w:val="18"/>
        </w:rPr>
        <w:t>€</w:t>
      </w:r>
      <w:r w:rsidRPr="0007697C">
        <w:rPr>
          <w:rFonts w:ascii="Verdana" w:hAnsi="Verdana"/>
          <w:color w:val="000000"/>
          <w:sz w:val="18"/>
          <w:szCs w:val="18"/>
        </w:rPr>
        <w:t>).</w:t>
      </w:r>
    </w:p>
    <w:p w:rsidR="00B12D6A" w:rsidRDefault="00B12D6A" w:rsidP="00BD0C0C">
      <w:pPr>
        <w:spacing w:after="0" w:line="360" w:lineRule="auto"/>
        <w:jc w:val="both"/>
        <w:rPr>
          <w:rFonts w:ascii="Verdana" w:hAnsi="Verdana" w:cs="Tahoma"/>
          <w:color w:val="000000" w:themeColor="text1"/>
          <w:sz w:val="18"/>
          <w:szCs w:val="18"/>
        </w:rPr>
      </w:pPr>
      <w:r>
        <w:rPr>
          <w:rFonts w:ascii="Verdana" w:hAnsi="Verdana" w:cs="Tahoma"/>
          <w:b/>
          <w:color w:val="000000" w:themeColor="text1"/>
          <w:sz w:val="18"/>
          <w:szCs w:val="18"/>
        </w:rPr>
        <w:t xml:space="preserve">4. Εναλλακτικές προσφορές: </w:t>
      </w:r>
      <w:r>
        <w:rPr>
          <w:rFonts w:ascii="Verdana" w:hAnsi="Verdana" w:cs="Tahoma"/>
          <w:color w:val="000000" w:themeColor="text1"/>
          <w:sz w:val="18"/>
          <w:szCs w:val="18"/>
        </w:rPr>
        <w:t xml:space="preserve"> Δεν επιτρέπεται η υποβολή εναλλακτικών προσφορών.</w:t>
      </w:r>
    </w:p>
    <w:p w:rsidR="00B12D6A" w:rsidRPr="0007697C" w:rsidRDefault="00B12D6A" w:rsidP="00BD0C0C">
      <w:pPr>
        <w:spacing w:after="0" w:line="360" w:lineRule="auto"/>
        <w:jc w:val="both"/>
        <w:rPr>
          <w:rFonts w:ascii="Verdana" w:hAnsi="Verdana" w:cs="Arial"/>
          <w:color w:val="000000" w:themeColor="text1"/>
          <w:sz w:val="18"/>
          <w:szCs w:val="18"/>
        </w:rPr>
      </w:pPr>
      <w:r>
        <w:rPr>
          <w:rFonts w:ascii="Verdana" w:hAnsi="Verdana" w:cs="Tahoma"/>
          <w:b/>
          <w:sz w:val="18"/>
          <w:szCs w:val="18"/>
        </w:rPr>
        <w:t>5. Διάρκεια της σύμβασης:</w:t>
      </w:r>
      <w:r>
        <w:rPr>
          <w:rFonts w:ascii="Verdana" w:hAnsi="Verdana"/>
          <w:color w:val="000000"/>
          <w:sz w:val="18"/>
          <w:szCs w:val="18"/>
        </w:rPr>
        <w:t xml:space="preserve"> Η διάρκεια της σύμβασης είναι  </w:t>
      </w:r>
      <w:r w:rsidRPr="00204CEC">
        <w:rPr>
          <w:rFonts w:ascii="Verdana" w:hAnsi="Verdana"/>
          <w:sz w:val="18"/>
          <w:szCs w:val="18"/>
        </w:rPr>
        <w:t xml:space="preserve">από την </w:t>
      </w:r>
      <w:r>
        <w:rPr>
          <w:rFonts w:ascii="Verdana" w:hAnsi="Verdana"/>
          <w:sz w:val="18"/>
          <w:szCs w:val="18"/>
        </w:rPr>
        <w:t>ανάρτηση του συμφωνητικού στο ΚΗΜΔΗΣ έως και 31-03-2022.</w:t>
      </w:r>
    </w:p>
    <w:p w:rsidR="00B12D6A" w:rsidRDefault="00B12D6A" w:rsidP="00BD0C0C">
      <w:pPr>
        <w:spacing w:after="0" w:line="360" w:lineRule="auto"/>
        <w:jc w:val="both"/>
        <w:rPr>
          <w:rFonts w:ascii="Verdana" w:hAnsi="Verdana" w:cs="Tahoma"/>
          <w:sz w:val="18"/>
          <w:szCs w:val="18"/>
        </w:rPr>
      </w:pPr>
      <w:r>
        <w:rPr>
          <w:rFonts w:ascii="Verdana" w:hAnsi="Verdana" w:cs="Tahoma"/>
          <w:b/>
          <w:sz w:val="18"/>
          <w:szCs w:val="18"/>
        </w:rPr>
        <w:t>6. Δικαιούμενοι συμμετοχής</w:t>
      </w:r>
      <w:r w:rsidR="00C55D60">
        <w:rPr>
          <w:rFonts w:ascii="Verdana" w:hAnsi="Verdana" w:cs="Tahoma"/>
          <w:sz w:val="18"/>
          <w:szCs w:val="18"/>
        </w:rPr>
        <w:t xml:space="preserve">: </w:t>
      </w:r>
      <w:r>
        <w:rPr>
          <w:rFonts w:ascii="Verdana" w:hAnsi="Verdana" w:cs="Tahoma"/>
          <w:sz w:val="18"/>
          <w:szCs w:val="18"/>
        </w:rPr>
        <w:t>Δικαίωμα συμμετοχής έχουν φυσικά ή νομικά πρόσωπα, ή ενώσεις αυτών που δραστηριοποιούνται στην προμήθεια των προς ανάθεση ειδών.</w:t>
      </w:r>
    </w:p>
    <w:p w:rsidR="00B12D6A" w:rsidRDefault="00B12D6A" w:rsidP="00BD0C0C">
      <w:pPr>
        <w:spacing w:after="0" w:line="360" w:lineRule="auto"/>
        <w:jc w:val="both"/>
        <w:rPr>
          <w:rFonts w:ascii="Verdana" w:hAnsi="Verdana" w:cs="Tahoma"/>
          <w:sz w:val="18"/>
          <w:szCs w:val="18"/>
        </w:rPr>
      </w:pPr>
      <w:r>
        <w:rPr>
          <w:rFonts w:ascii="Verdana" w:hAnsi="Verdana" w:cs="Tahoma"/>
          <w:b/>
          <w:sz w:val="18"/>
          <w:szCs w:val="18"/>
        </w:rPr>
        <w:t xml:space="preserve">7. Παραλαβή προσφορών: </w:t>
      </w:r>
      <w:r>
        <w:rPr>
          <w:rFonts w:ascii="Verdana" w:hAnsi="Verdana" w:cs="Tahoma"/>
          <w:sz w:val="18"/>
          <w:szCs w:val="18"/>
        </w:rPr>
        <w:t xml:space="preserve">Ο διαγωνισμός θα διενεργηθεί στο δημοτικό κατάστημα που βρίσκεται στην οδό Α. </w:t>
      </w:r>
      <w:proofErr w:type="spellStart"/>
      <w:r>
        <w:rPr>
          <w:rFonts w:ascii="Verdana" w:hAnsi="Verdana" w:cs="Tahoma"/>
          <w:sz w:val="18"/>
          <w:szCs w:val="18"/>
        </w:rPr>
        <w:t>Τζεβελέκη</w:t>
      </w:r>
      <w:proofErr w:type="spellEnd"/>
      <w:r>
        <w:rPr>
          <w:rFonts w:ascii="Verdana" w:hAnsi="Verdana" w:cs="Tahoma"/>
          <w:sz w:val="18"/>
          <w:szCs w:val="18"/>
        </w:rPr>
        <w:t xml:space="preserve"> &amp; Υπ. </w:t>
      </w:r>
      <w:proofErr w:type="spellStart"/>
      <w:r>
        <w:rPr>
          <w:rFonts w:ascii="Verdana" w:hAnsi="Verdana" w:cs="Tahoma"/>
          <w:sz w:val="18"/>
          <w:szCs w:val="18"/>
        </w:rPr>
        <w:t>Κατωπόδη</w:t>
      </w:r>
      <w:proofErr w:type="spellEnd"/>
      <w:r>
        <w:rPr>
          <w:rFonts w:ascii="Verdana" w:hAnsi="Verdana" w:cs="Tahoma"/>
          <w:sz w:val="18"/>
          <w:szCs w:val="18"/>
        </w:rPr>
        <w:t xml:space="preserve"> (Διοικητήριο), Τ.Κ. 31100, Γραφείο Συνεδριάσεων Οικονομικής Επιτροπής, 1</w:t>
      </w:r>
      <w:r>
        <w:rPr>
          <w:rFonts w:ascii="Verdana" w:hAnsi="Verdana" w:cs="Tahoma"/>
          <w:sz w:val="18"/>
          <w:szCs w:val="18"/>
          <w:vertAlign w:val="superscript"/>
        </w:rPr>
        <w:t>ος</w:t>
      </w:r>
      <w:r>
        <w:rPr>
          <w:rFonts w:ascii="Verdana" w:hAnsi="Verdana" w:cs="Tahoma"/>
          <w:sz w:val="18"/>
          <w:szCs w:val="18"/>
        </w:rPr>
        <w:t xml:space="preserve"> όροφος, Τ.Κ. 31100, στην πόλη της Λευκάδας, σύμφωνα με τις διατάξεις του Ν.4412/2016, την </w:t>
      </w:r>
      <w:r w:rsidRPr="00854310">
        <w:rPr>
          <w:rFonts w:ascii="Verdana" w:hAnsi="Verdana" w:cs="Arial"/>
          <w:b/>
          <w:color w:val="000000" w:themeColor="text1"/>
          <w:sz w:val="18"/>
          <w:szCs w:val="18"/>
        </w:rPr>
        <w:t>1</w:t>
      </w:r>
      <w:r>
        <w:rPr>
          <w:rFonts w:ascii="Verdana" w:hAnsi="Verdana" w:cs="Arial"/>
          <w:b/>
          <w:color w:val="000000" w:themeColor="text1"/>
          <w:sz w:val="18"/>
          <w:szCs w:val="18"/>
        </w:rPr>
        <w:t>4</w:t>
      </w:r>
      <w:r w:rsidRPr="00854310">
        <w:rPr>
          <w:rFonts w:ascii="Verdana" w:hAnsi="Verdana" w:cs="Arial"/>
          <w:b/>
          <w:color w:val="000000" w:themeColor="text1"/>
          <w:sz w:val="18"/>
          <w:szCs w:val="18"/>
          <w:vertAlign w:val="superscript"/>
        </w:rPr>
        <w:t>η</w:t>
      </w:r>
      <w:r w:rsidRPr="00854310">
        <w:rPr>
          <w:rFonts w:ascii="Verdana" w:hAnsi="Verdana" w:cs="Arial"/>
          <w:b/>
          <w:color w:val="000000" w:themeColor="text1"/>
          <w:sz w:val="18"/>
          <w:szCs w:val="18"/>
        </w:rPr>
        <w:t xml:space="preserve"> </w:t>
      </w:r>
      <w:r>
        <w:rPr>
          <w:rFonts w:ascii="Verdana" w:hAnsi="Verdana" w:cs="Arial"/>
          <w:b/>
          <w:color w:val="000000" w:themeColor="text1"/>
          <w:sz w:val="18"/>
          <w:szCs w:val="18"/>
        </w:rPr>
        <w:t>Σεπτεμβρίου</w:t>
      </w:r>
      <w:r w:rsidRPr="003C60B4">
        <w:rPr>
          <w:rFonts w:ascii="Verdana" w:hAnsi="Verdana" w:cs="Arial"/>
          <w:b/>
          <w:color w:val="000000" w:themeColor="text1"/>
          <w:sz w:val="18"/>
          <w:szCs w:val="18"/>
        </w:rPr>
        <w:t xml:space="preserve">, ημέρα </w:t>
      </w:r>
      <w:r>
        <w:rPr>
          <w:rFonts w:ascii="Verdana" w:hAnsi="Verdana" w:cs="Arial"/>
          <w:b/>
          <w:color w:val="000000" w:themeColor="text1"/>
          <w:sz w:val="18"/>
          <w:szCs w:val="18"/>
        </w:rPr>
        <w:t xml:space="preserve">Δευτέρα </w:t>
      </w:r>
      <w:r w:rsidRPr="003C60B4">
        <w:rPr>
          <w:rFonts w:ascii="Verdana" w:hAnsi="Verdana" w:cs="Arial"/>
          <w:b/>
          <w:color w:val="000000" w:themeColor="text1"/>
          <w:sz w:val="18"/>
          <w:szCs w:val="18"/>
        </w:rPr>
        <w:t>και ώρα 10:00</w:t>
      </w:r>
      <w:r>
        <w:rPr>
          <w:rFonts w:ascii="Verdana" w:hAnsi="Verdana" w:cs="Tahoma"/>
          <w:sz w:val="18"/>
          <w:szCs w:val="18"/>
        </w:rPr>
        <w:t>, ενώπιον της Επιτροπής διενέργειας διαγωνισμού.</w:t>
      </w:r>
    </w:p>
    <w:p w:rsidR="00B12D6A" w:rsidRDefault="00B12D6A" w:rsidP="00BD0C0C">
      <w:pPr>
        <w:widowControl w:val="0"/>
        <w:spacing w:after="0" w:line="360" w:lineRule="auto"/>
        <w:ind w:right="-68"/>
        <w:jc w:val="both"/>
        <w:rPr>
          <w:rFonts w:ascii="Verdana" w:hAnsi="Verdana" w:cs="Tahoma"/>
          <w:snapToGrid w:val="0"/>
          <w:color w:val="000000" w:themeColor="text1"/>
          <w:sz w:val="18"/>
          <w:szCs w:val="18"/>
        </w:rPr>
      </w:pPr>
      <w:r>
        <w:rPr>
          <w:rFonts w:ascii="Verdana" w:hAnsi="Verdana" w:cs="Tahoma"/>
          <w:b/>
          <w:color w:val="000000" w:themeColor="text1"/>
          <w:sz w:val="18"/>
          <w:szCs w:val="18"/>
        </w:rPr>
        <w:t>8. Χρόνος ισχύος προσφορών</w:t>
      </w:r>
      <w:r>
        <w:rPr>
          <w:rFonts w:ascii="Verdana" w:hAnsi="Verdana" w:cs="Tahoma"/>
          <w:color w:val="000000" w:themeColor="text1"/>
          <w:sz w:val="18"/>
          <w:szCs w:val="18"/>
        </w:rPr>
        <w:t>:</w:t>
      </w:r>
      <w:r>
        <w:rPr>
          <w:rFonts w:ascii="Verdana" w:hAnsi="Verdana" w:cs="Tahoma"/>
          <w:snapToGrid w:val="0"/>
          <w:color w:val="000000" w:themeColor="text1"/>
          <w:sz w:val="18"/>
          <w:szCs w:val="18"/>
        </w:rPr>
        <w:t xml:space="preserve"> έξι (6) μήνες από την επομένη της διενέργειας του </w:t>
      </w:r>
      <w:r>
        <w:rPr>
          <w:rFonts w:ascii="Verdana" w:hAnsi="Verdana" w:cs="Tahoma"/>
          <w:snapToGrid w:val="0"/>
          <w:color w:val="000000" w:themeColor="text1"/>
          <w:sz w:val="18"/>
          <w:szCs w:val="18"/>
        </w:rPr>
        <w:lastRenderedPageBreak/>
        <w:t>διαγωνισμού.</w:t>
      </w:r>
    </w:p>
    <w:p w:rsidR="00B12D6A" w:rsidRDefault="00B12D6A" w:rsidP="00BD0C0C">
      <w:pPr>
        <w:pStyle w:val="a3"/>
        <w:spacing w:after="0" w:line="360" w:lineRule="auto"/>
        <w:rPr>
          <w:rFonts w:ascii="Verdana" w:hAnsi="Verdana" w:cs="Tahoma"/>
          <w:sz w:val="18"/>
          <w:szCs w:val="18"/>
          <w:lang w:val="el-GR"/>
        </w:rPr>
      </w:pPr>
      <w:r>
        <w:rPr>
          <w:rFonts w:ascii="Verdana" w:hAnsi="Verdana" w:cs="Tahoma"/>
          <w:b/>
          <w:sz w:val="18"/>
          <w:szCs w:val="18"/>
          <w:lang w:val="el-GR"/>
        </w:rPr>
        <w:t>9. Γλώσσα σύνταξης προσφορών</w:t>
      </w:r>
      <w:r>
        <w:rPr>
          <w:rFonts w:ascii="Verdana" w:hAnsi="Verdana" w:cs="Tahoma"/>
          <w:sz w:val="18"/>
          <w:szCs w:val="18"/>
          <w:lang w:val="el-GR"/>
        </w:rPr>
        <w:t>: Ελληνική</w:t>
      </w:r>
    </w:p>
    <w:p w:rsidR="00B12D6A" w:rsidRPr="00C55D60" w:rsidRDefault="00B12D6A" w:rsidP="00BD0C0C">
      <w:pPr>
        <w:autoSpaceDE w:val="0"/>
        <w:autoSpaceDN w:val="0"/>
        <w:adjustRightInd w:val="0"/>
        <w:spacing w:after="0" w:line="360" w:lineRule="auto"/>
        <w:rPr>
          <w:rFonts w:ascii="Verdana" w:hAnsi="Verdana"/>
          <w:bCs/>
          <w:color w:val="000000"/>
          <w:sz w:val="18"/>
          <w:szCs w:val="18"/>
        </w:rPr>
      </w:pPr>
      <w:r>
        <w:rPr>
          <w:rFonts w:ascii="Verdana" w:hAnsi="Verdana" w:cs="Tahoma"/>
          <w:b/>
          <w:sz w:val="18"/>
          <w:szCs w:val="18"/>
        </w:rPr>
        <w:t xml:space="preserve">10. Χρηματοδότηση: </w:t>
      </w:r>
      <w:r w:rsidR="00C55D60" w:rsidRPr="00C55D60">
        <w:rPr>
          <w:rFonts w:ascii="Verdana" w:hAnsi="Verdana" w:cs="Tahoma"/>
          <w:sz w:val="18"/>
          <w:szCs w:val="18"/>
        </w:rPr>
        <w:t>Ίδιοι Πόροι</w:t>
      </w:r>
    </w:p>
    <w:p w:rsidR="00B12D6A" w:rsidRPr="00860878" w:rsidRDefault="00B12D6A" w:rsidP="00BD0C0C">
      <w:pPr>
        <w:suppressAutoHyphens/>
        <w:spacing w:after="0" w:line="360" w:lineRule="auto"/>
        <w:jc w:val="both"/>
        <w:rPr>
          <w:rFonts w:ascii="Verdana" w:hAnsi="Verdana" w:cs="Arial"/>
          <w:color w:val="000000" w:themeColor="text1"/>
          <w:sz w:val="18"/>
          <w:szCs w:val="18"/>
        </w:rPr>
      </w:pPr>
      <w:r>
        <w:rPr>
          <w:rFonts w:ascii="Verdana" w:hAnsi="Verdana"/>
          <w:color w:val="000000"/>
          <w:sz w:val="18"/>
          <w:szCs w:val="18"/>
        </w:rPr>
        <w:t>Η δαπάνη για την εν λόγω σύμβαση βαρύνει τους  Κ.Α.</w:t>
      </w:r>
      <w:r w:rsidRPr="00E71E23">
        <w:rPr>
          <w:rFonts w:ascii="Verdana" w:hAnsi="Verdana"/>
          <w:b/>
          <w:sz w:val="18"/>
          <w:szCs w:val="18"/>
        </w:rPr>
        <w:t xml:space="preserve"> </w:t>
      </w:r>
      <w:r w:rsidRPr="002061E4">
        <w:rPr>
          <w:rFonts w:ascii="Verdana" w:hAnsi="Verdana"/>
          <w:sz w:val="18"/>
          <w:szCs w:val="18"/>
        </w:rPr>
        <w:t xml:space="preserve">15-6699.004, 20-6699.003, 25-6699.011, 30-6699.003, 35-6699.003, 70-6699.006 </w:t>
      </w:r>
      <w:r w:rsidRPr="00204CEC">
        <w:rPr>
          <w:rFonts w:ascii="Verdana" w:hAnsi="Verdana"/>
          <w:sz w:val="18"/>
          <w:szCs w:val="18"/>
        </w:rPr>
        <w:t>του εγκεκριμένου προϋπολογισμού του Δήμου οικονομικού έτους 20</w:t>
      </w:r>
      <w:r>
        <w:rPr>
          <w:rFonts w:ascii="Verdana" w:hAnsi="Verdana"/>
          <w:sz w:val="18"/>
          <w:szCs w:val="18"/>
        </w:rPr>
        <w:t>21.</w:t>
      </w:r>
      <w:r w:rsidRPr="00B12D6A">
        <w:rPr>
          <w:rFonts w:ascii="Verdana" w:hAnsi="Verdana"/>
          <w:sz w:val="18"/>
          <w:szCs w:val="18"/>
        </w:rPr>
        <w:t xml:space="preserve"> </w:t>
      </w:r>
      <w:r>
        <w:rPr>
          <w:rFonts w:ascii="Verdana" w:hAnsi="Verdana"/>
          <w:sz w:val="18"/>
          <w:szCs w:val="18"/>
        </w:rPr>
        <w:t>Στον προϋπολογισμό του οικονομικού έτους 2022 στον Κ.Α.</w:t>
      </w:r>
      <w:r w:rsidRPr="002061E4">
        <w:rPr>
          <w:rFonts w:ascii="Verdana" w:hAnsi="Verdana"/>
          <w:sz w:val="18"/>
          <w:szCs w:val="18"/>
        </w:rPr>
        <w:t xml:space="preserve"> 20-6699.003 θα εγγραφούν πιστώσεις 7.291,20 €.</w:t>
      </w:r>
      <w:r w:rsidR="00C55D60">
        <w:rPr>
          <w:rFonts w:ascii="Verdana" w:hAnsi="Verdana"/>
          <w:sz w:val="18"/>
          <w:szCs w:val="18"/>
        </w:rPr>
        <w:t xml:space="preserve"> </w:t>
      </w:r>
      <w:r>
        <w:rPr>
          <w:rFonts w:ascii="Verdana" w:hAnsi="Verdana"/>
          <w:sz w:val="18"/>
          <w:szCs w:val="18"/>
        </w:rPr>
        <w:t>Σχετικές οι με</w:t>
      </w:r>
      <w:r>
        <w:rPr>
          <w:rFonts w:ascii="Verdana" w:hAnsi="Verdana" w:cs="Arial"/>
          <w:sz w:val="18"/>
          <w:szCs w:val="18"/>
        </w:rPr>
        <w:t xml:space="preserve"> </w:t>
      </w:r>
      <w:r w:rsidRPr="00860878">
        <w:rPr>
          <w:rFonts w:ascii="Verdana" w:hAnsi="Verdana" w:cs="Arial"/>
          <w:sz w:val="18"/>
          <w:szCs w:val="18"/>
        </w:rPr>
        <w:t>αριθμ.27940</w:t>
      </w:r>
      <w:r>
        <w:rPr>
          <w:rFonts w:ascii="Verdana" w:hAnsi="Verdana" w:cs="Arial"/>
          <w:sz w:val="18"/>
          <w:szCs w:val="18"/>
        </w:rPr>
        <w:t>,</w:t>
      </w:r>
      <w:r w:rsidRPr="00860878">
        <w:rPr>
          <w:rFonts w:ascii="Verdana" w:hAnsi="Verdana" w:cs="Arial"/>
          <w:sz w:val="18"/>
          <w:szCs w:val="18"/>
        </w:rPr>
        <w:t xml:space="preserve"> 27941, </w:t>
      </w:r>
      <w:r w:rsidRPr="00860878">
        <w:rPr>
          <w:rFonts w:ascii="Verdana" w:hAnsi="Verdana" w:cs="Arial"/>
          <w:b/>
          <w:sz w:val="18"/>
          <w:szCs w:val="18"/>
        </w:rPr>
        <w:t xml:space="preserve"> </w:t>
      </w:r>
      <w:r w:rsidRPr="00860878">
        <w:rPr>
          <w:rFonts w:ascii="Verdana" w:hAnsi="Verdana" w:cs="Arial"/>
          <w:sz w:val="18"/>
          <w:szCs w:val="18"/>
        </w:rPr>
        <w:t>27942</w:t>
      </w:r>
      <w:r>
        <w:rPr>
          <w:rFonts w:ascii="Verdana" w:hAnsi="Verdana" w:cs="Arial"/>
          <w:sz w:val="18"/>
          <w:szCs w:val="18"/>
        </w:rPr>
        <w:t>,</w:t>
      </w:r>
      <w:r w:rsidRPr="00860878">
        <w:rPr>
          <w:rFonts w:ascii="Verdana" w:hAnsi="Verdana" w:cs="Arial"/>
          <w:sz w:val="18"/>
          <w:szCs w:val="18"/>
        </w:rPr>
        <w:t xml:space="preserve"> 27943</w:t>
      </w:r>
      <w:r>
        <w:rPr>
          <w:rFonts w:ascii="Verdana" w:hAnsi="Verdana" w:cs="Arial"/>
          <w:sz w:val="18"/>
          <w:szCs w:val="18"/>
        </w:rPr>
        <w:t>,</w:t>
      </w:r>
      <w:r w:rsidRPr="00860878">
        <w:rPr>
          <w:rFonts w:ascii="Verdana" w:hAnsi="Verdana" w:cs="Arial"/>
          <w:sz w:val="18"/>
          <w:szCs w:val="18"/>
        </w:rPr>
        <w:t xml:space="preserve"> 27944</w:t>
      </w:r>
      <w:r>
        <w:rPr>
          <w:rFonts w:ascii="Verdana" w:hAnsi="Verdana" w:cs="Arial"/>
          <w:sz w:val="18"/>
          <w:szCs w:val="18"/>
        </w:rPr>
        <w:t>/31-08-20212021</w:t>
      </w:r>
      <w:r w:rsidRPr="00860878">
        <w:rPr>
          <w:rFonts w:ascii="Verdana" w:hAnsi="Verdana" w:cs="Arial"/>
          <w:sz w:val="18"/>
          <w:szCs w:val="18"/>
        </w:rPr>
        <w:t xml:space="preserve"> Αποφάσεις Ανάληψης υποχρέωσης και βεβαίωση του Αναπληρωτή Προϊσταμένου της Δ/</w:t>
      </w:r>
      <w:proofErr w:type="spellStart"/>
      <w:r w:rsidRPr="00860878">
        <w:rPr>
          <w:rFonts w:ascii="Verdana" w:hAnsi="Verdana" w:cs="Arial"/>
          <w:sz w:val="18"/>
          <w:szCs w:val="18"/>
        </w:rPr>
        <w:t>νσης</w:t>
      </w:r>
      <w:proofErr w:type="spellEnd"/>
      <w:r w:rsidRPr="00860878">
        <w:rPr>
          <w:rFonts w:ascii="Verdana" w:hAnsi="Verdana" w:cs="Arial"/>
          <w:sz w:val="18"/>
          <w:szCs w:val="18"/>
        </w:rPr>
        <w:t xml:space="preserve"> </w:t>
      </w:r>
      <w:r w:rsidRPr="00860878">
        <w:rPr>
          <w:rFonts w:ascii="Verdana" w:hAnsi="Verdana" w:cs="Arial"/>
          <w:color w:val="000000" w:themeColor="text1"/>
          <w:sz w:val="18"/>
          <w:szCs w:val="18"/>
        </w:rPr>
        <w:t>Οικονομικών Υπηρεσιών για την ύπαρξη διαθέσιμων ποσών, τη συνδρομή των προϋποθέσεων της παρ. 1 του άρθρου 4 του  Π.Δ. 80/2016 και τη δέσμευση στο οικείο Μητρώο Δεσμεύσεων των αντίστοιχων πιστώσεων με α/α:Α-88</w:t>
      </w:r>
      <w:r w:rsidR="00C55D60">
        <w:rPr>
          <w:rFonts w:ascii="Verdana" w:hAnsi="Verdana" w:cs="Arial"/>
          <w:color w:val="000000" w:themeColor="text1"/>
          <w:sz w:val="18"/>
          <w:szCs w:val="18"/>
        </w:rPr>
        <w:t>9.1, 890.1, 891.1, 892.1, 893.1</w:t>
      </w:r>
      <w:r w:rsidRPr="00860878">
        <w:rPr>
          <w:rFonts w:ascii="Verdana" w:hAnsi="Verdana" w:cs="Arial"/>
          <w:color w:val="000000" w:themeColor="text1"/>
          <w:sz w:val="18"/>
          <w:szCs w:val="18"/>
        </w:rPr>
        <w:t xml:space="preserve"> αντίστοιχα και η με αριθμ.27946/31-08-2021/ απόφαση ανάληψης πολυετούς υποχρέωσης. </w:t>
      </w:r>
    </w:p>
    <w:p w:rsidR="00B12D6A" w:rsidRPr="00D24FA8" w:rsidRDefault="00B12D6A" w:rsidP="00BD0C0C">
      <w:pPr>
        <w:pStyle w:val="a7"/>
        <w:spacing w:line="360" w:lineRule="auto"/>
        <w:ind w:left="0" w:firstLine="0"/>
        <w:rPr>
          <w:rFonts w:ascii="Verdana" w:hAnsi="Verdana" w:cs="Arial"/>
          <w:color w:val="000000"/>
          <w:szCs w:val="18"/>
          <w:lang w:val="el-GR" w:eastAsia="el-GR"/>
        </w:rPr>
      </w:pPr>
      <w:r w:rsidRPr="00B12D6A">
        <w:rPr>
          <w:rFonts w:ascii="Verdana" w:hAnsi="Verdana"/>
          <w:b/>
          <w:szCs w:val="18"/>
          <w:lang w:val="el-GR"/>
        </w:rPr>
        <w:t>11. Ενστάσεις</w:t>
      </w:r>
      <w:r w:rsidRPr="00B12D6A">
        <w:rPr>
          <w:rFonts w:ascii="Verdana" w:hAnsi="Verdana"/>
          <w:szCs w:val="18"/>
          <w:lang w:val="el-GR"/>
        </w:rPr>
        <w:t xml:space="preserve">: </w:t>
      </w:r>
      <w:r w:rsidRPr="00D24FA8">
        <w:rPr>
          <w:rFonts w:ascii="Verdana" w:hAnsi="Verdana" w:cs="Arial"/>
          <w:color w:val="000000"/>
          <w:szCs w:val="18"/>
          <w:lang w:val="el-GR" w:eastAsia="el-GR"/>
        </w:rPr>
        <w:t>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r w:rsidR="00C55D60">
        <w:rPr>
          <w:rFonts w:ascii="Verdana" w:hAnsi="Verdana" w:cs="Arial"/>
          <w:color w:val="000000"/>
          <w:szCs w:val="18"/>
          <w:lang w:val="el-GR" w:eastAsia="el-GR"/>
        </w:rPr>
        <w:t xml:space="preserve"> </w:t>
      </w:r>
      <w:r w:rsidRPr="00D24FA8">
        <w:rPr>
          <w:rFonts w:ascii="Verdana" w:hAnsi="Verdana" w:cs="Arial"/>
          <w:color w:val="000000"/>
          <w:szCs w:val="18"/>
          <w:lang w:val="el-GR" w:eastAsia="el-GR"/>
        </w:rPr>
        <w:t xml:space="preserve">Για το παραδεκτό της άσκησης ένστασης, απαιτείται, με την κατάθεση της ένστασης, η καταβολή παραβόλου υπέρ του Δημοσίου σύμφωνα με τα οριζόμενα στο άρθρο 127 του ν. 4412/2016, το οποίο επισυνάπτεται . </w:t>
      </w:r>
    </w:p>
    <w:p w:rsidR="00B12D6A" w:rsidRDefault="00B12D6A" w:rsidP="00BD0C0C">
      <w:pPr>
        <w:pStyle w:val="a3"/>
        <w:spacing w:after="0" w:line="360" w:lineRule="auto"/>
        <w:rPr>
          <w:rFonts w:ascii="Verdana" w:hAnsi="Verdana"/>
          <w:sz w:val="18"/>
          <w:szCs w:val="18"/>
          <w:lang w:val="el-GR"/>
        </w:rPr>
      </w:pPr>
      <w:r>
        <w:rPr>
          <w:rFonts w:ascii="Verdana" w:hAnsi="Verdana" w:cs="Tahoma"/>
          <w:b/>
          <w:sz w:val="18"/>
          <w:szCs w:val="18"/>
          <w:lang w:val="el-GR"/>
        </w:rPr>
        <w:t>12. Δημοσιεύσεις:</w:t>
      </w:r>
      <w:r>
        <w:rPr>
          <w:rFonts w:ascii="Verdana" w:hAnsi="Verdana" w:cs="Tahoma"/>
          <w:sz w:val="18"/>
          <w:szCs w:val="18"/>
          <w:lang w:val="el-GR"/>
        </w:rPr>
        <w:t xml:space="preserve"> Το συνολικό κείμενο της διακήρυξης αναρτάται στο ΚΗΜΔΗΣ (</w:t>
      </w:r>
      <w:r>
        <w:rPr>
          <w:rFonts w:ascii="Verdana" w:hAnsi="Verdana" w:cs="Tahoma"/>
          <w:sz w:val="18"/>
          <w:szCs w:val="18"/>
        </w:rPr>
        <w:t>www</w:t>
      </w:r>
      <w:r>
        <w:rPr>
          <w:rFonts w:ascii="Verdana" w:hAnsi="Verdana" w:cs="Tahoma"/>
          <w:sz w:val="18"/>
          <w:szCs w:val="18"/>
          <w:lang w:val="el-GR"/>
        </w:rPr>
        <w:t>.</w:t>
      </w:r>
      <w:proofErr w:type="spellStart"/>
      <w:r>
        <w:rPr>
          <w:rFonts w:ascii="Verdana" w:hAnsi="Verdana" w:cs="Tahoma"/>
          <w:sz w:val="18"/>
          <w:szCs w:val="18"/>
        </w:rPr>
        <w:t>promitheus</w:t>
      </w:r>
      <w:proofErr w:type="spellEnd"/>
      <w:r>
        <w:rPr>
          <w:rFonts w:ascii="Verdana" w:hAnsi="Verdana" w:cs="Tahoma"/>
          <w:sz w:val="18"/>
          <w:szCs w:val="18"/>
          <w:lang w:val="el-GR"/>
        </w:rPr>
        <w:t>.</w:t>
      </w:r>
      <w:proofErr w:type="spellStart"/>
      <w:r>
        <w:rPr>
          <w:rFonts w:ascii="Verdana" w:hAnsi="Verdana" w:cs="Tahoma"/>
          <w:sz w:val="18"/>
          <w:szCs w:val="18"/>
        </w:rPr>
        <w:t>gov</w:t>
      </w:r>
      <w:proofErr w:type="spellEnd"/>
      <w:r>
        <w:rPr>
          <w:rFonts w:ascii="Verdana" w:hAnsi="Verdana" w:cs="Tahoma"/>
          <w:sz w:val="18"/>
          <w:szCs w:val="18"/>
          <w:lang w:val="el-GR"/>
        </w:rPr>
        <w:t>.</w:t>
      </w:r>
      <w:proofErr w:type="spellStart"/>
      <w:r>
        <w:rPr>
          <w:rFonts w:ascii="Verdana" w:hAnsi="Verdana" w:cs="Tahoma"/>
          <w:sz w:val="18"/>
          <w:szCs w:val="18"/>
        </w:rPr>
        <w:t>gr</w:t>
      </w:r>
      <w:proofErr w:type="spellEnd"/>
      <w:r>
        <w:rPr>
          <w:rFonts w:ascii="Verdana" w:hAnsi="Verdana" w:cs="Tahoma"/>
          <w:sz w:val="18"/>
          <w:szCs w:val="18"/>
          <w:lang w:val="el-GR"/>
        </w:rPr>
        <w:t xml:space="preserve">) και στο </w:t>
      </w:r>
      <w:r>
        <w:rPr>
          <w:rFonts w:ascii="Verdana" w:hAnsi="Verdana" w:cs="Tahoma"/>
          <w:sz w:val="18"/>
          <w:szCs w:val="18"/>
          <w:lang w:val="en-US"/>
        </w:rPr>
        <w:t>site</w:t>
      </w:r>
      <w:r>
        <w:rPr>
          <w:rFonts w:ascii="Verdana" w:hAnsi="Verdana" w:cs="Tahoma"/>
          <w:sz w:val="18"/>
          <w:szCs w:val="18"/>
          <w:lang w:val="el-GR"/>
        </w:rPr>
        <w:t xml:space="preserve"> του Δήμου : </w:t>
      </w:r>
      <w:hyperlink r:id="rId8" w:history="1">
        <w:r>
          <w:rPr>
            <w:rStyle w:val="-"/>
            <w:rFonts w:ascii="Verdana" w:hAnsi="Verdana" w:cs="Tahoma"/>
            <w:sz w:val="18"/>
            <w:szCs w:val="18"/>
          </w:rPr>
          <w:t>www</w:t>
        </w:r>
        <w:r>
          <w:rPr>
            <w:rStyle w:val="-"/>
            <w:rFonts w:ascii="Verdana" w:hAnsi="Verdana" w:cs="Tahoma"/>
            <w:sz w:val="18"/>
            <w:szCs w:val="18"/>
            <w:lang w:val="el-GR"/>
          </w:rPr>
          <w:t>.</w:t>
        </w:r>
        <w:proofErr w:type="spellStart"/>
        <w:r>
          <w:rPr>
            <w:rStyle w:val="-"/>
            <w:rFonts w:ascii="Verdana" w:hAnsi="Verdana" w:cs="Tahoma"/>
            <w:sz w:val="18"/>
            <w:szCs w:val="18"/>
          </w:rPr>
          <w:t>lefkada</w:t>
        </w:r>
        <w:proofErr w:type="spellEnd"/>
        <w:r>
          <w:rPr>
            <w:rStyle w:val="-"/>
            <w:rFonts w:ascii="Verdana" w:hAnsi="Verdana" w:cs="Tahoma"/>
            <w:sz w:val="18"/>
            <w:szCs w:val="18"/>
            <w:lang w:val="el-GR"/>
          </w:rPr>
          <w:t>.</w:t>
        </w:r>
        <w:proofErr w:type="spellStart"/>
        <w:r>
          <w:rPr>
            <w:rStyle w:val="-"/>
            <w:rFonts w:ascii="Verdana" w:hAnsi="Verdana" w:cs="Tahoma"/>
            <w:sz w:val="18"/>
            <w:szCs w:val="18"/>
          </w:rPr>
          <w:t>gov</w:t>
        </w:r>
        <w:proofErr w:type="spellEnd"/>
        <w:r>
          <w:rPr>
            <w:rStyle w:val="-"/>
            <w:rFonts w:ascii="Verdana" w:hAnsi="Verdana" w:cs="Tahoma"/>
            <w:sz w:val="18"/>
            <w:szCs w:val="18"/>
            <w:lang w:val="el-GR"/>
          </w:rPr>
          <w:t>.</w:t>
        </w:r>
        <w:proofErr w:type="spellStart"/>
        <w:r>
          <w:rPr>
            <w:rStyle w:val="-"/>
            <w:rFonts w:ascii="Verdana" w:hAnsi="Verdana" w:cs="Tahoma"/>
            <w:sz w:val="18"/>
            <w:szCs w:val="18"/>
          </w:rPr>
          <w:t>gr</w:t>
        </w:r>
        <w:proofErr w:type="spellEnd"/>
      </w:hyperlink>
    </w:p>
    <w:p w:rsidR="00BD0C0C" w:rsidRDefault="00BD0C0C" w:rsidP="00BD0C0C">
      <w:pPr>
        <w:pStyle w:val="a3"/>
        <w:spacing w:after="0" w:line="360" w:lineRule="auto"/>
        <w:rPr>
          <w:rFonts w:ascii="Verdana" w:hAnsi="Verdana"/>
          <w:sz w:val="18"/>
          <w:szCs w:val="18"/>
          <w:lang w:val="el-GR"/>
        </w:rPr>
      </w:pPr>
    </w:p>
    <w:p w:rsidR="00B12D6A" w:rsidRDefault="00B12D6A" w:rsidP="00B12D6A">
      <w:pPr>
        <w:spacing w:after="0" w:line="360" w:lineRule="auto"/>
        <w:jc w:val="both"/>
        <w:rPr>
          <w:rFonts w:ascii="Verdana" w:hAnsi="Verdana"/>
          <w:b/>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BD0C0C">
        <w:rPr>
          <w:rFonts w:ascii="Verdana" w:hAnsi="Verdana"/>
          <w:sz w:val="18"/>
          <w:szCs w:val="18"/>
        </w:rPr>
        <w:t xml:space="preserve">                    </w:t>
      </w:r>
      <w:r>
        <w:rPr>
          <w:rFonts w:ascii="Verdana" w:hAnsi="Verdana"/>
          <w:b/>
          <w:sz w:val="18"/>
          <w:szCs w:val="18"/>
        </w:rPr>
        <w:t xml:space="preserve">Ο  </w:t>
      </w:r>
      <w:r w:rsidR="00BD0C0C">
        <w:rPr>
          <w:rFonts w:ascii="Verdana" w:hAnsi="Verdana"/>
          <w:b/>
          <w:sz w:val="18"/>
          <w:szCs w:val="18"/>
        </w:rPr>
        <w:t>Αντιδήμαρχος</w:t>
      </w:r>
    </w:p>
    <w:p w:rsidR="00BD0C0C" w:rsidRDefault="00BD0C0C" w:rsidP="00B12D6A">
      <w:pPr>
        <w:spacing w:after="0" w:line="360" w:lineRule="auto"/>
        <w:jc w:val="both"/>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proofErr w:type="spellStart"/>
      <w:r>
        <w:rPr>
          <w:rFonts w:ascii="Verdana" w:hAnsi="Verdana"/>
          <w:b/>
          <w:sz w:val="18"/>
          <w:szCs w:val="18"/>
        </w:rPr>
        <w:t>Οικ</w:t>
      </w:r>
      <w:proofErr w:type="spellEnd"/>
      <w:r>
        <w:rPr>
          <w:rFonts w:ascii="Verdana" w:hAnsi="Verdana"/>
          <w:b/>
          <w:sz w:val="18"/>
          <w:szCs w:val="18"/>
        </w:rPr>
        <w:t>/</w:t>
      </w:r>
      <w:proofErr w:type="spellStart"/>
      <w:r>
        <w:rPr>
          <w:rFonts w:ascii="Verdana" w:hAnsi="Verdana"/>
          <w:b/>
          <w:sz w:val="18"/>
          <w:szCs w:val="18"/>
        </w:rPr>
        <w:t>κών</w:t>
      </w:r>
      <w:proofErr w:type="spellEnd"/>
      <w:r>
        <w:rPr>
          <w:rFonts w:ascii="Verdana" w:hAnsi="Verdana"/>
          <w:b/>
          <w:sz w:val="18"/>
          <w:szCs w:val="18"/>
        </w:rPr>
        <w:t>, Δ/</w:t>
      </w:r>
      <w:proofErr w:type="spellStart"/>
      <w:r>
        <w:rPr>
          <w:rFonts w:ascii="Verdana" w:hAnsi="Verdana"/>
          <w:b/>
          <w:sz w:val="18"/>
          <w:szCs w:val="18"/>
        </w:rPr>
        <w:t>κών</w:t>
      </w:r>
      <w:proofErr w:type="spellEnd"/>
      <w:r>
        <w:rPr>
          <w:rFonts w:ascii="Verdana" w:hAnsi="Verdana"/>
          <w:b/>
          <w:sz w:val="18"/>
          <w:szCs w:val="18"/>
        </w:rPr>
        <w:t xml:space="preserve"> Υπηρεσιών και Πολιτισμού</w:t>
      </w:r>
    </w:p>
    <w:p w:rsidR="00B12D6A" w:rsidRDefault="00BD0C0C" w:rsidP="00BD0C0C">
      <w:pPr>
        <w:spacing w:after="0" w:line="360" w:lineRule="auto"/>
        <w:jc w:val="both"/>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 </w:t>
      </w:r>
    </w:p>
    <w:p w:rsidR="00BD0C0C" w:rsidRDefault="00BD0C0C" w:rsidP="00BD0C0C">
      <w:pPr>
        <w:spacing w:after="0" w:line="360" w:lineRule="auto"/>
        <w:jc w:val="both"/>
        <w:rPr>
          <w:rFonts w:ascii="Verdana" w:hAnsi="Verdana"/>
          <w:b/>
          <w:sz w:val="18"/>
          <w:szCs w:val="18"/>
        </w:rPr>
      </w:pPr>
    </w:p>
    <w:p w:rsidR="00BD0C0C" w:rsidRDefault="00BD0C0C" w:rsidP="00BD0C0C">
      <w:pPr>
        <w:spacing w:after="0" w:line="360" w:lineRule="auto"/>
        <w:jc w:val="both"/>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                     </w:t>
      </w:r>
      <w:proofErr w:type="spellStart"/>
      <w:r>
        <w:rPr>
          <w:rFonts w:ascii="Verdana" w:hAnsi="Verdana"/>
          <w:b/>
          <w:sz w:val="18"/>
          <w:szCs w:val="18"/>
        </w:rPr>
        <w:t>Γαζής</w:t>
      </w:r>
      <w:proofErr w:type="spellEnd"/>
      <w:r>
        <w:rPr>
          <w:rFonts w:ascii="Verdana" w:hAnsi="Verdana"/>
          <w:b/>
          <w:sz w:val="18"/>
          <w:szCs w:val="18"/>
        </w:rPr>
        <w:t xml:space="preserve"> Αναστάσιος</w:t>
      </w:r>
    </w:p>
    <w:p w:rsidR="00B12D6A" w:rsidRDefault="00B12D6A" w:rsidP="00B12D6A">
      <w:pPr>
        <w:spacing w:after="0" w:line="360" w:lineRule="auto"/>
        <w:jc w:val="both"/>
        <w:rPr>
          <w:rFonts w:ascii="Verdana" w:hAnsi="Verdana"/>
          <w:b/>
          <w:sz w:val="18"/>
          <w:szCs w:val="18"/>
        </w:rPr>
      </w:pPr>
    </w:p>
    <w:p w:rsidR="00B12D6A" w:rsidRDefault="00B12D6A" w:rsidP="00B12D6A">
      <w:pPr>
        <w:spacing w:after="0" w:line="360" w:lineRule="auto"/>
        <w:jc w:val="both"/>
        <w:rPr>
          <w:rFonts w:ascii="Verdana" w:hAnsi="Verdana"/>
          <w:b/>
          <w:sz w:val="18"/>
          <w:szCs w:val="18"/>
        </w:rPr>
      </w:pPr>
      <w:r>
        <w:rPr>
          <w:rFonts w:ascii="Verdana" w:hAnsi="Verdana"/>
          <w:b/>
          <w:sz w:val="18"/>
          <w:szCs w:val="18"/>
        </w:rPr>
        <w:t xml:space="preserve">                                                              </w:t>
      </w:r>
      <w:r>
        <w:rPr>
          <w:rFonts w:ascii="Verdana" w:hAnsi="Verdana"/>
          <w:b/>
          <w:sz w:val="18"/>
          <w:szCs w:val="18"/>
        </w:rPr>
        <w:tab/>
        <w:t xml:space="preserve">                 </w:t>
      </w:r>
      <w:r w:rsidR="00BD0C0C">
        <w:rPr>
          <w:rFonts w:ascii="Verdana" w:hAnsi="Verdana"/>
          <w:b/>
          <w:sz w:val="18"/>
          <w:szCs w:val="18"/>
        </w:rPr>
        <w:t xml:space="preserve">   </w:t>
      </w:r>
    </w:p>
    <w:p w:rsidR="00B12D6A" w:rsidRDefault="00B12D6A" w:rsidP="00B12D6A">
      <w:pPr>
        <w:spacing w:after="0" w:line="360" w:lineRule="auto"/>
        <w:rPr>
          <w:rFonts w:ascii="Verdana" w:hAnsi="Verdana"/>
          <w:sz w:val="18"/>
          <w:szCs w:val="18"/>
        </w:rPr>
      </w:pPr>
    </w:p>
    <w:p w:rsidR="00B12D6A" w:rsidRDefault="00B12D6A" w:rsidP="00B12D6A">
      <w:pPr>
        <w:spacing w:after="0" w:line="360" w:lineRule="auto"/>
        <w:rPr>
          <w:rFonts w:ascii="Verdana" w:hAnsi="Verdana"/>
          <w:sz w:val="18"/>
          <w:szCs w:val="18"/>
        </w:rPr>
      </w:pPr>
    </w:p>
    <w:p w:rsidR="00B12D6A" w:rsidRDefault="00B12D6A" w:rsidP="00B12D6A">
      <w:pPr>
        <w:spacing w:after="0" w:line="360" w:lineRule="auto"/>
        <w:rPr>
          <w:rFonts w:ascii="Verdana" w:hAnsi="Verdana"/>
          <w:sz w:val="18"/>
          <w:szCs w:val="18"/>
        </w:rPr>
      </w:pPr>
    </w:p>
    <w:p w:rsidR="00B12D6A" w:rsidRDefault="00B12D6A" w:rsidP="00B12D6A"/>
    <w:p w:rsidR="009F5761" w:rsidRDefault="009F5761"/>
    <w:sectPr w:rsidR="009F5761" w:rsidSect="00111E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2D6A"/>
    <w:rsid w:val="009F5761"/>
    <w:rsid w:val="00B12D6A"/>
    <w:rsid w:val="00BD0C0C"/>
    <w:rsid w:val="00C55D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B12D6A"/>
    <w:rPr>
      <w:color w:val="0000FF"/>
      <w:u w:val="single"/>
    </w:rPr>
  </w:style>
  <w:style w:type="paragraph" w:styleId="a3">
    <w:name w:val="Body Text"/>
    <w:basedOn w:val="a"/>
    <w:link w:val="Char"/>
    <w:semiHidden/>
    <w:unhideWhenUsed/>
    <w:rsid w:val="00B12D6A"/>
    <w:pPr>
      <w:suppressAutoHyphens/>
      <w:spacing w:after="240" w:line="240" w:lineRule="auto"/>
      <w:jc w:val="both"/>
    </w:pPr>
    <w:rPr>
      <w:rFonts w:ascii="Calibri" w:eastAsia="Times New Roman" w:hAnsi="Calibri" w:cs="Calibri"/>
      <w:szCs w:val="24"/>
      <w:lang w:val="en-GB" w:eastAsia="zh-CN"/>
    </w:rPr>
  </w:style>
  <w:style w:type="character" w:customStyle="1" w:styleId="Char">
    <w:name w:val="Σώμα κειμένου Char"/>
    <w:basedOn w:val="a0"/>
    <w:link w:val="a3"/>
    <w:semiHidden/>
    <w:rsid w:val="00B12D6A"/>
    <w:rPr>
      <w:rFonts w:ascii="Calibri" w:eastAsia="Times New Roman" w:hAnsi="Calibri" w:cs="Calibri"/>
      <w:szCs w:val="24"/>
      <w:lang w:val="en-GB" w:eastAsia="zh-CN"/>
    </w:rPr>
  </w:style>
  <w:style w:type="paragraph" w:styleId="a4">
    <w:name w:val="Date"/>
    <w:basedOn w:val="a"/>
    <w:next w:val="a"/>
    <w:link w:val="Char0"/>
    <w:semiHidden/>
    <w:unhideWhenUsed/>
    <w:rsid w:val="00B12D6A"/>
    <w:pPr>
      <w:suppressAutoHyphens/>
      <w:spacing w:after="100" w:line="240" w:lineRule="auto"/>
      <w:jc w:val="both"/>
    </w:pPr>
    <w:rPr>
      <w:rFonts w:ascii="Calibri" w:eastAsia="MS Mincho" w:hAnsi="Calibri" w:cs="Calibri"/>
      <w:szCs w:val="24"/>
      <w:lang w:val="en-US" w:eastAsia="ja-JP"/>
    </w:rPr>
  </w:style>
  <w:style w:type="character" w:customStyle="1" w:styleId="Char0">
    <w:name w:val="Ημερομηνία Char"/>
    <w:basedOn w:val="a0"/>
    <w:link w:val="a4"/>
    <w:semiHidden/>
    <w:rsid w:val="00B12D6A"/>
    <w:rPr>
      <w:rFonts w:ascii="Calibri" w:eastAsia="MS Mincho" w:hAnsi="Calibri" w:cs="Calibri"/>
      <w:szCs w:val="24"/>
      <w:lang w:val="en-US" w:eastAsia="ja-JP"/>
    </w:rPr>
  </w:style>
  <w:style w:type="paragraph" w:customStyle="1" w:styleId="normalwithoutspacing">
    <w:name w:val="normal_without_spacing"/>
    <w:basedOn w:val="a"/>
    <w:rsid w:val="00B12D6A"/>
    <w:pPr>
      <w:suppressAutoHyphens/>
      <w:spacing w:after="60" w:line="240" w:lineRule="auto"/>
      <w:jc w:val="both"/>
    </w:pPr>
    <w:rPr>
      <w:rFonts w:ascii="Calibri" w:eastAsia="Times New Roman" w:hAnsi="Calibri" w:cs="Calibri"/>
      <w:szCs w:val="24"/>
      <w:lang w:eastAsia="zh-CN"/>
    </w:rPr>
  </w:style>
  <w:style w:type="character" w:customStyle="1" w:styleId="FootnoteReference2">
    <w:name w:val="Footnote Reference2"/>
    <w:rsid w:val="00B12D6A"/>
    <w:rPr>
      <w:vertAlign w:val="superscript"/>
    </w:rPr>
  </w:style>
  <w:style w:type="paragraph" w:styleId="a5">
    <w:name w:val="Block Text"/>
    <w:basedOn w:val="a"/>
    <w:unhideWhenUsed/>
    <w:rsid w:val="00B12D6A"/>
    <w:pPr>
      <w:widowControl w:val="0"/>
      <w:autoSpaceDE w:val="0"/>
      <w:autoSpaceDN w:val="0"/>
      <w:adjustRightInd w:val="0"/>
      <w:spacing w:after="0" w:line="312" w:lineRule="exact"/>
      <w:ind w:left="768" w:right="1027"/>
    </w:pPr>
    <w:rPr>
      <w:rFonts w:ascii="Arial" w:eastAsia="Times New Roman" w:hAnsi="Arial" w:cs="Arial"/>
      <w:sz w:val="24"/>
      <w:szCs w:val="24"/>
    </w:rPr>
  </w:style>
  <w:style w:type="character" w:styleId="a6">
    <w:name w:val="Strong"/>
    <w:uiPriority w:val="22"/>
    <w:qFormat/>
    <w:rsid w:val="00B12D6A"/>
    <w:rPr>
      <w:b/>
      <w:bCs/>
    </w:rPr>
  </w:style>
  <w:style w:type="paragraph" w:styleId="a7">
    <w:name w:val="footnote text"/>
    <w:basedOn w:val="a"/>
    <w:link w:val="Char1"/>
    <w:rsid w:val="00B12D6A"/>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2">
    <w:name w:val="Κείμενο υποσημείωσης Char"/>
    <w:basedOn w:val="a0"/>
    <w:link w:val="a7"/>
    <w:uiPriority w:val="99"/>
    <w:semiHidden/>
    <w:rsid w:val="00B12D6A"/>
    <w:rPr>
      <w:sz w:val="20"/>
      <w:szCs w:val="20"/>
    </w:rPr>
  </w:style>
  <w:style w:type="character" w:customStyle="1" w:styleId="Char1">
    <w:name w:val="Κείμενο υποσημείωσης Char1"/>
    <w:basedOn w:val="a0"/>
    <w:link w:val="a7"/>
    <w:rsid w:val="00B12D6A"/>
    <w:rPr>
      <w:rFonts w:ascii="Calibri" w:eastAsia="Times New Roman" w:hAnsi="Calibri" w:cs="Calibri"/>
      <w:sz w:val="18"/>
      <w:szCs w:val="20"/>
      <w:lang w:val="en-I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kada.gov.gr" TargetMode="External"/><Relationship Id="rId3" Type="http://schemas.openxmlformats.org/officeDocument/2006/relationships/settings" Target="settings.xml"/><Relationship Id="rId7" Type="http://schemas.openxmlformats.org/officeDocument/2006/relationships/hyperlink" Target="http://www.lefkada.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fkada.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705</Words>
  <Characters>3808</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2021-08-31T18:32:00Z</dcterms:created>
  <dcterms:modified xsi:type="dcterms:W3CDTF">2021-08-31T18:49:00Z</dcterms:modified>
</cp:coreProperties>
</file>