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15" w:rsidRDefault="00B05857" w:rsidP="00B05857">
      <w:pPr>
        <w:pStyle w:val="normal"/>
        <w:jc w:val="center"/>
      </w:pPr>
      <w:r w:rsidRPr="00B05857">
        <w:drawing>
          <wp:inline distT="0" distB="0" distL="0" distR="0">
            <wp:extent cx="952500" cy="952500"/>
            <wp:effectExtent l="19050" t="0" r="0" b="0"/>
            <wp:docPr id="6"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05857" w:rsidRDefault="00B05857">
      <w:pPr>
        <w:pStyle w:val="normal"/>
        <w:rPr>
          <w:rFonts w:asciiTheme="majorHAnsi" w:hAnsiTheme="majorHAnsi"/>
          <w:sz w:val="24"/>
          <w:szCs w:val="24"/>
          <w:lang w:val="el-GR"/>
        </w:rPr>
      </w:pPr>
    </w:p>
    <w:p w:rsidR="00B05857" w:rsidRDefault="00B05857">
      <w:pPr>
        <w:pStyle w:val="normal"/>
        <w:rPr>
          <w:rFonts w:asciiTheme="majorHAnsi" w:hAnsiTheme="majorHAnsi"/>
          <w:sz w:val="24"/>
          <w:szCs w:val="24"/>
          <w:lang w:val="el-GR"/>
        </w:rPr>
      </w:pPr>
      <w:r>
        <w:rPr>
          <w:rFonts w:asciiTheme="majorHAnsi" w:hAnsiTheme="majorHAnsi"/>
          <w:noProof/>
          <w:sz w:val="24"/>
          <w:szCs w:val="24"/>
          <w:lang w:val="el-GR"/>
        </w:rPr>
        <w:drawing>
          <wp:anchor distT="0" distB="0" distL="114300" distR="114300" simplePos="0" relativeHeight="251659264" behindDoc="0" locked="0" layoutInCell="1" allowOverlap="1">
            <wp:simplePos x="0" y="0"/>
            <wp:positionH relativeFrom="column">
              <wp:posOffset>438150</wp:posOffset>
            </wp:positionH>
            <wp:positionV relativeFrom="paragraph">
              <wp:posOffset>144145</wp:posOffset>
            </wp:positionV>
            <wp:extent cx="545465" cy="476250"/>
            <wp:effectExtent l="19050" t="0" r="6985"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5465" cy="476250"/>
                    </a:xfrm>
                    <a:prstGeom prst="rect">
                      <a:avLst/>
                    </a:prstGeom>
                    <a:solidFill>
                      <a:srgbClr val="FFFFFF"/>
                    </a:solidFill>
                    <a:ln w="9525">
                      <a:noFill/>
                      <a:miter lim="800000"/>
                      <a:headEnd/>
                      <a:tailEnd/>
                    </a:ln>
                  </pic:spPr>
                </pic:pic>
              </a:graphicData>
            </a:graphic>
          </wp:anchor>
        </w:drawing>
      </w:r>
    </w:p>
    <w:p w:rsidR="00B05857" w:rsidRDefault="00B05857">
      <w:pPr>
        <w:pStyle w:val="normal"/>
        <w:rPr>
          <w:rFonts w:asciiTheme="majorHAnsi" w:hAnsiTheme="majorHAnsi"/>
          <w:sz w:val="24"/>
          <w:szCs w:val="24"/>
          <w:lang w:val="el-GR"/>
        </w:rPr>
      </w:pPr>
    </w:p>
    <w:p w:rsidR="00B05857" w:rsidRDefault="00B05857">
      <w:pPr>
        <w:pStyle w:val="normal"/>
        <w:rPr>
          <w:rFonts w:asciiTheme="majorHAnsi" w:hAnsiTheme="majorHAnsi"/>
          <w:sz w:val="24"/>
          <w:szCs w:val="24"/>
          <w:lang w:val="el-GR"/>
        </w:rPr>
      </w:pPr>
    </w:p>
    <w:p w:rsidR="008E4915" w:rsidRDefault="00B05857">
      <w:pPr>
        <w:pStyle w:val="normal"/>
        <w:rPr>
          <w:rFonts w:asciiTheme="majorHAnsi" w:hAnsiTheme="majorHAnsi"/>
          <w:sz w:val="24"/>
          <w:szCs w:val="24"/>
          <w:lang w:val="el-GR"/>
        </w:rPr>
      </w:pPr>
      <w:r>
        <w:rPr>
          <w:rFonts w:asciiTheme="majorHAnsi" w:hAnsiTheme="majorHAnsi"/>
          <w:sz w:val="24"/>
          <w:szCs w:val="24"/>
          <w:lang w:val="el-GR"/>
        </w:rPr>
        <w:t>ΕΛΛΗΝΙΚΗ ΔΗΜΟΚΡΑΤΙΑ</w:t>
      </w:r>
    </w:p>
    <w:p w:rsidR="00B05857" w:rsidRPr="00B05857" w:rsidRDefault="00B05857">
      <w:pPr>
        <w:pStyle w:val="normal"/>
        <w:rPr>
          <w:rFonts w:asciiTheme="majorHAnsi" w:hAnsiTheme="majorHAnsi"/>
          <w:sz w:val="24"/>
          <w:szCs w:val="24"/>
          <w:lang w:val="el-GR"/>
        </w:rPr>
      </w:pPr>
      <w:r>
        <w:rPr>
          <w:rFonts w:asciiTheme="majorHAnsi" w:hAnsiTheme="majorHAnsi"/>
          <w:sz w:val="24"/>
          <w:szCs w:val="24"/>
          <w:lang w:val="el-GR"/>
        </w:rPr>
        <w:t xml:space="preserve">    ΔΗΜΟΣ ΛΕΥΚΑΔΑΣ</w:t>
      </w:r>
    </w:p>
    <w:p w:rsidR="008E4915" w:rsidRDefault="008E4915">
      <w:pPr>
        <w:pStyle w:val="normal"/>
      </w:pPr>
    </w:p>
    <w:p w:rsidR="008E4915" w:rsidRPr="00B05857" w:rsidRDefault="00B05857" w:rsidP="00B05857">
      <w:pPr>
        <w:pStyle w:val="normal"/>
        <w:jc w:val="right"/>
        <w:rPr>
          <w:lang w:val="el-GR"/>
        </w:rPr>
      </w:pPr>
      <w:r>
        <w:rPr>
          <w:lang w:val="el-GR"/>
        </w:rPr>
        <w:t>Λευκάδα, 1/9/2021</w:t>
      </w:r>
    </w:p>
    <w:p w:rsidR="008E4915" w:rsidRDefault="008E4915">
      <w:pPr>
        <w:pStyle w:val="normal"/>
      </w:pPr>
    </w:p>
    <w:p w:rsidR="008E4915" w:rsidRPr="00B05857" w:rsidRDefault="00F2097D">
      <w:pPr>
        <w:pStyle w:val="normal"/>
        <w:jc w:val="center"/>
        <w:rPr>
          <w:rFonts w:asciiTheme="majorHAnsi" w:hAnsiTheme="majorHAnsi"/>
          <w:b/>
          <w:sz w:val="24"/>
          <w:szCs w:val="24"/>
        </w:rPr>
      </w:pPr>
      <w:r w:rsidRPr="00B05857">
        <w:rPr>
          <w:rFonts w:asciiTheme="majorHAnsi" w:hAnsiTheme="majorHAnsi"/>
          <w:b/>
          <w:sz w:val="24"/>
          <w:szCs w:val="24"/>
        </w:rPr>
        <w:t>ΔΕΛΤΙΟ ΤΥΠΟΥ</w:t>
      </w:r>
    </w:p>
    <w:p w:rsidR="008E4915" w:rsidRPr="00B05857" w:rsidRDefault="00F2097D">
      <w:pPr>
        <w:pStyle w:val="normal"/>
        <w:jc w:val="center"/>
        <w:rPr>
          <w:rFonts w:asciiTheme="majorHAnsi" w:hAnsiTheme="majorHAnsi"/>
          <w:sz w:val="24"/>
          <w:szCs w:val="24"/>
        </w:rPr>
      </w:pPr>
      <w:r w:rsidRPr="00B05857">
        <w:rPr>
          <w:rFonts w:asciiTheme="majorHAnsi" w:hAnsiTheme="majorHAnsi"/>
          <w:sz w:val="24"/>
          <w:szCs w:val="24"/>
        </w:rPr>
        <w:t>Συμμετοχή του Δήμου Λευκάδας στο</w:t>
      </w:r>
      <w:r w:rsidRPr="00B05857">
        <w:rPr>
          <w:rFonts w:asciiTheme="majorHAnsi" w:hAnsiTheme="majorHAnsi"/>
          <w:sz w:val="24"/>
          <w:szCs w:val="24"/>
        </w:rPr>
        <w:br/>
        <w:t>4ο Πανελλήνιο Συνέδριο Ψηφιοποίησης Πολιτιστικής Κληρονομιάς 2021</w:t>
      </w:r>
    </w:p>
    <w:p w:rsidR="008E4915" w:rsidRPr="00B05857" w:rsidRDefault="008E4915">
      <w:pPr>
        <w:pStyle w:val="normal"/>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b/>
          <w:sz w:val="24"/>
          <w:szCs w:val="24"/>
        </w:rPr>
        <w:t>Δήμαρχος Λευκάδας</w:t>
      </w:r>
      <w:r w:rsidR="00B05857">
        <w:rPr>
          <w:rFonts w:asciiTheme="majorHAnsi" w:hAnsiTheme="majorHAnsi"/>
          <w:b/>
          <w:sz w:val="24"/>
          <w:szCs w:val="24"/>
          <w:lang w:val="el-GR"/>
        </w:rPr>
        <w:t xml:space="preserve"> Χαράλαμπος Καλός</w:t>
      </w:r>
      <w:r w:rsidRPr="00B05857">
        <w:rPr>
          <w:rFonts w:asciiTheme="majorHAnsi" w:hAnsiTheme="majorHAnsi"/>
          <w:sz w:val="24"/>
          <w:szCs w:val="24"/>
        </w:rPr>
        <w:t xml:space="preserve">: </w:t>
      </w:r>
      <w:r w:rsidR="00B05857">
        <w:rPr>
          <w:rFonts w:asciiTheme="majorHAnsi" w:hAnsiTheme="majorHAnsi"/>
          <w:sz w:val="24"/>
          <w:szCs w:val="24"/>
        </w:rPr>
        <w:t>«</w:t>
      </w:r>
      <w:r w:rsidRPr="00B05857">
        <w:rPr>
          <w:rFonts w:asciiTheme="majorHAnsi" w:hAnsiTheme="majorHAnsi"/>
          <w:sz w:val="24"/>
          <w:szCs w:val="24"/>
        </w:rPr>
        <w:t>Συνεχίζονται οι συντονισμένες ενέργειες του Δήμου Λευκάδας για την αξιοποίηση και προώθηση του πολιτιστικού αποθέματος του τόπου μας</w:t>
      </w:r>
      <w:r w:rsidR="00B05857">
        <w:rPr>
          <w:rFonts w:asciiTheme="majorHAnsi" w:hAnsiTheme="majorHAnsi"/>
          <w:sz w:val="24"/>
          <w:szCs w:val="24"/>
        </w:rPr>
        <w:t>»</w:t>
      </w:r>
      <w:r w:rsidRPr="00B05857">
        <w:rPr>
          <w:rFonts w:asciiTheme="majorHAnsi" w:hAnsiTheme="majorHAnsi"/>
          <w:sz w:val="24"/>
          <w:szCs w:val="24"/>
        </w:rPr>
        <w:t xml:space="preserve">. </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Δεκτή έγινε η αίτηση του Δήμου Λευκάδας για την παρουσίαση της εργασίας “</w:t>
      </w:r>
      <w:r w:rsidRPr="00B05857">
        <w:rPr>
          <w:rFonts w:asciiTheme="majorHAnsi" w:hAnsiTheme="majorHAnsi"/>
          <w:b/>
          <w:sz w:val="24"/>
          <w:szCs w:val="24"/>
        </w:rPr>
        <w:t>Ανάδειξη των Ταφικών Μνημείων της Λευκάδας</w:t>
      </w:r>
      <w:r w:rsidRPr="00B05857">
        <w:rPr>
          <w:rFonts w:asciiTheme="majorHAnsi" w:hAnsiTheme="majorHAnsi"/>
          <w:sz w:val="24"/>
          <w:szCs w:val="24"/>
        </w:rPr>
        <w:t>” σ</w:t>
      </w:r>
      <w:r w:rsidRPr="00B05857">
        <w:rPr>
          <w:rFonts w:asciiTheme="majorHAnsi" w:hAnsiTheme="majorHAnsi"/>
          <w:sz w:val="24"/>
          <w:szCs w:val="24"/>
        </w:rPr>
        <w:t xml:space="preserve">το 4ο Πανελλήνιο Συνέδριο Ψηφιοποίησης Πολιτιστικής Κληρονομιάς 2021 που διοργανώνουν το Τεχνολογικό Πανεπιστήμιο Κύπρου, το Πανεπιστήμιο Δυτικής Αττικής και το Δίκτυο “ΠΕΡΡΑΙΒΙΑ” από τις 30 Σεπτεμβρίου έως τις 3 Οκτωβρίου 2021. </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Η εργασία που θα παρουσιά</w:t>
      </w:r>
      <w:r w:rsidRPr="00B05857">
        <w:rPr>
          <w:rFonts w:asciiTheme="majorHAnsi" w:hAnsiTheme="majorHAnsi"/>
          <w:sz w:val="24"/>
          <w:szCs w:val="24"/>
        </w:rPr>
        <w:t>σει ο Δήμος Λευκάδας αφορά στο έργο ανάδειξης των σημαντικότερων ταφικών μνημείων της Λευκάδας που βρίσκεται σε εξέλιξη από τον Απρίλιο του 2021 και έχεις ως στόχο την ανάδειξη πτυχών της ιστορίας του τόπου μας με την χρήση της τεχνολογίας.</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 xml:space="preserve">Το Πανελλήνιο </w:t>
      </w:r>
      <w:r w:rsidRPr="00B05857">
        <w:rPr>
          <w:rFonts w:asciiTheme="majorHAnsi" w:hAnsiTheme="majorHAnsi"/>
          <w:sz w:val="24"/>
          <w:szCs w:val="24"/>
        </w:rPr>
        <w:t xml:space="preserve">Συνέδριο Ψηφιοποίησης Πολιτιστικής Κληρονομιάς διοργανώνεται στην Ελλάδα κάθε δύο (2) χρόνια, τελεί  υπό την Αιγίδα της ΑΕ της  Προέδρου της  Δημοκρατίας  Κατερίνας </w:t>
      </w:r>
      <w:proofErr w:type="spellStart"/>
      <w:r w:rsidRPr="00B05857">
        <w:rPr>
          <w:rFonts w:asciiTheme="majorHAnsi" w:hAnsiTheme="majorHAnsi"/>
          <w:sz w:val="24"/>
          <w:szCs w:val="24"/>
        </w:rPr>
        <w:t>Σακελλαροπούλου</w:t>
      </w:r>
      <w:proofErr w:type="spellEnd"/>
      <w:r w:rsidRPr="00B05857">
        <w:rPr>
          <w:rFonts w:asciiTheme="majorHAnsi" w:hAnsiTheme="majorHAnsi"/>
          <w:sz w:val="24"/>
          <w:szCs w:val="24"/>
        </w:rPr>
        <w:t xml:space="preserve"> και της Α.Θ. </w:t>
      </w:r>
      <w:proofErr w:type="spellStart"/>
      <w:r w:rsidRPr="00B05857">
        <w:rPr>
          <w:rFonts w:asciiTheme="majorHAnsi" w:hAnsiTheme="majorHAnsi"/>
          <w:sz w:val="24"/>
          <w:szCs w:val="24"/>
        </w:rPr>
        <w:t>Παναγιότητος</w:t>
      </w:r>
      <w:proofErr w:type="spellEnd"/>
      <w:r w:rsidRPr="00B05857">
        <w:rPr>
          <w:rFonts w:asciiTheme="majorHAnsi" w:hAnsiTheme="majorHAnsi"/>
          <w:sz w:val="24"/>
          <w:szCs w:val="24"/>
        </w:rPr>
        <w:t xml:space="preserve"> του  Οικουμενικού Πατριάρχου Κωνσταντινουπόλεως </w:t>
      </w:r>
      <w:proofErr w:type="spellStart"/>
      <w:r w:rsidRPr="00B05857">
        <w:rPr>
          <w:rFonts w:asciiTheme="majorHAnsi" w:hAnsiTheme="majorHAnsi"/>
          <w:sz w:val="24"/>
          <w:szCs w:val="24"/>
        </w:rPr>
        <w:t>κ</w:t>
      </w:r>
      <w:r w:rsidRPr="00B05857">
        <w:rPr>
          <w:rFonts w:asciiTheme="majorHAnsi" w:hAnsiTheme="majorHAnsi"/>
          <w:sz w:val="24"/>
          <w:szCs w:val="24"/>
        </w:rPr>
        <w:t>.κ</w:t>
      </w:r>
      <w:proofErr w:type="spellEnd"/>
      <w:r w:rsidRPr="00B05857">
        <w:rPr>
          <w:rFonts w:asciiTheme="majorHAnsi" w:hAnsiTheme="majorHAnsi"/>
          <w:sz w:val="24"/>
          <w:szCs w:val="24"/>
        </w:rPr>
        <w:t>.  Βαρθολομαίου,  ενώ  έχει και την υποστήριξη του Υπουρ</w:t>
      </w:r>
      <w:r w:rsidR="00B05857" w:rsidRPr="00B05857">
        <w:rPr>
          <w:rFonts w:asciiTheme="majorHAnsi" w:hAnsiTheme="majorHAnsi"/>
          <w:sz w:val="24"/>
          <w:szCs w:val="24"/>
        </w:rPr>
        <w:t>γείου Πολιτισμού και Αθλητισμού</w:t>
      </w:r>
      <w:r w:rsidRPr="00B05857">
        <w:rPr>
          <w:rFonts w:asciiTheme="majorHAnsi" w:hAnsiTheme="majorHAnsi"/>
          <w:sz w:val="24"/>
          <w:szCs w:val="24"/>
        </w:rPr>
        <w:t xml:space="preserve"> της </w:t>
      </w:r>
      <w:r w:rsidR="00B05857" w:rsidRPr="00B05857">
        <w:rPr>
          <w:rFonts w:asciiTheme="majorHAnsi" w:hAnsiTheme="majorHAnsi"/>
          <w:sz w:val="24"/>
          <w:szCs w:val="24"/>
        </w:rPr>
        <w:t>Κυπριακής Πρεσβείας στην Ελλάδα</w:t>
      </w:r>
      <w:r w:rsidRPr="00B05857">
        <w:rPr>
          <w:rFonts w:asciiTheme="majorHAnsi" w:hAnsiTheme="majorHAnsi"/>
          <w:sz w:val="24"/>
          <w:szCs w:val="24"/>
        </w:rPr>
        <w:t>,</w:t>
      </w:r>
      <w:r w:rsidR="00B05857" w:rsidRPr="00B05857">
        <w:rPr>
          <w:rFonts w:asciiTheme="majorHAnsi" w:hAnsiTheme="majorHAnsi"/>
          <w:sz w:val="24"/>
          <w:szCs w:val="24"/>
          <w:lang w:val="el-GR"/>
        </w:rPr>
        <w:t xml:space="preserve"> </w:t>
      </w:r>
      <w:r w:rsidRPr="00B05857">
        <w:rPr>
          <w:rFonts w:asciiTheme="majorHAnsi" w:hAnsiTheme="majorHAnsi"/>
          <w:sz w:val="24"/>
          <w:szCs w:val="24"/>
        </w:rPr>
        <w:t>του Πανεπιστημίου Θεσσαλίας, πολλών παγκόσμιων επιστημονικών Οργανισμών (ICOMOS,</w:t>
      </w:r>
      <w:r w:rsidR="00B05857" w:rsidRPr="00B05857">
        <w:rPr>
          <w:rFonts w:asciiTheme="majorHAnsi" w:hAnsiTheme="majorHAnsi"/>
          <w:sz w:val="24"/>
          <w:szCs w:val="24"/>
          <w:lang w:val="el-GR"/>
        </w:rPr>
        <w:t xml:space="preserve"> </w:t>
      </w:r>
      <w:r w:rsidRPr="00B05857">
        <w:rPr>
          <w:rFonts w:asciiTheme="majorHAnsi" w:hAnsiTheme="majorHAnsi"/>
          <w:sz w:val="24"/>
          <w:szCs w:val="24"/>
        </w:rPr>
        <w:t>ICOM,</w:t>
      </w:r>
      <w:r w:rsidR="00B05857" w:rsidRPr="00B05857">
        <w:rPr>
          <w:rFonts w:asciiTheme="majorHAnsi" w:hAnsiTheme="majorHAnsi"/>
          <w:sz w:val="24"/>
          <w:szCs w:val="24"/>
          <w:lang w:val="el-GR"/>
        </w:rPr>
        <w:t xml:space="preserve"> </w:t>
      </w:r>
      <w:r w:rsidR="00B05857" w:rsidRPr="00B05857">
        <w:rPr>
          <w:rFonts w:asciiTheme="majorHAnsi" w:hAnsiTheme="majorHAnsi"/>
          <w:sz w:val="24"/>
          <w:szCs w:val="24"/>
        </w:rPr>
        <w:t>UNESCO, Ε.Ε. κ.ά.)</w:t>
      </w:r>
      <w:r w:rsidR="00B05857" w:rsidRPr="00B05857">
        <w:rPr>
          <w:rFonts w:asciiTheme="majorHAnsi" w:hAnsiTheme="majorHAnsi"/>
          <w:sz w:val="24"/>
          <w:szCs w:val="24"/>
          <w:lang w:val="el-GR"/>
        </w:rPr>
        <w:t xml:space="preserve">, </w:t>
      </w:r>
      <w:r w:rsidRPr="00B05857">
        <w:rPr>
          <w:rFonts w:asciiTheme="majorHAnsi" w:hAnsiTheme="majorHAnsi"/>
          <w:sz w:val="24"/>
          <w:szCs w:val="24"/>
        </w:rPr>
        <w:t>και μεγάλων Δικτύων Οργ</w:t>
      </w:r>
      <w:r w:rsidRPr="00B05857">
        <w:rPr>
          <w:rFonts w:asciiTheme="majorHAnsi" w:hAnsiTheme="majorHAnsi"/>
          <w:sz w:val="24"/>
          <w:szCs w:val="24"/>
        </w:rPr>
        <w:t>ανώσεων της Κοινωνίας των Πολιτών από όλη την Ευρώπη.</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lastRenderedPageBreak/>
        <w:t xml:space="preserve">Αξίζει να σημειωθεί, ότι λόγω των σημαντικών θεμάτων που το Συνέδριο αυτό εξετάζει, πέρα από τον επετειακό χαρακτήρα των 200 ετών Ελευθερίας, έχουν προκληθεί σημαντικές προσωπικότητες ως </w:t>
      </w:r>
      <w:proofErr w:type="spellStart"/>
      <w:r w:rsidRPr="00B05857">
        <w:rPr>
          <w:rFonts w:asciiTheme="majorHAnsi" w:hAnsiTheme="majorHAnsi"/>
          <w:sz w:val="24"/>
          <w:szCs w:val="24"/>
        </w:rPr>
        <w:t>Key</w:t>
      </w:r>
      <w:proofErr w:type="spellEnd"/>
      <w:r w:rsidRPr="00B05857">
        <w:rPr>
          <w:rFonts w:asciiTheme="majorHAnsi" w:hAnsiTheme="majorHAnsi"/>
          <w:sz w:val="24"/>
          <w:szCs w:val="24"/>
        </w:rPr>
        <w:t xml:space="preserve"> </w:t>
      </w:r>
      <w:proofErr w:type="spellStart"/>
      <w:r w:rsidRPr="00B05857">
        <w:rPr>
          <w:rFonts w:asciiTheme="majorHAnsi" w:hAnsiTheme="majorHAnsi"/>
          <w:sz w:val="24"/>
          <w:szCs w:val="24"/>
        </w:rPr>
        <w:t>Note</w:t>
      </w:r>
      <w:proofErr w:type="spellEnd"/>
      <w:r w:rsidRPr="00B05857">
        <w:rPr>
          <w:rFonts w:asciiTheme="majorHAnsi" w:hAnsiTheme="majorHAnsi"/>
          <w:sz w:val="24"/>
          <w:szCs w:val="24"/>
        </w:rPr>
        <w:t xml:space="preserve"> </w:t>
      </w:r>
      <w:proofErr w:type="spellStart"/>
      <w:r w:rsidRPr="00B05857">
        <w:rPr>
          <w:rFonts w:asciiTheme="majorHAnsi" w:hAnsiTheme="majorHAnsi"/>
          <w:sz w:val="24"/>
          <w:szCs w:val="24"/>
        </w:rPr>
        <w:t>Speak</w:t>
      </w:r>
      <w:r w:rsidRPr="00B05857">
        <w:rPr>
          <w:rFonts w:asciiTheme="majorHAnsi" w:hAnsiTheme="majorHAnsi"/>
          <w:sz w:val="24"/>
          <w:szCs w:val="24"/>
        </w:rPr>
        <w:t>ers</w:t>
      </w:r>
      <w:proofErr w:type="spellEnd"/>
      <w:r w:rsidRPr="00B05857">
        <w:rPr>
          <w:rFonts w:asciiTheme="majorHAnsi" w:hAnsiTheme="majorHAnsi"/>
          <w:sz w:val="24"/>
          <w:szCs w:val="24"/>
        </w:rPr>
        <w:t xml:space="preserve">, όπως είναι ο τ. Πρόεδρος της Δημοκρατίας κ. Προκόπιος Παυλόπουλος, η Πρόεδρος του «Ελλάδα 2021» κ. Γιάννα Αγγελοπούλου, οι καθηγητές πανεπιστημίου </w:t>
      </w:r>
      <w:proofErr w:type="spellStart"/>
      <w:r w:rsidRPr="00B05857">
        <w:rPr>
          <w:rFonts w:asciiTheme="majorHAnsi" w:hAnsiTheme="majorHAnsi"/>
          <w:sz w:val="24"/>
          <w:szCs w:val="24"/>
        </w:rPr>
        <w:t>κ.κ</w:t>
      </w:r>
      <w:proofErr w:type="spellEnd"/>
      <w:r w:rsidRPr="00B05857">
        <w:rPr>
          <w:rFonts w:asciiTheme="majorHAnsi" w:hAnsiTheme="majorHAnsi"/>
          <w:sz w:val="24"/>
          <w:szCs w:val="24"/>
        </w:rPr>
        <w:t xml:space="preserve">. Κώστας </w:t>
      </w:r>
      <w:proofErr w:type="spellStart"/>
      <w:r w:rsidRPr="00B05857">
        <w:rPr>
          <w:rFonts w:asciiTheme="majorHAnsi" w:hAnsiTheme="majorHAnsi"/>
          <w:sz w:val="24"/>
          <w:szCs w:val="24"/>
        </w:rPr>
        <w:t>Καρτάλης</w:t>
      </w:r>
      <w:proofErr w:type="spellEnd"/>
      <w:r w:rsidRPr="00B05857">
        <w:rPr>
          <w:rFonts w:asciiTheme="majorHAnsi" w:hAnsiTheme="majorHAnsi"/>
          <w:sz w:val="24"/>
          <w:szCs w:val="24"/>
        </w:rPr>
        <w:t xml:space="preserve">, Νίκος </w:t>
      </w:r>
      <w:proofErr w:type="spellStart"/>
      <w:r w:rsidRPr="00B05857">
        <w:rPr>
          <w:rFonts w:asciiTheme="majorHAnsi" w:hAnsiTheme="majorHAnsi"/>
          <w:sz w:val="24"/>
          <w:szCs w:val="24"/>
        </w:rPr>
        <w:t>Ζαχαριάς</w:t>
      </w:r>
      <w:proofErr w:type="spellEnd"/>
      <w:r w:rsidRPr="00B05857">
        <w:rPr>
          <w:rFonts w:asciiTheme="majorHAnsi" w:hAnsiTheme="majorHAnsi"/>
          <w:sz w:val="24"/>
          <w:szCs w:val="24"/>
        </w:rPr>
        <w:t xml:space="preserve">, Σπύρος </w:t>
      </w:r>
      <w:proofErr w:type="spellStart"/>
      <w:r w:rsidRPr="00B05857">
        <w:rPr>
          <w:rFonts w:asciiTheme="majorHAnsi" w:hAnsiTheme="majorHAnsi"/>
          <w:sz w:val="24"/>
          <w:szCs w:val="24"/>
        </w:rPr>
        <w:t>Συρόπουλος</w:t>
      </w:r>
      <w:proofErr w:type="spellEnd"/>
      <w:r w:rsidRPr="00B05857">
        <w:rPr>
          <w:rFonts w:asciiTheme="majorHAnsi" w:hAnsiTheme="majorHAnsi"/>
          <w:sz w:val="24"/>
          <w:szCs w:val="24"/>
        </w:rPr>
        <w:t xml:space="preserve">, η διευθύντρια του ΕΚΤ κ. Εύη Σαχίνη, ο κ. </w:t>
      </w:r>
      <w:proofErr w:type="spellStart"/>
      <w:r w:rsidRPr="00B05857">
        <w:rPr>
          <w:rFonts w:asciiTheme="majorHAnsi" w:hAnsiTheme="majorHAnsi"/>
          <w:sz w:val="24"/>
          <w:szCs w:val="24"/>
        </w:rPr>
        <w:t>Δημ</w:t>
      </w:r>
      <w:r w:rsidR="00B05857" w:rsidRPr="00B05857">
        <w:rPr>
          <w:rFonts w:asciiTheme="majorHAnsi" w:hAnsiTheme="majorHAnsi"/>
          <w:sz w:val="24"/>
          <w:szCs w:val="24"/>
          <w:lang w:val="el-GR"/>
        </w:rPr>
        <w:t>ήτρης</w:t>
      </w:r>
      <w:proofErr w:type="spellEnd"/>
      <w:r w:rsidRPr="00B05857">
        <w:rPr>
          <w:rFonts w:asciiTheme="majorHAnsi" w:hAnsiTheme="majorHAnsi"/>
          <w:sz w:val="24"/>
          <w:szCs w:val="24"/>
        </w:rPr>
        <w:t xml:space="preserve"> Π</w:t>
      </w:r>
      <w:r w:rsidRPr="00B05857">
        <w:rPr>
          <w:rFonts w:asciiTheme="majorHAnsi" w:hAnsiTheme="majorHAnsi"/>
          <w:sz w:val="24"/>
          <w:szCs w:val="24"/>
        </w:rPr>
        <w:t>απαστεργίου, πρόεδρος της ΚΕΔΕ, ενώ αναμένονται οι οριστικές απαντήσεις αρμόδιων υπουργείων και παγκόσμιων επιστημονικών οργανισμών.</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Το σημαντικό αυτό Συνέδριο, συγκεντρώνει το ενδιαφέρον της επιστημονικής κοινότητας, κάθε δύο χρόνια και αποτελεί τη μεγάλ</w:t>
      </w:r>
      <w:r w:rsidRPr="00B05857">
        <w:rPr>
          <w:rFonts w:asciiTheme="majorHAnsi" w:hAnsiTheme="majorHAnsi"/>
          <w:sz w:val="24"/>
          <w:szCs w:val="24"/>
        </w:rPr>
        <w:t>η συνάντηση της Επιστήμης με τον Ελληνικό Πολιτισμό, με κέντρο την παιδεία, την έρευνα, την καινοτομία, τις ψηφιακές τεχνολογίες και τον πολιτιστικό τουρισμό, αξιοποιώντας την απήχηση και σεβασμό, που τρέφει η παγκόσμια κοινότητα στον Ελληνικό Πολιτισμό κα</w:t>
      </w:r>
      <w:r w:rsidRPr="00B05857">
        <w:rPr>
          <w:rFonts w:asciiTheme="majorHAnsi" w:hAnsiTheme="majorHAnsi"/>
          <w:sz w:val="24"/>
          <w:szCs w:val="24"/>
        </w:rPr>
        <w:t>ι που πρέπει να διεκδικήσει τη θέση που του αξίζει.</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Έχει χαρακτηριστεί από τα αρμόδια Υπουργεία, αλλά κυρίως από την επιστημονική κοινότητα, ως καινοτόμο και πρωτοπόρο για την Ελλάδα και έχει καταστεί θεσμός εθνικής σημασίας από το 2015, γιατί παρουσιάζει</w:t>
      </w:r>
      <w:r w:rsidRPr="00B05857">
        <w:rPr>
          <w:rFonts w:asciiTheme="majorHAnsi" w:hAnsiTheme="majorHAnsi"/>
          <w:sz w:val="24"/>
          <w:szCs w:val="24"/>
        </w:rPr>
        <w:t xml:space="preserve">,  όχι μόνο το τεράστιο έργο που επιτελείται από σημαντικούς Έλληνες και Κυπρίους επιστήμονες στην Ελλάδα και στο εξωτερικό, αλλά και γιατί παρουσιάζει  τις παγκόσμιες εξελίξεις στον μεγάλο τομέα της Ψηφιοποίησης της Πολιτιστικής Κληρονομιάς του Ανθρώπου, </w:t>
      </w:r>
      <w:r w:rsidRPr="00B05857">
        <w:rPr>
          <w:rFonts w:asciiTheme="majorHAnsi" w:hAnsiTheme="majorHAnsi"/>
          <w:sz w:val="24"/>
          <w:szCs w:val="24"/>
        </w:rPr>
        <w:t>στο σύνολό του.</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Ιδιαίτερα, μετά και τη μεγάλη καταστροφή στο παγκόσμιο μνημείο πολιτιστικής κληρονομιάς, της Παναγίας των Παρισίων, αλλά και τόσων άλλων μνημείων αυτά τα χρόνια, στην Ελλάδα και το εξωτερικό, αναδεικνύεται η αξία και η σημασία της Ψηφιοποί</w:t>
      </w:r>
      <w:r w:rsidRPr="00B05857">
        <w:rPr>
          <w:rFonts w:asciiTheme="majorHAnsi" w:hAnsiTheme="majorHAnsi"/>
          <w:sz w:val="24"/>
          <w:szCs w:val="24"/>
        </w:rPr>
        <w:t>ησης και της διοργάνωσης τέτοιων επιστημονικών Συνεδρίων, που αναδεικνύουν την καινοτομία, την έρευνα, τις Νέες Τεχνολογίες και την μεγάλη προσπάθεια της επιστημονικής κοινότητας για τη διάσωση του Πολιτιστικού Αποθέματος του Ανθρώπου.</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Από πλευράς Διοργαν</w:t>
      </w:r>
      <w:r w:rsidRPr="00B05857">
        <w:rPr>
          <w:rFonts w:asciiTheme="majorHAnsi" w:hAnsiTheme="majorHAnsi"/>
          <w:sz w:val="24"/>
          <w:szCs w:val="24"/>
        </w:rPr>
        <w:t xml:space="preserve">ωτών τονίζεται ότι το Πανελλήνιο Συνέδριο θα πρέπει να </w:t>
      </w:r>
      <w:proofErr w:type="spellStart"/>
      <w:r w:rsidRPr="00B05857">
        <w:rPr>
          <w:rFonts w:asciiTheme="majorHAnsi" w:hAnsiTheme="majorHAnsi"/>
          <w:sz w:val="24"/>
          <w:szCs w:val="24"/>
        </w:rPr>
        <w:t>επικαιροποιεί</w:t>
      </w:r>
      <w:proofErr w:type="spellEnd"/>
      <w:r w:rsidRPr="00B05857">
        <w:rPr>
          <w:rFonts w:asciiTheme="majorHAnsi" w:hAnsiTheme="majorHAnsi"/>
          <w:sz w:val="24"/>
          <w:szCs w:val="24"/>
        </w:rPr>
        <w:t xml:space="preserve">, κάθε δύο χρόνια, τα θεματικά του </w:t>
      </w:r>
      <w:r w:rsidRPr="00B05857">
        <w:rPr>
          <w:rFonts w:asciiTheme="majorHAnsi" w:hAnsiTheme="majorHAnsi"/>
          <w:sz w:val="24"/>
          <w:szCs w:val="24"/>
        </w:rPr>
        <w:t xml:space="preserve">πεδία, λαμβάνοντας υπόψη τις παγκόσμιες εξελίξεις, αλλά και τις ιστορικές επετείους, που ως χώρα διανύουμε. Για τον λόγο αυτό, στο φετινό 4ο Πανελλήνιο </w:t>
      </w:r>
      <w:r w:rsidRPr="00B05857">
        <w:rPr>
          <w:rFonts w:asciiTheme="majorHAnsi" w:hAnsiTheme="majorHAnsi"/>
          <w:sz w:val="24"/>
          <w:szCs w:val="24"/>
        </w:rPr>
        <w:t>Συνέδριο, έχει προβλεφθεί, ειδική θεματική ενότητα, που θα φωτίσει τον πολιτισμό της</w:t>
      </w:r>
      <w:r w:rsidR="00B05857" w:rsidRPr="00B05857">
        <w:rPr>
          <w:rFonts w:asciiTheme="majorHAnsi" w:hAnsiTheme="majorHAnsi"/>
          <w:sz w:val="24"/>
          <w:szCs w:val="24"/>
        </w:rPr>
        <w:t xml:space="preserve"> εποχής της επανάστασης του 1821,</w:t>
      </w:r>
      <w:r w:rsidRPr="00B05857">
        <w:rPr>
          <w:rFonts w:asciiTheme="majorHAnsi" w:hAnsiTheme="majorHAnsi"/>
          <w:sz w:val="24"/>
          <w:szCs w:val="24"/>
        </w:rPr>
        <w:t xml:space="preserve"> και θα τιμήσει την εθνική μας επέτειο, συμμετέχοντας στον εορτασμό των 200 ετών Ελευθερίας, παρουσιάζοντας την πολιτιστική μας κληρονομιά </w:t>
      </w:r>
      <w:r w:rsidRPr="00B05857">
        <w:rPr>
          <w:rFonts w:asciiTheme="majorHAnsi" w:hAnsiTheme="majorHAnsi"/>
          <w:sz w:val="24"/>
          <w:szCs w:val="24"/>
        </w:rPr>
        <w:t>και τη συνέχειά μας, ως Έθνους, τα τελευταία 200 χρόνια.</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Οι θεματικοί άξονες  εργασιών του Συνεδρίου  είναι οι ακόλουθοι:</w:t>
      </w:r>
    </w:p>
    <w:p w:rsidR="008E4915" w:rsidRPr="00B05857" w:rsidRDefault="008E4915" w:rsidP="00B05857">
      <w:pPr>
        <w:pStyle w:val="normal"/>
        <w:jc w:val="both"/>
        <w:rPr>
          <w:rFonts w:asciiTheme="majorHAnsi" w:hAnsiTheme="majorHAnsi"/>
          <w:sz w:val="24"/>
          <w:szCs w:val="24"/>
        </w:rPr>
      </w:pPr>
    </w:p>
    <w:p w:rsidR="008E4915" w:rsidRPr="00B05857" w:rsidRDefault="00F2097D" w:rsidP="00B05857">
      <w:pPr>
        <w:pStyle w:val="normal"/>
        <w:numPr>
          <w:ilvl w:val="0"/>
          <w:numId w:val="1"/>
        </w:numPr>
        <w:jc w:val="both"/>
        <w:rPr>
          <w:rFonts w:asciiTheme="majorHAnsi" w:hAnsiTheme="majorHAnsi"/>
          <w:sz w:val="24"/>
          <w:szCs w:val="24"/>
        </w:rPr>
      </w:pPr>
      <w:r w:rsidRPr="00B05857">
        <w:rPr>
          <w:rFonts w:asciiTheme="majorHAnsi" w:hAnsiTheme="majorHAnsi"/>
          <w:b/>
          <w:sz w:val="24"/>
          <w:szCs w:val="24"/>
        </w:rPr>
        <w:lastRenderedPageBreak/>
        <w:t>Ελλάδα  1821-2021: 200 Χρόνια Ελευθερίας</w:t>
      </w:r>
      <w:r w:rsidRPr="00B05857">
        <w:rPr>
          <w:rFonts w:asciiTheme="majorHAnsi" w:hAnsiTheme="majorHAnsi"/>
          <w:sz w:val="24"/>
          <w:szCs w:val="24"/>
        </w:rPr>
        <w:t xml:space="preserve"> - Τιμώντας την Ιστορία χτίζουμε την  Ελλάδα του 21</w:t>
      </w:r>
      <w:r w:rsidRPr="00B05857">
        <w:rPr>
          <w:rFonts w:asciiTheme="majorHAnsi" w:hAnsiTheme="majorHAnsi"/>
          <w:sz w:val="24"/>
          <w:szCs w:val="24"/>
          <w:vertAlign w:val="superscript"/>
        </w:rPr>
        <w:t>ου</w:t>
      </w:r>
      <w:r w:rsidRPr="00B05857">
        <w:rPr>
          <w:rFonts w:asciiTheme="majorHAnsi" w:hAnsiTheme="majorHAnsi"/>
          <w:sz w:val="24"/>
          <w:szCs w:val="24"/>
        </w:rPr>
        <w:t xml:space="preserve">  αιώνα. </w:t>
      </w:r>
      <w:r w:rsidRPr="00B05857">
        <w:rPr>
          <w:rFonts w:asciiTheme="majorHAnsi" w:hAnsiTheme="majorHAnsi"/>
          <w:sz w:val="24"/>
          <w:szCs w:val="24"/>
        </w:rPr>
        <w:tab/>
      </w:r>
    </w:p>
    <w:p w:rsidR="008E4915" w:rsidRPr="00B05857" w:rsidRDefault="00F2097D" w:rsidP="00B05857">
      <w:pPr>
        <w:pStyle w:val="normal"/>
        <w:numPr>
          <w:ilvl w:val="0"/>
          <w:numId w:val="1"/>
        </w:numPr>
        <w:jc w:val="both"/>
        <w:rPr>
          <w:rFonts w:asciiTheme="majorHAnsi" w:hAnsiTheme="majorHAnsi"/>
          <w:sz w:val="24"/>
          <w:szCs w:val="24"/>
        </w:rPr>
      </w:pPr>
      <w:r w:rsidRPr="00B05857">
        <w:rPr>
          <w:rFonts w:asciiTheme="majorHAnsi" w:hAnsiTheme="majorHAnsi"/>
          <w:b/>
          <w:sz w:val="24"/>
          <w:szCs w:val="24"/>
        </w:rPr>
        <w:t>Τρισδιάστατη απεικόνιση και Εκτύπωση</w:t>
      </w:r>
      <w:r w:rsidRPr="00B05857">
        <w:rPr>
          <w:rFonts w:asciiTheme="majorHAnsi" w:hAnsiTheme="majorHAnsi"/>
          <w:sz w:val="24"/>
          <w:szCs w:val="24"/>
        </w:rPr>
        <w:t xml:space="preserve"> - Νέες τεχνολογίες στις ανθρωπιστικές  </w:t>
      </w:r>
      <w:proofErr w:type="spellStart"/>
      <w:r w:rsidRPr="00B05857">
        <w:rPr>
          <w:rFonts w:asciiTheme="majorHAnsi" w:hAnsiTheme="majorHAnsi"/>
          <w:sz w:val="24"/>
          <w:szCs w:val="24"/>
        </w:rPr>
        <w:t>επιστήμες​</w:t>
      </w:r>
      <w:proofErr w:type="spellEnd"/>
      <w:r w:rsidRPr="00B05857">
        <w:rPr>
          <w:rFonts w:asciiTheme="majorHAnsi" w:hAnsiTheme="majorHAnsi"/>
          <w:sz w:val="24"/>
          <w:szCs w:val="24"/>
        </w:rPr>
        <w:t xml:space="preserve">. </w:t>
      </w:r>
      <w:r w:rsidRPr="00B05857">
        <w:rPr>
          <w:rFonts w:asciiTheme="majorHAnsi" w:hAnsiTheme="majorHAnsi"/>
          <w:sz w:val="24"/>
          <w:szCs w:val="24"/>
        </w:rPr>
        <w:tab/>
      </w:r>
    </w:p>
    <w:p w:rsidR="008E4915" w:rsidRPr="00B05857" w:rsidRDefault="00F2097D" w:rsidP="00B05857">
      <w:pPr>
        <w:pStyle w:val="normal"/>
        <w:numPr>
          <w:ilvl w:val="0"/>
          <w:numId w:val="1"/>
        </w:numPr>
        <w:jc w:val="both"/>
        <w:rPr>
          <w:rFonts w:asciiTheme="majorHAnsi" w:hAnsiTheme="majorHAnsi"/>
          <w:sz w:val="24"/>
          <w:szCs w:val="24"/>
        </w:rPr>
      </w:pPr>
      <w:r w:rsidRPr="00B05857">
        <w:rPr>
          <w:rFonts w:asciiTheme="majorHAnsi" w:hAnsiTheme="majorHAnsi"/>
          <w:b/>
          <w:sz w:val="24"/>
          <w:szCs w:val="24"/>
        </w:rPr>
        <w:t>Ψηφιοποίηση στην Αρχαιολογία</w:t>
      </w:r>
      <w:r w:rsidRPr="00B05857">
        <w:rPr>
          <w:rFonts w:asciiTheme="majorHAnsi" w:hAnsiTheme="majorHAnsi"/>
          <w:sz w:val="24"/>
          <w:szCs w:val="24"/>
        </w:rPr>
        <w:t xml:space="preserve"> και ​ανάδειξη της πολιτιστικής κληρονομιάς στο ψηφιακό </w:t>
      </w:r>
      <w:proofErr w:type="spellStart"/>
      <w:r w:rsidRPr="00B05857">
        <w:rPr>
          <w:rFonts w:asciiTheme="majorHAnsi" w:hAnsiTheme="majorHAnsi"/>
          <w:sz w:val="24"/>
          <w:szCs w:val="24"/>
        </w:rPr>
        <w:t>πολυμεσικό</w:t>
      </w:r>
      <w:proofErr w:type="spellEnd"/>
      <w:r w:rsidRPr="00B05857">
        <w:rPr>
          <w:rFonts w:asciiTheme="majorHAnsi" w:hAnsiTheme="majorHAnsi"/>
          <w:sz w:val="24"/>
          <w:szCs w:val="24"/>
        </w:rPr>
        <w:t xml:space="preserve"> περιβάλλον και διαδίκτυο (Εκπαίδευση κ.ά.)</w:t>
      </w:r>
    </w:p>
    <w:p w:rsidR="008E4915" w:rsidRPr="00B05857" w:rsidRDefault="00F2097D" w:rsidP="00B05857">
      <w:pPr>
        <w:pStyle w:val="normal"/>
        <w:numPr>
          <w:ilvl w:val="0"/>
          <w:numId w:val="2"/>
        </w:numPr>
        <w:jc w:val="both"/>
        <w:rPr>
          <w:rFonts w:asciiTheme="majorHAnsi" w:hAnsiTheme="majorHAnsi"/>
          <w:sz w:val="24"/>
          <w:szCs w:val="24"/>
        </w:rPr>
      </w:pPr>
      <w:r w:rsidRPr="00B05857">
        <w:rPr>
          <w:rFonts w:asciiTheme="majorHAnsi" w:hAnsiTheme="majorHAnsi"/>
          <w:b/>
          <w:sz w:val="24"/>
          <w:szCs w:val="24"/>
        </w:rPr>
        <w:t>Πολιτιστικός και Θρησκευτικό</w:t>
      </w:r>
      <w:r w:rsidRPr="00B05857">
        <w:rPr>
          <w:rFonts w:asciiTheme="majorHAnsi" w:hAnsiTheme="majorHAnsi"/>
          <w:b/>
          <w:sz w:val="24"/>
          <w:szCs w:val="24"/>
        </w:rPr>
        <w:t>ς Τουρισμός</w:t>
      </w:r>
      <w:r w:rsidRPr="00B05857">
        <w:rPr>
          <w:rFonts w:asciiTheme="majorHAnsi" w:hAnsiTheme="majorHAnsi"/>
          <w:sz w:val="24"/>
          <w:szCs w:val="24"/>
        </w:rPr>
        <w:t xml:space="preserve"> - Ψηφιακή Πολιτιστική κληρονομιά και  η διαχείριση της.</w:t>
      </w:r>
    </w:p>
    <w:p w:rsidR="008E4915" w:rsidRPr="00B05857" w:rsidRDefault="00F2097D" w:rsidP="00B05857">
      <w:pPr>
        <w:pStyle w:val="normal"/>
        <w:numPr>
          <w:ilvl w:val="0"/>
          <w:numId w:val="2"/>
        </w:numPr>
        <w:jc w:val="both"/>
        <w:rPr>
          <w:rFonts w:asciiTheme="majorHAnsi" w:hAnsiTheme="majorHAnsi"/>
          <w:sz w:val="24"/>
          <w:szCs w:val="24"/>
        </w:rPr>
      </w:pPr>
      <w:r w:rsidRPr="00B05857">
        <w:rPr>
          <w:rFonts w:asciiTheme="majorHAnsi" w:hAnsiTheme="majorHAnsi"/>
          <w:sz w:val="24"/>
          <w:szCs w:val="24"/>
        </w:rPr>
        <w:t>​</w:t>
      </w:r>
      <w:r w:rsidRPr="00B05857">
        <w:rPr>
          <w:rFonts w:asciiTheme="majorHAnsi" w:hAnsiTheme="majorHAnsi"/>
          <w:b/>
          <w:sz w:val="24"/>
          <w:szCs w:val="24"/>
        </w:rPr>
        <w:t>Κλιματική Αλλαγή</w:t>
      </w:r>
      <w:r w:rsidRPr="00B05857">
        <w:rPr>
          <w:rFonts w:asciiTheme="majorHAnsi" w:hAnsiTheme="majorHAnsi"/>
          <w:sz w:val="24"/>
          <w:szCs w:val="24"/>
        </w:rPr>
        <w:t xml:space="preserve"> - ​Συντήρηση, Προστασία ​Πολιτιστικών αγαθών ​</w:t>
      </w:r>
    </w:p>
    <w:p w:rsidR="008E4915" w:rsidRPr="00B05857" w:rsidRDefault="00F2097D" w:rsidP="00B05857">
      <w:pPr>
        <w:pStyle w:val="normal"/>
        <w:numPr>
          <w:ilvl w:val="0"/>
          <w:numId w:val="2"/>
        </w:numPr>
        <w:jc w:val="both"/>
        <w:rPr>
          <w:rFonts w:asciiTheme="majorHAnsi" w:hAnsiTheme="majorHAnsi"/>
          <w:b/>
          <w:sz w:val="24"/>
          <w:szCs w:val="24"/>
        </w:rPr>
      </w:pPr>
      <w:r w:rsidRPr="00B05857">
        <w:rPr>
          <w:rFonts w:asciiTheme="majorHAnsi" w:hAnsiTheme="majorHAnsi"/>
          <w:b/>
          <w:sz w:val="24"/>
          <w:szCs w:val="24"/>
        </w:rPr>
        <w:t>Μουσεία, Βιβλιοθήκες και Ψηφιακές Τεχνολογίες</w:t>
      </w:r>
    </w:p>
    <w:p w:rsidR="008E4915" w:rsidRPr="00B05857" w:rsidRDefault="00F2097D" w:rsidP="00B05857">
      <w:pPr>
        <w:pStyle w:val="normal"/>
        <w:numPr>
          <w:ilvl w:val="0"/>
          <w:numId w:val="2"/>
        </w:numPr>
        <w:jc w:val="both"/>
        <w:rPr>
          <w:rFonts w:asciiTheme="majorHAnsi" w:hAnsiTheme="majorHAnsi"/>
          <w:b/>
          <w:sz w:val="24"/>
          <w:szCs w:val="24"/>
        </w:rPr>
      </w:pPr>
      <w:r w:rsidRPr="00B05857">
        <w:rPr>
          <w:rFonts w:asciiTheme="majorHAnsi" w:hAnsiTheme="majorHAnsi"/>
          <w:b/>
          <w:sz w:val="24"/>
          <w:szCs w:val="24"/>
        </w:rPr>
        <w:t>Εμπειρίες, Νέες Προκλήσεις και Προοπτικές</w:t>
      </w:r>
      <w:r w:rsidR="00B05857" w:rsidRPr="00B05857">
        <w:rPr>
          <w:rFonts w:asciiTheme="majorHAnsi" w:hAnsiTheme="majorHAnsi"/>
          <w:sz w:val="24"/>
          <w:szCs w:val="24"/>
        </w:rPr>
        <w:t xml:space="preserve"> για την ψηφιακή κοινωνία της </w:t>
      </w:r>
      <w:r w:rsidRPr="00B05857">
        <w:rPr>
          <w:rFonts w:asciiTheme="majorHAnsi" w:hAnsiTheme="majorHAnsi"/>
          <w:sz w:val="24"/>
          <w:szCs w:val="24"/>
        </w:rPr>
        <w:t>Πολιτ</w:t>
      </w:r>
      <w:r w:rsidRPr="00B05857">
        <w:rPr>
          <w:rFonts w:asciiTheme="majorHAnsi" w:hAnsiTheme="majorHAnsi"/>
          <w:sz w:val="24"/>
          <w:szCs w:val="24"/>
        </w:rPr>
        <w:t>ιστικής Κληρονομιάς-Πόροι και χρηματοδοτικά εργαλεία.</w:t>
      </w:r>
    </w:p>
    <w:p w:rsidR="008E4915" w:rsidRPr="00B05857" w:rsidRDefault="00F2097D" w:rsidP="00B05857">
      <w:pPr>
        <w:pStyle w:val="normal"/>
        <w:numPr>
          <w:ilvl w:val="0"/>
          <w:numId w:val="2"/>
        </w:numPr>
        <w:jc w:val="both"/>
        <w:rPr>
          <w:rFonts w:asciiTheme="majorHAnsi" w:hAnsiTheme="majorHAnsi"/>
          <w:sz w:val="24"/>
          <w:szCs w:val="24"/>
        </w:rPr>
      </w:pPr>
      <w:r w:rsidRPr="00B05857">
        <w:rPr>
          <w:rFonts w:asciiTheme="majorHAnsi" w:hAnsiTheme="majorHAnsi"/>
          <w:sz w:val="24"/>
          <w:szCs w:val="24"/>
        </w:rPr>
        <w:t>​</w:t>
      </w:r>
      <w:r w:rsidRPr="00B05857">
        <w:rPr>
          <w:rFonts w:asciiTheme="majorHAnsi" w:hAnsiTheme="majorHAnsi"/>
          <w:b/>
          <w:sz w:val="24"/>
          <w:szCs w:val="24"/>
        </w:rPr>
        <w:t>Τοπική Αυτοδιοίκηση και Πολιτιστική Κληρονομιά</w:t>
      </w:r>
      <w:r w:rsidRPr="00B05857">
        <w:rPr>
          <w:rFonts w:asciiTheme="majorHAnsi" w:hAnsiTheme="majorHAnsi"/>
          <w:sz w:val="24"/>
          <w:szCs w:val="24"/>
        </w:rPr>
        <w:t xml:space="preserve"> - Δημιουργία έξυπνων Πόλεων μέσα από τον Πολιτισμό-Κόμβοι Καινοτομίας - Βιομηχανική Αρχαιολογία</w:t>
      </w:r>
    </w:p>
    <w:p w:rsidR="008E4915" w:rsidRPr="00B05857" w:rsidRDefault="00F2097D" w:rsidP="00B05857">
      <w:pPr>
        <w:pStyle w:val="normal"/>
        <w:numPr>
          <w:ilvl w:val="0"/>
          <w:numId w:val="2"/>
        </w:numPr>
        <w:jc w:val="both"/>
        <w:rPr>
          <w:rFonts w:asciiTheme="majorHAnsi" w:hAnsiTheme="majorHAnsi"/>
          <w:sz w:val="24"/>
          <w:szCs w:val="24"/>
        </w:rPr>
      </w:pPr>
      <w:r w:rsidRPr="00B05857">
        <w:rPr>
          <w:rFonts w:asciiTheme="majorHAnsi" w:hAnsiTheme="majorHAnsi"/>
          <w:b/>
          <w:sz w:val="24"/>
          <w:szCs w:val="24"/>
        </w:rPr>
        <w:t>Δημιουργική Βιομηχανία</w:t>
      </w:r>
      <w:r w:rsidRPr="00B05857">
        <w:rPr>
          <w:rFonts w:asciiTheme="majorHAnsi" w:hAnsiTheme="majorHAnsi"/>
          <w:sz w:val="24"/>
          <w:szCs w:val="24"/>
        </w:rPr>
        <w:t xml:space="preserve"> και επιχειρηματικές ευκαιρίες στον </w:t>
      </w:r>
      <w:r w:rsidRPr="00B05857">
        <w:rPr>
          <w:rFonts w:asciiTheme="majorHAnsi" w:hAnsiTheme="majorHAnsi"/>
          <w:sz w:val="24"/>
          <w:szCs w:val="24"/>
        </w:rPr>
        <w:t>Πολιτισμό</w:t>
      </w:r>
      <w:r w:rsidRPr="00B05857">
        <w:rPr>
          <w:rFonts w:asciiTheme="majorHAnsi" w:hAnsiTheme="majorHAnsi"/>
          <w:sz w:val="24"/>
          <w:szCs w:val="24"/>
        </w:rPr>
        <w:br/>
      </w:r>
    </w:p>
    <w:p w:rsidR="008E4915" w:rsidRPr="00B05857" w:rsidRDefault="00F2097D" w:rsidP="00B05857">
      <w:pPr>
        <w:pStyle w:val="normal"/>
        <w:jc w:val="both"/>
        <w:rPr>
          <w:rFonts w:asciiTheme="majorHAnsi" w:hAnsiTheme="majorHAnsi"/>
          <w:sz w:val="24"/>
          <w:szCs w:val="24"/>
        </w:rPr>
      </w:pPr>
      <w:r w:rsidRPr="00B05857">
        <w:rPr>
          <w:rFonts w:asciiTheme="majorHAnsi" w:hAnsiTheme="majorHAnsi"/>
          <w:sz w:val="24"/>
          <w:szCs w:val="24"/>
        </w:rPr>
        <w:t xml:space="preserve">Το Συνέδριο, θα πραγματοποιηθεί διαδικτυακά και οι δωρεάν εγγραφές των συνέδρων συνεχίζονται  μέχρι τις 25 Σεπτεμβρίου 202, στο </w:t>
      </w:r>
      <w:proofErr w:type="spellStart"/>
      <w:r w:rsidRPr="00B05857">
        <w:rPr>
          <w:rFonts w:asciiTheme="majorHAnsi" w:hAnsiTheme="majorHAnsi"/>
          <w:sz w:val="24"/>
          <w:szCs w:val="24"/>
        </w:rPr>
        <w:t>link</w:t>
      </w:r>
      <w:proofErr w:type="spellEnd"/>
      <w:r w:rsidRPr="00B05857">
        <w:rPr>
          <w:rFonts w:asciiTheme="majorHAnsi" w:hAnsiTheme="majorHAnsi"/>
          <w:sz w:val="24"/>
          <w:szCs w:val="24"/>
        </w:rPr>
        <w:t xml:space="preserve"> : </w:t>
      </w:r>
      <w:hyperlink r:id="rId7">
        <w:r w:rsidRPr="00B05857">
          <w:rPr>
            <w:rFonts w:asciiTheme="majorHAnsi" w:hAnsiTheme="majorHAnsi"/>
            <w:color w:val="1155CC"/>
            <w:sz w:val="24"/>
            <w:szCs w:val="24"/>
            <w:u w:val="single"/>
          </w:rPr>
          <w:t>http://conf.euromed-dch.eu/backend/enroll/el</w:t>
        </w:r>
      </w:hyperlink>
      <w:r w:rsidRPr="00B05857">
        <w:rPr>
          <w:rFonts w:asciiTheme="majorHAnsi" w:hAnsiTheme="majorHAnsi"/>
          <w:sz w:val="24"/>
          <w:szCs w:val="24"/>
        </w:rPr>
        <w:t xml:space="preserve"> </w:t>
      </w:r>
    </w:p>
    <w:p w:rsidR="008E4915" w:rsidRPr="00B05857" w:rsidRDefault="008E4915">
      <w:pPr>
        <w:pStyle w:val="normal"/>
        <w:rPr>
          <w:rFonts w:asciiTheme="majorHAnsi" w:hAnsiTheme="majorHAnsi"/>
          <w:sz w:val="24"/>
          <w:szCs w:val="24"/>
        </w:rPr>
      </w:pPr>
    </w:p>
    <w:p w:rsidR="008E4915" w:rsidRPr="00B05857" w:rsidRDefault="008E4915">
      <w:pPr>
        <w:pStyle w:val="normal"/>
        <w:rPr>
          <w:rFonts w:asciiTheme="majorHAnsi" w:hAnsiTheme="majorHAnsi"/>
          <w:sz w:val="24"/>
          <w:szCs w:val="24"/>
        </w:rPr>
      </w:pPr>
    </w:p>
    <w:p w:rsidR="008E4915" w:rsidRPr="00B05857" w:rsidRDefault="00B05857">
      <w:pPr>
        <w:pStyle w:val="normal"/>
        <w:rPr>
          <w:rFonts w:asciiTheme="majorHAnsi" w:hAnsiTheme="majorHAnsi"/>
          <w:sz w:val="24"/>
          <w:szCs w:val="24"/>
        </w:rPr>
      </w:pPr>
      <w:r w:rsidRPr="00B05857">
        <w:rPr>
          <w:rFonts w:asciiTheme="majorHAnsi" w:hAnsiTheme="majorHAnsi"/>
          <w:sz w:val="24"/>
          <w:szCs w:val="24"/>
          <w:lang w:val="el-GR"/>
        </w:rPr>
        <w:tab/>
      </w:r>
      <w:r w:rsidRPr="00B05857">
        <w:rPr>
          <w:rFonts w:asciiTheme="majorHAnsi" w:hAnsiTheme="majorHAnsi"/>
          <w:sz w:val="24"/>
          <w:szCs w:val="24"/>
          <w:lang w:val="el-GR"/>
        </w:rPr>
        <w:tab/>
      </w:r>
      <w:r w:rsidRPr="00B05857">
        <w:rPr>
          <w:rFonts w:asciiTheme="majorHAnsi" w:hAnsiTheme="majorHAnsi"/>
          <w:sz w:val="24"/>
          <w:szCs w:val="24"/>
          <w:lang w:val="el-GR"/>
        </w:rPr>
        <w:tab/>
      </w:r>
      <w:r w:rsidRPr="00B05857">
        <w:rPr>
          <w:rFonts w:asciiTheme="majorHAnsi" w:hAnsiTheme="majorHAnsi"/>
          <w:sz w:val="24"/>
          <w:szCs w:val="24"/>
          <w:lang w:val="el-GR"/>
        </w:rPr>
        <w:tab/>
      </w:r>
      <w:r w:rsidRPr="00B05857">
        <w:rPr>
          <w:rFonts w:asciiTheme="majorHAnsi" w:hAnsiTheme="majorHAnsi"/>
          <w:sz w:val="24"/>
          <w:szCs w:val="24"/>
          <w:lang w:val="el-GR"/>
        </w:rPr>
        <w:tab/>
      </w:r>
      <w:r w:rsidRPr="00B05857">
        <w:rPr>
          <w:rFonts w:asciiTheme="majorHAnsi" w:hAnsiTheme="majorHAnsi"/>
          <w:sz w:val="24"/>
          <w:szCs w:val="24"/>
          <w:lang w:val="el-GR"/>
        </w:rPr>
        <w:tab/>
      </w:r>
      <w:r w:rsidRPr="00B05857">
        <w:rPr>
          <w:rFonts w:asciiTheme="majorHAnsi" w:hAnsiTheme="majorHAnsi"/>
          <w:sz w:val="24"/>
          <w:szCs w:val="24"/>
          <w:lang w:val="el-GR"/>
        </w:rPr>
        <w:tab/>
        <w:t xml:space="preserve">ΑΠΟ ΤΟ </w:t>
      </w:r>
      <w:r w:rsidRPr="00B05857">
        <w:rPr>
          <w:rFonts w:asciiTheme="majorHAnsi" w:hAnsiTheme="majorHAnsi"/>
          <w:sz w:val="24"/>
          <w:szCs w:val="24"/>
        </w:rPr>
        <w:t>ΔΗΜΟ</w:t>
      </w:r>
      <w:r w:rsidR="00F2097D" w:rsidRPr="00B05857">
        <w:rPr>
          <w:rFonts w:asciiTheme="majorHAnsi" w:hAnsiTheme="majorHAnsi"/>
          <w:sz w:val="24"/>
          <w:szCs w:val="24"/>
        </w:rPr>
        <w:t xml:space="preserve"> ΛΕΥΚΑΔΑΣ</w:t>
      </w:r>
    </w:p>
    <w:sectPr w:rsidR="008E4915" w:rsidRPr="00B05857" w:rsidSect="00B05857">
      <w:pgSz w:w="11909" w:h="16834"/>
      <w:pgMar w:top="993"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1B7"/>
    <w:multiLevelType w:val="multilevel"/>
    <w:tmpl w:val="1E5ADA0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67591AAC"/>
    <w:multiLevelType w:val="multilevel"/>
    <w:tmpl w:val="FAF42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4915"/>
    <w:rsid w:val="008E4915"/>
    <w:rsid w:val="00B05857"/>
    <w:rsid w:val="00F209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8E4915"/>
    <w:pPr>
      <w:keepNext/>
      <w:keepLines/>
      <w:spacing w:before="400" w:after="120"/>
      <w:outlineLvl w:val="0"/>
    </w:pPr>
    <w:rPr>
      <w:sz w:val="40"/>
      <w:szCs w:val="40"/>
    </w:rPr>
  </w:style>
  <w:style w:type="paragraph" w:styleId="2">
    <w:name w:val="heading 2"/>
    <w:basedOn w:val="normal"/>
    <w:next w:val="normal"/>
    <w:rsid w:val="008E4915"/>
    <w:pPr>
      <w:keepNext/>
      <w:keepLines/>
      <w:spacing w:before="360" w:after="120"/>
      <w:outlineLvl w:val="1"/>
    </w:pPr>
    <w:rPr>
      <w:sz w:val="32"/>
      <w:szCs w:val="32"/>
    </w:rPr>
  </w:style>
  <w:style w:type="paragraph" w:styleId="3">
    <w:name w:val="heading 3"/>
    <w:basedOn w:val="normal"/>
    <w:next w:val="normal"/>
    <w:rsid w:val="008E4915"/>
    <w:pPr>
      <w:keepNext/>
      <w:keepLines/>
      <w:spacing w:before="320" w:after="80"/>
      <w:outlineLvl w:val="2"/>
    </w:pPr>
    <w:rPr>
      <w:color w:val="434343"/>
      <w:sz w:val="28"/>
      <w:szCs w:val="28"/>
    </w:rPr>
  </w:style>
  <w:style w:type="paragraph" w:styleId="4">
    <w:name w:val="heading 4"/>
    <w:basedOn w:val="normal"/>
    <w:next w:val="normal"/>
    <w:rsid w:val="008E4915"/>
    <w:pPr>
      <w:keepNext/>
      <w:keepLines/>
      <w:spacing w:before="280" w:after="80"/>
      <w:outlineLvl w:val="3"/>
    </w:pPr>
    <w:rPr>
      <w:color w:val="666666"/>
      <w:sz w:val="24"/>
      <w:szCs w:val="24"/>
    </w:rPr>
  </w:style>
  <w:style w:type="paragraph" w:styleId="5">
    <w:name w:val="heading 5"/>
    <w:basedOn w:val="normal"/>
    <w:next w:val="normal"/>
    <w:rsid w:val="008E4915"/>
    <w:pPr>
      <w:keepNext/>
      <w:keepLines/>
      <w:spacing w:before="240" w:after="80"/>
      <w:outlineLvl w:val="4"/>
    </w:pPr>
    <w:rPr>
      <w:color w:val="666666"/>
    </w:rPr>
  </w:style>
  <w:style w:type="paragraph" w:styleId="6">
    <w:name w:val="heading 6"/>
    <w:basedOn w:val="normal"/>
    <w:next w:val="normal"/>
    <w:rsid w:val="008E491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E4915"/>
  </w:style>
  <w:style w:type="table" w:customStyle="1" w:styleId="TableNormal">
    <w:name w:val="Table Normal"/>
    <w:rsid w:val="008E4915"/>
    <w:tblPr>
      <w:tblCellMar>
        <w:top w:w="0" w:type="dxa"/>
        <w:left w:w="0" w:type="dxa"/>
        <w:bottom w:w="0" w:type="dxa"/>
        <w:right w:w="0" w:type="dxa"/>
      </w:tblCellMar>
    </w:tblPr>
  </w:style>
  <w:style w:type="paragraph" w:styleId="a3">
    <w:name w:val="Title"/>
    <w:basedOn w:val="normal"/>
    <w:next w:val="normal"/>
    <w:rsid w:val="008E4915"/>
    <w:pPr>
      <w:keepNext/>
      <w:keepLines/>
      <w:spacing w:after="60"/>
    </w:pPr>
    <w:rPr>
      <w:sz w:val="52"/>
      <w:szCs w:val="52"/>
    </w:rPr>
  </w:style>
  <w:style w:type="paragraph" w:styleId="a4">
    <w:name w:val="Subtitle"/>
    <w:basedOn w:val="normal"/>
    <w:next w:val="normal"/>
    <w:rsid w:val="008E4915"/>
    <w:pPr>
      <w:keepNext/>
      <w:keepLines/>
      <w:spacing w:after="320"/>
    </w:pPr>
    <w:rPr>
      <w:color w:val="666666"/>
      <w:sz w:val="30"/>
      <w:szCs w:val="30"/>
    </w:rPr>
  </w:style>
  <w:style w:type="paragraph" w:styleId="a5">
    <w:name w:val="Balloon Text"/>
    <w:basedOn w:val="a"/>
    <w:link w:val="Char"/>
    <w:uiPriority w:val="99"/>
    <w:semiHidden/>
    <w:unhideWhenUsed/>
    <w:rsid w:val="00B05857"/>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058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euromed-dch.eu/backend/enroll/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4505</Characters>
  <Application>Microsoft Office Word</Application>
  <DocSecurity>0</DocSecurity>
  <Lines>37</Lines>
  <Paragraphs>10</Paragraphs>
  <ScaleCrop>false</ScaleCrop>
  <Company>technoshop pc's</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2021-09-01T05:16:00Z</dcterms:created>
  <dcterms:modified xsi:type="dcterms:W3CDTF">2021-09-01T05:16:00Z</dcterms:modified>
</cp:coreProperties>
</file>