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B3" w:rsidRDefault="002022B3" w:rsidP="0072162D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8"/>
          <w:szCs w:val="28"/>
          <w:u w:val="single"/>
        </w:rPr>
      </w:pPr>
      <w:r w:rsidRPr="009D2EE8">
        <w:rPr>
          <w:rFonts w:cs="MyriadPro-Bold"/>
          <w:b/>
          <w:bCs/>
          <w:sz w:val="28"/>
          <w:szCs w:val="28"/>
        </w:rPr>
        <w:t xml:space="preserve">                                                  </w:t>
      </w:r>
      <w:r w:rsidRPr="009D2EE8">
        <w:rPr>
          <w:rFonts w:cs="MyriadPro-Bold"/>
          <w:b/>
          <w:bCs/>
          <w:sz w:val="28"/>
          <w:szCs w:val="28"/>
          <w:u w:val="single"/>
        </w:rPr>
        <w:t>ΑΝΑΚΟΙΝΩΣΗ</w:t>
      </w:r>
    </w:p>
    <w:p w:rsidR="00276CE8" w:rsidRDefault="00276CE8" w:rsidP="0072162D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8"/>
          <w:szCs w:val="28"/>
          <w:u w:val="single"/>
        </w:rPr>
      </w:pPr>
    </w:p>
    <w:p w:rsidR="00276CE8" w:rsidRPr="00A2764B" w:rsidRDefault="00276CE8" w:rsidP="0072162D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8"/>
          <w:szCs w:val="28"/>
        </w:rPr>
      </w:pPr>
      <w:r w:rsidRPr="00A2764B">
        <w:rPr>
          <w:rFonts w:cs="MyriadPro-Bold"/>
          <w:b/>
          <w:bCs/>
          <w:sz w:val="28"/>
          <w:szCs w:val="28"/>
        </w:rPr>
        <w:t xml:space="preserve">Σύμφωνα με Δελτίο Τύπου του ΟΑΕΔ, </w:t>
      </w:r>
      <w:r w:rsidR="00A2764B">
        <w:rPr>
          <w:rFonts w:cs="MyriadPro-Bold"/>
          <w:b/>
          <w:bCs/>
          <w:sz w:val="28"/>
          <w:szCs w:val="28"/>
        </w:rPr>
        <w:t xml:space="preserve">θα ξεκινήσει </w:t>
      </w:r>
      <w:r w:rsidRPr="00A2764B">
        <w:rPr>
          <w:rFonts w:cs="MyriadPro-Bold"/>
          <w:b/>
          <w:bCs/>
          <w:sz w:val="28"/>
          <w:szCs w:val="28"/>
        </w:rPr>
        <w:t xml:space="preserve">σήμερα η ηλεκτρονική υποβολή αιτήσεων για το Πρόγραμμα «Προώθηση της απασχόλησης μέσω Προγραμμάτων Κοινωφελούς Χαρακτήρα για 25.000 </w:t>
      </w:r>
      <w:r w:rsidR="00A2764B" w:rsidRPr="00A2764B">
        <w:rPr>
          <w:rFonts w:cs="MyriadPro-Bold"/>
          <w:b/>
          <w:bCs/>
          <w:sz w:val="28"/>
          <w:szCs w:val="28"/>
        </w:rPr>
        <w:t>ά</w:t>
      </w:r>
      <w:r w:rsidRPr="00A2764B">
        <w:rPr>
          <w:rFonts w:cs="MyriadPro-Bold"/>
          <w:b/>
          <w:bCs/>
          <w:sz w:val="28"/>
          <w:szCs w:val="28"/>
        </w:rPr>
        <w:t>τομα σε Δήμους, Περιφέρειες, Κέντρα Κοινωνικής Πρόνοιας Περιφερειών (ΚΚΠΠ)/συναφείς φορείς, Υπηρεσίες Υπουργείων και άλλων φορέων» οκτάμηνης διάρκειας</w:t>
      </w:r>
      <w:r w:rsidR="00A2764B" w:rsidRPr="00A2764B">
        <w:rPr>
          <w:rFonts w:cs="MyriadPro-Bold"/>
          <w:b/>
          <w:bCs/>
          <w:sz w:val="28"/>
          <w:szCs w:val="28"/>
        </w:rPr>
        <w:t xml:space="preserve"> </w:t>
      </w:r>
      <w:r w:rsidRPr="00A2764B">
        <w:rPr>
          <w:rFonts w:cs="MyriadPro-Bold"/>
          <w:b/>
          <w:bCs/>
          <w:sz w:val="28"/>
          <w:szCs w:val="28"/>
        </w:rPr>
        <w:t>με τη δημοσίευση της σχετικής πρόσκλησης από τον ΟΑΕΔ και την ανάρτησή της στον διαδικτυακό τόπο του Οργανισμού (</w:t>
      </w:r>
      <w:hyperlink r:id="rId5" w:history="1">
        <w:r w:rsidRPr="00A2764B">
          <w:rPr>
            <w:rStyle w:val="-"/>
            <w:rFonts w:cs="MyriadPro-Bold"/>
            <w:b/>
            <w:bCs/>
            <w:sz w:val="28"/>
            <w:szCs w:val="28"/>
            <w:lang w:val="en-US"/>
          </w:rPr>
          <w:t>www</w:t>
        </w:r>
        <w:r w:rsidRPr="00A2764B">
          <w:rPr>
            <w:rStyle w:val="-"/>
            <w:rFonts w:cs="MyriadPro-Bold"/>
            <w:b/>
            <w:bCs/>
            <w:sz w:val="28"/>
            <w:szCs w:val="28"/>
          </w:rPr>
          <w:t>.</w:t>
        </w:r>
        <w:proofErr w:type="spellStart"/>
        <w:r w:rsidRPr="00A2764B">
          <w:rPr>
            <w:rStyle w:val="-"/>
            <w:rFonts w:cs="MyriadPro-Bold"/>
            <w:b/>
            <w:bCs/>
            <w:sz w:val="28"/>
            <w:szCs w:val="28"/>
            <w:lang w:val="en-US"/>
          </w:rPr>
          <w:t>oaed</w:t>
        </w:r>
        <w:proofErr w:type="spellEnd"/>
        <w:r w:rsidRPr="00A2764B">
          <w:rPr>
            <w:rStyle w:val="-"/>
            <w:rFonts w:cs="MyriadPro-Bold"/>
            <w:b/>
            <w:bCs/>
            <w:sz w:val="28"/>
            <w:szCs w:val="28"/>
          </w:rPr>
          <w:t>.</w:t>
        </w:r>
        <w:proofErr w:type="spellStart"/>
        <w:r w:rsidRPr="00A2764B">
          <w:rPr>
            <w:rStyle w:val="-"/>
            <w:rFonts w:cs="MyriadPro-Bold"/>
            <w:b/>
            <w:bCs/>
            <w:sz w:val="28"/>
            <w:szCs w:val="28"/>
            <w:lang w:val="en-US"/>
          </w:rPr>
          <w:t>gr</w:t>
        </w:r>
        <w:proofErr w:type="spellEnd"/>
      </w:hyperlink>
      <w:r w:rsidRPr="00A2764B">
        <w:rPr>
          <w:rFonts w:cs="MyriadPro-Bold"/>
          <w:b/>
          <w:bCs/>
          <w:sz w:val="28"/>
          <w:szCs w:val="28"/>
        </w:rPr>
        <w:t>).</w:t>
      </w:r>
    </w:p>
    <w:p w:rsidR="00A2764B" w:rsidRPr="00A2764B" w:rsidRDefault="00A2764B" w:rsidP="00A2764B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8"/>
          <w:szCs w:val="28"/>
        </w:rPr>
      </w:pPr>
      <w:r w:rsidRPr="00A2764B">
        <w:rPr>
          <w:b/>
          <w:sz w:val="28"/>
          <w:szCs w:val="28"/>
        </w:rPr>
        <w:t xml:space="preserve">Η υποβολή αιτήσεων από τους ενδιαφερόμενους ανέργους γίνεται μέσω της Ενιαίας Ψηφιακής Πύλης του Ελληνικού Δημοσίου </w:t>
      </w:r>
      <w:proofErr w:type="spellStart"/>
      <w:r w:rsidRPr="00A2764B">
        <w:rPr>
          <w:b/>
          <w:sz w:val="28"/>
          <w:szCs w:val="28"/>
        </w:rPr>
        <w:t>gov.gr</w:t>
      </w:r>
      <w:proofErr w:type="spellEnd"/>
      <w:r w:rsidRPr="00A2764B">
        <w:rPr>
          <w:b/>
          <w:sz w:val="28"/>
          <w:szCs w:val="28"/>
        </w:rPr>
        <w:t>, (</w:t>
      </w:r>
      <w:proofErr w:type="spellStart"/>
      <w:r w:rsidRPr="00A2764B">
        <w:rPr>
          <w:b/>
          <w:sz w:val="28"/>
          <w:szCs w:val="28"/>
        </w:rPr>
        <w:t>www.gov.gr</w:t>
      </w:r>
      <w:proofErr w:type="spellEnd"/>
      <w:r w:rsidRPr="00A2764B">
        <w:rPr>
          <w:b/>
          <w:sz w:val="28"/>
          <w:szCs w:val="28"/>
        </w:rPr>
        <w:t xml:space="preserve">) Επίσης μπορούν να υποβάλουν ηλεκτρονική αίτηση και στον διαδικτυακό τόπο του ΟΑΕΔ </w:t>
      </w:r>
      <w:proofErr w:type="spellStart"/>
      <w:r w:rsidRPr="00A2764B">
        <w:rPr>
          <w:b/>
          <w:sz w:val="28"/>
          <w:szCs w:val="28"/>
        </w:rPr>
        <w:t>www.oaed.gr</w:t>
      </w:r>
      <w:proofErr w:type="spellEnd"/>
      <w:r w:rsidRPr="00A2764B">
        <w:rPr>
          <w:b/>
          <w:sz w:val="28"/>
          <w:szCs w:val="28"/>
        </w:rPr>
        <w:t xml:space="preserve">, χρησιμοποιώντας το σχετικό πεδίο καταχώρισης ηλεκτρονικών αιτήσεων. </w:t>
      </w:r>
    </w:p>
    <w:p w:rsidR="00A2764B" w:rsidRPr="00A2764B" w:rsidRDefault="00A2764B" w:rsidP="0072162D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8"/>
          <w:szCs w:val="28"/>
        </w:rPr>
      </w:pPr>
    </w:p>
    <w:p w:rsidR="00276CE8" w:rsidRPr="00A2764B" w:rsidRDefault="00276CE8" w:rsidP="0072162D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8"/>
          <w:szCs w:val="28"/>
        </w:rPr>
      </w:pPr>
      <w:r w:rsidRPr="00A2764B">
        <w:rPr>
          <w:rFonts w:cs="MyriadPro-Bold"/>
          <w:b/>
          <w:bCs/>
          <w:sz w:val="28"/>
          <w:szCs w:val="28"/>
        </w:rPr>
        <w:t xml:space="preserve">Το πρόγραμμα απευθύνεται στους εγγεγραμμένους στο μητρώο του ΟΑΕΔ ανέργους που πληρούν τις ειδικότερες </w:t>
      </w:r>
      <w:r w:rsidR="00F64CB7" w:rsidRPr="00A2764B">
        <w:rPr>
          <w:rFonts w:cs="MyriadPro-Bold"/>
          <w:b/>
          <w:bCs/>
          <w:sz w:val="28"/>
          <w:szCs w:val="28"/>
        </w:rPr>
        <w:t>προϋποθέσεις</w:t>
      </w:r>
      <w:r w:rsidRPr="00A2764B">
        <w:rPr>
          <w:rFonts w:cs="MyriadPro-Bold"/>
          <w:b/>
          <w:bCs/>
          <w:sz w:val="28"/>
          <w:szCs w:val="28"/>
        </w:rPr>
        <w:t xml:space="preserve"> συμμετοχής που αναφέρονται στη σχετική πρόσκληση.</w:t>
      </w:r>
    </w:p>
    <w:p w:rsidR="00276CE8" w:rsidRPr="00A2764B" w:rsidRDefault="00276CE8" w:rsidP="0072162D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8"/>
          <w:szCs w:val="28"/>
        </w:rPr>
      </w:pPr>
      <w:r w:rsidRPr="00A2764B">
        <w:rPr>
          <w:rFonts w:cs="MyriadPro-Bold"/>
          <w:b/>
          <w:bCs/>
          <w:sz w:val="28"/>
          <w:szCs w:val="28"/>
        </w:rPr>
        <w:t>Η προθεσμία υποβολής των αιτήσεων ξεκινά σήμερα 21.2.2022 στις 16:00</w:t>
      </w:r>
      <w:r w:rsidR="00A2764B">
        <w:rPr>
          <w:rFonts w:cs="MyriadPro-Bold"/>
          <w:b/>
          <w:bCs/>
          <w:sz w:val="28"/>
          <w:szCs w:val="28"/>
        </w:rPr>
        <w:t>μμ</w:t>
      </w:r>
      <w:r w:rsidRPr="00A2764B">
        <w:rPr>
          <w:rFonts w:cs="MyriadPro-Bold"/>
          <w:b/>
          <w:bCs/>
          <w:sz w:val="28"/>
          <w:szCs w:val="28"/>
        </w:rPr>
        <w:t xml:space="preserve"> και λήγει την Παρασκευή 18 Μαρτίου 2022</w:t>
      </w:r>
    </w:p>
    <w:p w:rsidR="002022B3" w:rsidRPr="00276CE8" w:rsidRDefault="002022B3" w:rsidP="0072162D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8"/>
          <w:szCs w:val="28"/>
        </w:rPr>
      </w:pPr>
    </w:p>
    <w:p w:rsidR="009827DB" w:rsidRDefault="009827DB" w:rsidP="009827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  <w:shd w:val="clear" w:color="auto" w:fill="FFFFFF"/>
        </w:rPr>
      </w:pPr>
    </w:p>
    <w:p w:rsidR="009827DB" w:rsidRPr="009827DB" w:rsidRDefault="009827DB" w:rsidP="009827D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                                                                   Από το Δήμο Λευκάδας</w:t>
      </w:r>
    </w:p>
    <w:sectPr w:rsidR="009827DB" w:rsidRPr="009827DB" w:rsidSect="00880D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AE4"/>
    <w:multiLevelType w:val="hybridMultilevel"/>
    <w:tmpl w:val="35ECFB3E"/>
    <w:lvl w:ilvl="0" w:tplc="2A289400">
      <w:start w:val="1"/>
      <w:numFmt w:val="decimal"/>
      <w:lvlText w:val="%1."/>
      <w:lvlJc w:val="left"/>
      <w:pPr>
        <w:ind w:left="720" w:hanging="360"/>
      </w:pPr>
      <w:rPr>
        <w:rFonts w:cs="MyriadPro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6E76"/>
    <w:multiLevelType w:val="multilevel"/>
    <w:tmpl w:val="D958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778"/>
    <w:rsid w:val="002022B3"/>
    <w:rsid w:val="00276CE8"/>
    <w:rsid w:val="003944D7"/>
    <w:rsid w:val="00695778"/>
    <w:rsid w:val="0072162D"/>
    <w:rsid w:val="007346C9"/>
    <w:rsid w:val="00880DB3"/>
    <w:rsid w:val="009827DB"/>
    <w:rsid w:val="009D2EE8"/>
    <w:rsid w:val="009F1AD1"/>
    <w:rsid w:val="00A2764B"/>
    <w:rsid w:val="00B50F45"/>
    <w:rsid w:val="00C94A35"/>
    <w:rsid w:val="00CD306F"/>
    <w:rsid w:val="00F6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E8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27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76CE8"/>
    <w:rPr>
      <w:color w:val="0000FF"/>
      <w:u w:val="single"/>
    </w:rPr>
  </w:style>
  <w:style w:type="character" w:styleId="a4">
    <w:name w:val="Strong"/>
    <w:basedOn w:val="a0"/>
    <w:uiPriority w:val="22"/>
    <w:qFormat/>
    <w:rsid w:val="00276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2022-02-21T22:18:00Z</dcterms:created>
  <dcterms:modified xsi:type="dcterms:W3CDTF">2022-02-21T22:35:00Z</dcterms:modified>
</cp:coreProperties>
</file>