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B" w:rsidRDefault="00F06B5B" w:rsidP="00F06B5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5B" w:rsidRDefault="00F06B5B" w:rsidP="00F06B5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6B5B" w:rsidRDefault="00F06B5B" w:rsidP="00F06B5B">
      <w:pPr>
        <w:rPr>
          <w:lang w:val="en-US"/>
        </w:rPr>
      </w:pPr>
    </w:p>
    <w:p w:rsidR="00F06B5B" w:rsidRPr="00FF77FC" w:rsidRDefault="00F06B5B" w:rsidP="00F06B5B">
      <w:pPr>
        <w:spacing w:after="0"/>
        <w:rPr>
          <w:sz w:val="24"/>
          <w:szCs w:val="24"/>
        </w:rPr>
      </w:pPr>
      <w:r w:rsidRPr="00FF77FC">
        <w:rPr>
          <w:sz w:val="24"/>
          <w:szCs w:val="24"/>
        </w:rPr>
        <w:t>ΕΛΛΗΝΙΚΗ ΔΗΜΟΚΡΑΤΙΑ</w:t>
      </w:r>
    </w:p>
    <w:p w:rsidR="00F06B5B" w:rsidRPr="00FF77FC" w:rsidRDefault="00F06B5B" w:rsidP="00F06B5B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F06B5B" w:rsidRPr="00FF77FC" w:rsidRDefault="00F06B5B" w:rsidP="00F06B5B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  <w:t xml:space="preserve">Λευκάδα, </w:t>
      </w:r>
      <w:r w:rsidR="00892498">
        <w:rPr>
          <w:rFonts w:cs="Arial"/>
          <w:color w:val="242424"/>
          <w:sz w:val="24"/>
          <w:szCs w:val="24"/>
          <w:shd w:val="clear" w:color="auto" w:fill="FFFFFF"/>
        </w:rPr>
        <w:t>4</w:t>
      </w:r>
      <w:r>
        <w:rPr>
          <w:rFonts w:cs="Arial"/>
          <w:color w:val="242424"/>
          <w:sz w:val="24"/>
          <w:szCs w:val="24"/>
          <w:shd w:val="clear" w:color="auto" w:fill="FFFFFF"/>
        </w:rPr>
        <w:t>/2</w:t>
      </w:r>
      <w:r w:rsidRPr="00FF77FC">
        <w:rPr>
          <w:rFonts w:cs="Arial"/>
          <w:color w:val="242424"/>
          <w:sz w:val="24"/>
          <w:szCs w:val="24"/>
          <w:shd w:val="clear" w:color="auto" w:fill="FFFFFF"/>
        </w:rPr>
        <w:t>/2022</w:t>
      </w:r>
    </w:p>
    <w:p w:rsidR="00F06B5B" w:rsidRPr="00FF77FC" w:rsidRDefault="00F06B5B" w:rsidP="00F06B5B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F06B5B" w:rsidRPr="00FF77FC" w:rsidRDefault="00F06B5B" w:rsidP="00F06B5B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FF77F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8F02A7" w:rsidRDefault="008F02A7" w:rsidP="0047340D">
      <w:pPr>
        <w:jc w:val="both"/>
        <w:rPr>
          <w:sz w:val="24"/>
          <w:szCs w:val="24"/>
        </w:rPr>
      </w:pPr>
    </w:p>
    <w:p w:rsidR="00F06B5B" w:rsidRPr="00FF77FC" w:rsidRDefault="00F06B5B" w:rsidP="004734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Εγκρίθηκαν την Τρίτη 1/2</w:t>
      </w:r>
      <w:r w:rsidRPr="00FF77FC">
        <w:rPr>
          <w:sz w:val="24"/>
          <w:szCs w:val="24"/>
        </w:rPr>
        <w:t xml:space="preserve">/2021, με απόφαση της Οικονομικής Επιτροπής η μελέτη του έργου: </w:t>
      </w:r>
      <w:r w:rsidRPr="00FF77F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Επισκευή - Βελτίωση Δημοτικής Οδού στην Κοινότητα </w:t>
      </w:r>
      <w:proofErr w:type="spellStart"/>
      <w:r>
        <w:rPr>
          <w:b/>
          <w:sz w:val="24"/>
          <w:szCs w:val="24"/>
        </w:rPr>
        <w:t>Κατούνας</w:t>
      </w:r>
      <w:proofErr w:type="spellEnd"/>
      <w:r w:rsidRPr="00FF77FC">
        <w:rPr>
          <w:b/>
          <w:sz w:val="24"/>
          <w:szCs w:val="24"/>
        </w:rPr>
        <w:t>»</w:t>
      </w:r>
      <w:r w:rsidRPr="00FF77FC">
        <w:rPr>
          <w:sz w:val="24"/>
          <w:szCs w:val="24"/>
        </w:rPr>
        <w:t xml:space="preserve">, π/υ </w:t>
      </w:r>
      <w:r>
        <w:rPr>
          <w:b/>
          <w:sz w:val="24"/>
          <w:szCs w:val="24"/>
        </w:rPr>
        <w:t>4</w:t>
      </w:r>
      <w:r w:rsidRPr="00FF77FC">
        <w:rPr>
          <w:b/>
          <w:sz w:val="24"/>
          <w:szCs w:val="24"/>
        </w:rPr>
        <w:t>0.000,00</w:t>
      </w:r>
      <w:r>
        <w:rPr>
          <w:b/>
          <w:sz w:val="24"/>
          <w:szCs w:val="24"/>
        </w:rPr>
        <w:t>€</w:t>
      </w:r>
      <w:r w:rsidRPr="00FF77FC">
        <w:rPr>
          <w:b/>
          <w:sz w:val="24"/>
          <w:szCs w:val="24"/>
        </w:rPr>
        <w:t>.</w:t>
      </w:r>
    </w:p>
    <w:p w:rsidR="006B1F81" w:rsidRDefault="00F06B5B" w:rsidP="0047340D">
      <w:pPr>
        <w:jc w:val="both"/>
        <w:rPr>
          <w:rFonts w:cs="Tahoma"/>
          <w:sz w:val="24"/>
          <w:szCs w:val="24"/>
        </w:rPr>
      </w:pPr>
      <w:r w:rsidRPr="00FF77FC">
        <w:rPr>
          <w:sz w:val="24"/>
          <w:szCs w:val="24"/>
        </w:rPr>
        <w:t>Η μελέτη</w:t>
      </w:r>
      <w:r w:rsidRPr="00FF77FC">
        <w:rPr>
          <w:rFonts w:cs="Tahoma"/>
          <w:sz w:val="24"/>
          <w:szCs w:val="24"/>
        </w:rPr>
        <w:t xml:space="preserve"> προβλέπει</w:t>
      </w:r>
      <w:r w:rsidR="00911344">
        <w:rPr>
          <w:rFonts w:cs="Tahoma"/>
          <w:sz w:val="24"/>
          <w:szCs w:val="24"/>
        </w:rPr>
        <w:t xml:space="preserve"> την επισκευή - βελτίωση της δημοτικής οδού εντός των ορίων του οικισμού της </w:t>
      </w:r>
      <w:proofErr w:type="spellStart"/>
      <w:r w:rsidR="00911344">
        <w:rPr>
          <w:rFonts w:cs="Tahoma"/>
          <w:sz w:val="24"/>
          <w:szCs w:val="24"/>
        </w:rPr>
        <w:t>Κατούνας</w:t>
      </w:r>
      <w:proofErr w:type="spellEnd"/>
      <w:r w:rsidR="00911344">
        <w:rPr>
          <w:rFonts w:cs="Tahoma"/>
          <w:sz w:val="24"/>
          <w:szCs w:val="24"/>
        </w:rPr>
        <w:t xml:space="preserve"> </w:t>
      </w:r>
      <w:r w:rsidR="00AB6027">
        <w:rPr>
          <w:rFonts w:cs="Tahoma"/>
          <w:sz w:val="24"/>
          <w:szCs w:val="24"/>
        </w:rPr>
        <w:t xml:space="preserve">και συγκεκριμένα </w:t>
      </w:r>
      <w:r w:rsidR="00892498">
        <w:rPr>
          <w:rFonts w:cs="Tahoma"/>
          <w:sz w:val="24"/>
          <w:szCs w:val="24"/>
        </w:rPr>
        <w:t xml:space="preserve">τμήμα </w:t>
      </w:r>
      <w:r w:rsidR="00AB6027">
        <w:rPr>
          <w:rFonts w:cs="Tahoma"/>
          <w:sz w:val="24"/>
          <w:szCs w:val="24"/>
        </w:rPr>
        <w:t xml:space="preserve">της οδού που ξεκινάει από την κεντρική πλατεία του οικισμού και φτάνει μέχρι την εκκλησία του Αγ. Βάρβαρου. </w:t>
      </w:r>
    </w:p>
    <w:p w:rsidR="00AB6027" w:rsidRPr="00211CBB" w:rsidRDefault="00AB6027" w:rsidP="0047340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Συγκεκριμένα</w:t>
      </w:r>
      <w:r w:rsidR="006B1F81">
        <w:rPr>
          <w:rFonts w:cs="Tahoma"/>
          <w:sz w:val="24"/>
          <w:szCs w:val="24"/>
        </w:rPr>
        <w:t xml:space="preserve"> προβλέπονται</w:t>
      </w:r>
      <w:r w:rsidRPr="00211CBB">
        <w:rPr>
          <w:rFonts w:cs="Tahoma"/>
          <w:sz w:val="24"/>
          <w:szCs w:val="24"/>
        </w:rPr>
        <w:t>:</w:t>
      </w:r>
    </w:p>
    <w:p w:rsidR="00AB6027" w:rsidRDefault="00AB6027" w:rsidP="0047340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1. Τμηματικές καθαιρέσεις του υπάρχοντος σκυροδέματος</w:t>
      </w:r>
      <w:r w:rsidR="00211CBB">
        <w:rPr>
          <w:rFonts w:cs="Tahoma"/>
          <w:sz w:val="24"/>
          <w:szCs w:val="24"/>
        </w:rPr>
        <w:t xml:space="preserve"> καταστρώματος της οδού και εκτέλεση</w:t>
      </w:r>
      <w:r w:rsidR="001F6AC6">
        <w:rPr>
          <w:rFonts w:cs="Tahoma"/>
          <w:sz w:val="24"/>
          <w:szCs w:val="24"/>
        </w:rPr>
        <w:t xml:space="preserve"> εκσκαφών ώστε να διαμορφωθεί υψ</w:t>
      </w:r>
      <w:r w:rsidR="00211CBB">
        <w:rPr>
          <w:rFonts w:cs="Tahoma"/>
          <w:sz w:val="24"/>
          <w:szCs w:val="24"/>
        </w:rPr>
        <w:t>ομετρικά</w:t>
      </w:r>
      <w:r w:rsidR="001F6AC6">
        <w:rPr>
          <w:rFonts w:cs="Tahoma"/>
          <w:sz w:val="24"/>
          <w:szCs w:val="24"/>
        </w:rPr>
        <w:t xml:space="preserve"> η οδός, να δοθούν οι σωστές κλίσεις, και να αποφευχθεί η ανύψωση της οδού πάνω από τις εισόδους των παρόδιων ιδιοκτησιών.</w:t>
      </w:r>
    </w:p>
    <w:p w:rsidR="001F6AC6" w:rsidRDefault="001F6AC6" w:rsidP="0047340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2. Κατασκευή δικτύου ηλεκτροφωτισμού το οποίο αποτελείται από καλώδιο ΝΥΥ, τοποθετημένο εντός γαλβανισμένου </w:t>
      </w:r>
      <w:proofErr w:type="spellStart"/>
      <w:r>
        <w:rPr>
          <w:rFonts w:cs="Tahoma"/>
          <w:sz w:val="24"/>
          <w:szCs w:val="24"/>
        </w:rPr>
        <w:t>σιδηροσωλήνα</w:t>
      </w:r>
      <w:proofErr w:type="spellEnd"/>
      <w:r>
        <w:rPr>
          <w:rFonts w:cs="Tahoma"/>
          <w:sz w:val="24"/>
          <w:szCs w:val="24"/>
        </w:rPr>
        <w:t>, χάλκινο αγωγό γείωσης και φρεάτια έλξης καλωδίων 40Χ40 εκ.</w:t>
      </w:r>
    </w:p>
    <w:p w:rsidR="001F6AC6" w:rsidRDefault="001F6AC6" w:rsidP="0047340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Τμηματικές σκυροδετήσεις της οδού με σκυρόδεμα κατηγορίας </w:t>
      </w:r>
      <w:r>
        <w:rPr>
          <w:rFonts w:cs="Tahoma"/>
          <w:sz w:val="24"/>
          <w:szCs w:val="24"/>
          <w:lang w:val="en-US"/>
        </w:rPr>
        <w:t>C</w:t>
      </w:r>
      <w:r>
        <w:rPr>
          <w:rFonts w:cs="Tahoma"/>
          <w:sz w:val="24"/>
          <w:szCs w:val="24"/>
        </w:rPr>
        <w:t>16/20 οπλισμένο</w:t>
      </w:r>
      <w:r w:rsidR="0047340D">
        <w:rPr>
          <w:rFonts w:cs="Tahoma"/>
          <w:sz w:val="24"/>
          <w:szCs w:val="24"/>
        </w:rPr>
        <w:t xml:space="preserve"> με δομικό πλέγμα Τ131.</w:t>
      </w:r>
    </w:p>
    <w:p w:rsidR="0047340D" w:rsidRDefault="0047340D" w:rsidP="0047340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 Πλακόστρωση με ακανόνιστες πλάκες επιλογής της επίβλεψης και ζώνες πλακόστρωσης ορθογωνισμένες.</w:t>
      </w:r>
    </w:p>
    <w:p w:rsidR="006B1F81" w:rsidRDefault="006B1F81" w:rsidP="0047340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Στόχος των εργασιών είναι η αναβάθμιση του οδικού δικτύου </w:t>
      </w:r>
      <w:r w:rsidR="003F2BA3">
        <w:rPr>
          <w:rFonts w:cs="Tahoma"/>
          <w:sz w:val="24"/>
          <w:szCs w:val="24"/>
        </w:rPr>
        <w:t>και η ανάπλαση της περιοχής</w:t>
      </w:r>
      <w:r w:rsidR="008F02A7">
        <w:rPr>
          <w:rFonts w:cs="Tahoma"/>
          <w:sz w:val="24"/>
          <w:szCs w:val="24"/>
        </w:rPr>
        <w:t>.</w:t>
      </w:r>
    </w:p>
    <w:p w:rsidR="00892498" w:rsidRDefault="008F02A7" w:rsidP="00F06B5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8F02A7" w:rsidRPr="001F6AC6" w:rsidRDefault="00892498" w:rsidP="00F06B5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8F02A7">
        <w:rPr>
          <w:rFonts w:cs="Tahoma"/>
          <w:sz w:val="24"/>
          <w:szCs w:val="24"/>
        </w:rPr>
        <w:t>ΑΠΟ ΤΟΝ ΔΗΜΟ ΛΕΥΚΑΔΑΣ</w:t>
      </w:r>
    </w:p>
    <w:sectPr w:rsidR="008F02A7" w:rsidRPr="001F6AC6" w:rsidSect="00892498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5340E"/>
    <w:rsid w:val="001956E4"/>
    <w:rsid w:val="001D4B40"/>
    <w:rsid w:val="001F6AC6"/>
    <w:rsid w:val="00211CBB"/>
    <w:rsid w:val="002803BF"/>
    <w:rsid w:val="003F2BA3"/>
    <w:rsid w:val="0047340D"/>
    <w:rsid w:val="004A0EEB"/>
    <w:rsid w:val="006236C4"/>
    <w:rsid w:val="006244B4"/>
    <w:rsid w:val="00643790"/>
    <w:rsid w:val="00681D5C"/>
    <w:rsid w:val="006A5D38"/>
    <w:rsid w:val="006B1F81"/>
    <w:rsid w:val="0070647B"/>
    <w:rsid w:val="007669F0"/>
    <w:rsid w:val="007D3A77"/>
    <w:rsid w:val="008519B3"/>
    <w:rsid w:val="00865115"/>
    <w:rsid w:val="00892498"/>
    <w:rsid w:val="008F02A7"/>
    <w:rsid w:val="00911344"/>
    <w:rsid w:val="009233A5"/>
    <w:rsid w:val="009529C9"/>
    <w:rsid w:val="00967CBD"/>
    <w:rsid w:val="009C3985"/>
    <w:rsid w:val="00A555D3"/>
    <w:rsid w:val="00AB6027"/>
    <w:rsid w:val="00C70C54"/>
    <w:rsid w:val="00CD12CE"/>
    <w:rsid w:val="00D73B1B"/>
    <w:rsid w:val="00F06B5B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2022-02-04T12:01:00Z</cp:lastPrinted>
  <dcterms:created xsi:type="dcterms:W3CDTF">2022-02-02T11:26:00Z</dcterms:created>
  <dcterms:modified xsi:type="dcterms:W3CDTF">2022-02-04T12:35:00Z</dcterms:modified>
</cp:coreProperties>
</file>