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5E" w:rsidRDefault="00F7185E" w:rsidP="00F7185E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838200" cy="8382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5E" w:rsidRDefault="00F7185E" w:rsidP="00F7185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234315</wp:posOffset>
            </wp:positionV>
            <wp:extent cx="476250" cy="409575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85E" w:rsidRPr="00F7185E" w:rsidRDefault="00F7185E" w:rsidP="00F7185E">
      <w:pPr>
        <w:rPr>
          <w:sz w:val="24"/>
          <w:szCs w:val="24"/>
          <w:lang w:val="en-US"/>
        </w:rPr>
      </w:pPr>
    </w:p>
    <w:p w:rsidR="00F7185E" w:rsidRPr="00F7185E" w:rsidRDefault="00F7185E" w:rsidP="00F7185E">
      <w:pPr>
        <w:spacing w:after="0"/>
        <w:rPr>
          <w:sz w:val="24"/>
          <w:szCs w:val="24"/>
        </w:rPr>
      </w:pPr>
      <w:r w:rsidRPr="00F7185E">
        <w:rPr>
          <w:sz w:val="24"/>
          <w:szCs w:val="24"/>
        </w:rPr>
        <w:t>ΕΛΛΗΝΙΚΗ ΔΗΜΟΚΡΑΤΙΑ</w:t>
      </w:r>
    </w:p>
    <w:p w:rsidR="00F7185E" w:rsidRPr="00F7185E" w:rsidRDefault="00F7185E" w:rsidP="00F7185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7185E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F7185E" w:rsidRPr="00F7185E" w:rsidRDefault="00F7185E" w:rsidP="00F7185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7185E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F7185E" w:rsidRPr="00F7185E" w:rsidRDefault="00F7185E" w:rsidP="00F7185E">
      <w:pPr>
        <w:shd w:val="clear" w:color="auto" w:fill="FFFFFF"/>
        <w:spacing w:after="0" w:line="240" w:lineRule="auto"/>
        <w:jc w:val="right"/>
        <w:rPr>
          <w:rFonts w:eastAsia="Times New Roman" w:cs="Segoe UI"/>
          <w:color w:val="050505"/>
          <w:sz w:val="24"/>
          <w:szCs w:val="24"/>
          <w:lang w:eastAsia="el-GR"/>
        </w:rPr>
      </w:pPr>
      <w:r w:rsidRPr="00F7185E">
        <w:rPr>
          <w:rFonts w:cs="Arial"/>
          <w:color w:val="242424"/>
          <w:sz w:val="24"/>
          <w:szCs w:val="24"/>
          <w:shd w:val="clear" w:color="auto" w:fill="FFFFFF"/>
        </w:rPr>
        <w:t>Λευκάδα, 26/3/2022</w:t>
      </w: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F7185E" w:rsidRPr="00F7185E" w:rsidRDefault="00F7185E" w:rsidP="00F7185E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u w:val="single"/>
          <w:lang w:eastAsia="el-GR"/>
        </w:rPr>
      </w:pPr>
      <w:r w:rsidRPr="00F7185E">
        <w:rPr>
          <w:rFonts w:eastAsia="Times New Roman" w:cs="Segoe UI"/>
          <w:b/>
          <w:color w:val="050505"/>
          <w:sz w:val="24"/>
          <w:szCs w:val="24"/>
          <w:u w:val="single"/>
          <w:lang w:eastAsia="el-GR"/>
        </w:rPr>
        <w:t>Ανακοίνωση</w:t>
      </w:r>
    </w:p>
    <w:p w:rsidR="00F7185E" w:rsidRPr="00F7185E" w:rsidRDefault="00F7185E" w:rsidP="00F7185E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el-GR"/>
        </w:rPr>
      </w:pPr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>«Η Ώρα της Γης»</w:t>
      </w:r>
    </w:p>
    <w:p w:rsidR="00F7185E" w:rsidRPr="00F7185E" w:rsidRDefault="00F7185E" w:rsidP="00F7185E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>Σάββατο 26.4.22 - 20:30-21:30</w:t>
      </w:r>
    </w:p>
    <w:p w:rsidR="00F7185E" w:rsidRPr="00F7185E" w:rsidRDefault="00F7185E" w:rsidP="00F7185E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>Ο Δήμος Λευκάδας συμμετέχει στην «Ώρα της Γης», την μεγαλύτερη</w:t>
      </w: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>παγκόσμια συμμετοχική εκστρατεία του WWF για το περιβάλλον.</w:t>
      </w: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 xml:space="preserve">Συμβολικά, τα φώτα του Πνευματικού Κέντρου του Δήμου Λευκάδας καθώς και της ξύλινης γέφυρας στην πόλη της Λευκάδας θα είναι σβηστά για μια ώρα, στέλνοντας </w:t>
      </w:r>
      <w:proofErr w:type="spellStart"/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>ετσι</w:t>
      </w:r>
      <w:proofErr w:type="spellEnd"/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 xml:space="preserve"> το δικό μας μήνυμα για την προστασία του περιβάλλοντος.</w:t>
      </w: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 xml:space="preserve">«Η Ώρα της </w:t>
      </w:r>
      <w:proofErr w:type="spellStart"/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>Γης»Το</w:t>
      </w:r>
      <w:proofErr w:type="spellEnd"/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 xml:space="preserve"> Σάββατο 26 Μαρτίου 2022, 20.30-21.30. </w:t>
      </w: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F7185E" w:rsidRPr="00F7185E" w:rsidRDefault="00F7185E" w:rsidP="00F7185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F7185E">
        <w:rPr>
          <w:rFonts w:eastAsia="Times New Roman" w:cs="Segoe UI"/>
          <w:color w:val="050505"/>
          <w:sz w:val="24"/>
          <w:szCs w:val="24"/>
          <w:lang w:eastAsia="el-GR"/>
        </w:rPr>
        <w:t>Σβήνουμε όλοι τα φώτα για μια ώρα.</w:t>
      </w:r>
    </w:p>
    <w:p w:rsidR="0015340E" w:rsidRPr="00F7185E" w:rsidRDefault="0015340E">
      <w:pPr>
        <w:rPr>
          <w:sz w:val="24"/>
          <w:szCs w:val="24"/>
          <w:lang w:val="en-US"/>
        </w:rPr>
      </w:pPr>
    </w:p>
    <w:p w:rsidR="00F7185E" w:rsidRPr="00F7185E" w:rsidRDefault="00F7185E">
      <w:pPr>
        <w:rPr>
          <w:sz w:val="24"/>
          <w:szCs w:val="24"/>
        </w:rPr>
      </w:pPr>
      <w:r w:rsidRPr="00F7185E">
        <w:rPr>
          <w:sz w:val="24"/>
          <w:szCs w:val="24"/>
        </w:rPr>
        <w:tab/>
      </w:r>
      <w:r w:rsidRPr="00F7185E">
        <w:rPr>
          <w:sz w:val="24"/>
          <w:szCs w:val="24"/>
        </w:rPr>
        <w:tab/>
      </w:r>
      <w:r w:rsidRPr="00F7185E">
        <w:rPr>
          <w:sz w:val="24"/>
          <w:szCs w:val="24"/>
        </w:rPr>
        <w:tab/>
      </w:r>
      <w:r w:rsidRPr="00F7185E">
        <w:rPr>
          <w:sz w:val="24"/>
          <w:szCs w:val="24"/>
        </w:rPr>
        <w:tab/>
      </w:r>
      <w:r w:rsidRPr="00F7185E">
        <w:rPr>
          <w:sz w:val="24"/>
          <w:szCs w:val="24"/>
        </w:rPr>
        <w:tab/>
      </w:r>
      <w:r w:rsidRPr="00F7185E">
        <w:rPr>
          <w:sz w:val="24"/>
          <w:szCs w:val="24"/>
        </w:rPr>
        <w:tab/>
        <w:t>ΑΠΟ ΤΟΝ ΔΗΜΟ ΛΕΥΚΑΔΑΣ</w:t>
      </w:r>
    </w:p>
    <w:sectPr w:rsidR="00F7185E" w:rsidRPr="00F7185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F7185E"/>
    <w:rsid w:val="00022849"/>
    <w:rsid w:val="0015340E"/>
    <w:rsid w:val="00643790"/>
    <w:rsid w:val="007669F0"/>
    <w:rsid w:val="00A555D3"/>
    <w:rsid w:val="00F05C2B"/>
    <w:rsid w:val="00F7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1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4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Company>technoshop pc's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2022-03-26T12:24:00Z</dcterms:created>
  <dcterms:modified xsi:type="dcterms:W3CDTF">2022-03-26T12:27:00Z</dcterms:modified>
</cp:coreProperties>
</file>