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B4B1" w14:textId="6F351FA9" w:rsidR="00CB7727" w:rsidRPr="003E6274" w:rsidRDefault="00376C8A" w:rsidP="00363765">
      <w:pPr>
        <w:jc w:val="right"/>
        <w:rPr>
          <w:rFonts w:ascii="Verdana" w:hAnsi="Verdana"/>
          <w:bCs/>
          <w:sz w:val="22"/>
          <w:szCs w:val="22"/>
        </w:rPr>
      </w:pPr>
      <w:r w:rsidRPr="003E6274">
        <w:rPr>
          <w:rFonts w:ascii="Verdana" w:hAnsi="Verdana"/>
          <w:bCs/>
          <w:sz w:val="22"/>
          <w:szCs w:val="22"/>
        </w:rPr>
        <w:t>Αργοστόλι</w:t>
      </w:r>
      <w:r w:rsidR="00363765" w:rsidRPr="003E6274">
        <w:rPr>
          <w:rFonts w:ascii="Verdana" w:hAnsi="Verdana"/>
          <w:bCs/>
          <w:sz w:val="22"/>
          <w:szCs w:val="22"/>
        </w:rPr>
        <w:t>,</w:t>
      </w:r>
      <w:r w:rsidRPr="003E6274">
        <w:rPr>
          <w:rFonts w:ascii="Verdana" w:hAnsi="Verdana"/>
          <w:bCs/>
          <w:sz w:val="22"/>
          <w:szCs w:val="22"/>
        </w:rPr>
        <w:t xml:space="preserve"> </w:t>
      </w:r>
      <w:r w:rsidR="00952A67" w:rsidRPr="003E6274">
        <w:rPr>
          <w:rFonts w:ascii="Verdana" w:hAnsi="Verdana"/>
          <w:bCs/>
          <w:sz w:val="22"/>
          <w:szCs w:val="22"/>
        </w:rPr>
        <w:t>2</w:t>
      </w:r>
      <w:r w:rsidR="00143ECD" w:rsidRPr="003E6274">
        <w:rPr>
          <w:rFonts w:ascii="Verdana" w:hAnsi="Verdana"/>
          <w:bCs/>
          <w:sz w:val="22"/>
          <w:szCs w:val="22"/>
        </w:rPr>
        <w:t>0</w:t>
      </w:r>
      <w:r w:rsidR="00952A67" w:rsidRPr="003E6274">
        <w:rPr>
          <w:rFonts w:ascii="Verdana" w:hAnsi="Verdana"/>
          <w:bCs/>
          <w:sz w:val="22"/>
          <w:szCs w:val="22"/>
        </w:rPr>
        <w:t xml:space="preserve"> Απριλίου </w:t>
      </w:r>
      <w:r w:rsidR="00C96909" w:rsidRPr="003E6274">
        <w:rPr>
          <w:rFonts w:ascii="Verdana" w:hAnsi="Verdana"/>
          <w:bCs/>
          <w:sz w:val="22"/>
          <w:szCs w:val="22"/>
        </w:rPr>
        <w:t>202</w:t>
      </w:r>
      <w:r w:rsidR="00143ECD" w:rsidRPr="003E6274">
        <w:rPr>
          <w:rFonts w:ascii="Verdana" w:hAnsi="Verdana"/>
          <w:bCs/>
          <w:sz w:val="22"/>
          <w:szCs w:val="22"/>
        </w:rPr>
        <w:t>2</w:t>
      </w:r>
    </w:p>
    <w:p w14:paraId="5CD0DA3E" w14:textId="77777777" w:rsidR="00CF5A06" w:rsidRPr="003E6274" w:rsidRDefault="00CF5A06">
      <w:pPr>
        <w:rPr>
          <w:rFonts w:ascii="Verdana" w:hAnsi="Verdana"/>
          <w:b/>
          <w:sz w:val="22"/>
          <w:szCs w:val="22"/>
        </w:rPr>
      </w:pPr>
    </w:p>
    <w:p w14:paraId="061FBA6D" w14:textId="2ACD4E53" w:rsidR="008713AD" w:rsidRPr="003E6274" w:rsidRDefault="00363765" w:rsidP="00363765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3E6274">
        <w:rPr>
          <w:rFonts w:ascii="Verdana" w:hAnsi="Verdana"/>
          <w:b/>
          <w:sz w:val="22"/>
          <w:szCs w:val="22"/>
          <w:u w:val="single"/>
        </w:rPr>
        <w:t>ΔΕΛΤΙΟ ΤΥΠΟΥ</w:t>
      </w:r>
    </w:p>
    <w:p w14:paraId="21427F2D" w14:textId="77777777" w:rsidR="00D72998" w:rsidRPr="003E6274" w:rsidRDefault="00D72998" w:rsidP="00363765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32700A28" w14:textId="77777777" w:rsidR="00F006CB" w:rsidRPr="003E6274" w:rsidRDefault="00D72998" w:rsidP="00D72998">
      <w:pPr>
        <w:autoSpaceDE w:val="0"/>
        <w:autoSpaceDN w:val="0"/>
        <w:adjustRightInd w:val="0"/>
        <w:jc w:val="center"/>
        <w:rPr>
          <w:rFonts w:ascii="Verdana" w:hAnsi="Verdana" w:cs="Calibri"/>
          <w:b/>
          <w:iCs/>
          <w:sz w:val="22"/>
          <w:szCs w:val="22"/>
          <w:u w:val="single"/>
        </w:rPr>
      </w:pPr>
      <w:r w:rsidRPr="003E6274">
        <w:rPr>
          <w:rFonts w:ascii="Verdana" w:hAnsi="Verdana" w:cs="Calibri"/>
          <w:b/>
          <w:iCs/>
          <w:sz w:val="22"/>
          <w:szCs w:val="22"/>
          <w:u w:val="single"/>
        </w:rPr>
        <w:t xml:space="preserve">Με επιτυχία η συμμετοχή της ΠΕΔ-ΙΝ και η προβολή των Ιονίων Νήσων στη Διεθνή Τουριστική Έκθεση ΒΙΤ 2022 </w:t>
      </w:r>
    </w:p>
    <w:p w14:paraId="77A1B0AC" w14:textId="48952494" w:rsidR="00D72998" w:rsidRPr="003E6274" w:rsidRDefault="00D72998" w:rsidP="00D72998">
      <w:pPr>
        <w:autoSpaceDE w:val="0"/>
        <w:autoSpaceDN w:val="0"/>
        <w:adjustRightInd w:val="0"/>
        <w:jc w:val="center"/>
        <w:rPr>
          <w:rFonts w:ascii="Verdana" w:hAnsi="Verdana" w:cs="Calibri"/>
          <w:b/>
          <w:iCs/>
          <w:sz w:val="22"/>
          <w:szCs w:val="22"/>
          <w:u w:val="single"/>
        </w:rPr>
      </w:pPr>
      <w:r w:rsidRPr="003E6274">
        <w:rPr>
          <w:rFonts w:ascii="Verdana" w:hAnsi="Verdana" w:cs="Calibri"/>
          <w:b/>
          <w:iCs/>
          <w:sz w:val="22"/>
          <w:szCs w:val="22"/>
          <w:u w:val="single"/>
        </w:rPr>
        <w:t>στο Μιλάνο</w:t>
      </w:r>
      <w:r w:rsidR="00F006CB" w:rsidRPr="003E6274">
        <w:rPr>
          <w:rFonts w:ascii="Verdana" w:hAnsi="Verdana" w:cs="Calibri"/>
          <w:b/>
          <w:iCs/>
          <w:sz w:val="22"/>
          <w:szCs w:val="22"/>
          <w:u w:val="single"/>
        </w:rPr>
        <w:t xml:space="preserve"> Ιταλίας</w:t>
      </w:r>
    </w:p>
    <w:p w14:paraId="1D507131" w14:textId="663F3577" w:rsidR="00687392" w:rsidRPr="003E6274" w:rsidRDefault="00D72998" w:rsidP="00D72998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b/>
          <w:iCs/>
          <w:sz w:val="22"/>
          <w:szCs w:val="22"/>
        </w:rPr>
        <w:br/>
      </w:r>
      <w:r w:rsidRPr="003E6274">
        <w:rPr>
          <w:rFonts w:ascii="Verdana" w:hAnsi="Verdana" w:cs="Calibri"/>
          <w:sz w:val="22"/>
          <w:szCs w:val="22"/>
        </w:rPr>
        <w:t xml:space="preserve">Ο </w:t>
      </w:r>
      <w:r w:rsidRPr="003E6274">
        <w:rPr>
          <w:rFonts w:ascii="Verdana" w:hAnsi="Verdana" w:cs="Calibri"/>
          <w:b/>
          <w:bCs/>
          <w:sz w:val="22"/>
          <w:szCs w:val="22"/>
        </w:rPr>
        <w:t xml:space="preserve">Πρόεδρος της Περιφερειακής Ένωσης Δήμων Ιονίων Νήσων </w:t>
      </w:r>
      <w:proofErr w:type="spellStart"/>
      <w:r w:rsidRPr="003E6274">
        <w:rPr>
          <w:rFonts w:ascii="Verdana" w:hAnsi="Verdana" w:cs="Calibri"/>
          <w:b/>
          <w:bCs/>
          <w:sz w:val="22"/>
          <w:szCs w:val="22"/>
        </w:rPr>
        <w:t>κ.Αλέξανδρος</w:t>
      </w:r>
      <w:proofErr w:type="spellEnd"/>
      <w:r w:rsidRPr="003E6274">
        <w:rPr>
          <w:rFonts w:ascii="Verdana" w:hAnsi="Verdana" w:cs="Calibri"/>
          <w:b/>
          <w:bCs/>
          <w:sz w:val="22"/>
          <w:szCs w:val="22"/>
        </w:rPr>
        <w:t xml:space="preserve"> </w:t>
      </w:r>
      <w:proofErr w:type="spellStart"/>
      <w:r w:rsidRPr="003E6274">
        <w:rPr>
          <w:rFonts w:ascii="Verdana" w:hAnsi="Verdana" w:cs="Calibri"/>
          <w:b/>
          <w:bCs/>
          <w:sz w:val="22"/>
          <w:szCs w:val="22"/>
        </w:rPr>
        <w:t>Παρίσης</w:t>
      </w:r>
      <w:proofErr w:type="spellEnd"/>
      <w:r w:rsidR="00206213" w:rsidRPr="001B0266">
        <w:rPr>
          <w:rFonts w:ascii="Verdana" w:hAnsi="Verdana" w:cs="Calibri"/>
          <w:b/>
          <w:bCs/>
          <w:sz w:val="22"/>
          <w:szCs w:val="22"/>
        </w:rPr>
        <w:t>,</w:t>
      </w:r>
      <w:r w:rsidRPr="003E6274">
        <w:rPr>
          <w:rFonts w:ascii="Verdana" w:hAnsi="Verdana" w:cs="Calibri"/>
          <w:b/>
          <w:bCs/>
          <w:sz w:val="22"/>
          <w:szCs w:val="22"/>
        </w:rPr>
        <w:t xml:space="preserve"> </w:t>
      </w:r>
      <w:r w:rsidRPr="003E6274">
        <w:rPr>
          <w:rFonts w:ascii="Verdana" w:hAnsi="Verdana" w:cs="Calibri"/>
          <w:sz w:val="22"/>
          <w:szCs w:val="22"/>
        </w:rPr>
        <w:t>ενημερώνει ότι η ΠΕΔ-ΙΝ</w:t>
      </w:r>
      <w:r w:rsidRPr="003E6274">
        <w:rPr>
          <w:rFonts w:ascii="Verdana" w:hAnsi="Verdana" w:cs="Calibri"/>
          <w:b/>
          <w:bCs/>
          <w:sz w:val="22"/>
          <w:szCs w:val="22"/>
        </w:rPr>
        <w:t xml:space="preserve"> </w:t>
      </w:r>
      <w:r w:rsidRPr="003E6274">
        <w:rPr>
          <w:rFonts w:ascii="Verdana" w:hAnsi="Verdana" w:cs="Calibri"/>
          <w:sz w:val="22"/>
          <w:szCs w:val="22"/>
        </w:rPr>
        <w:t>σε συνεργασία με τους Δήμους των Ιονίων Νήσων και φορείς των τουριστικών επαγγελματιών</w:t>
      </w:r>
      <w:r w:rsidRPr="003E6274">
        <w:rPr>
          <w:rFonts w:ascii="Verdana" w:hAnsi="Verdana" w:cs="Calibri"/>
          <w:b/>
          <w:bCs/>
          <w:sz w:val="22"/>
          <w:szCs w:val="22"/>
        </w:rPr>
        <w:t xml:space="preserve"> </w:t>
      </w:r>
      <w:r w:rsidRPr="003E6274">
        <w:rPr>
          <w:rFonts w:ascii="Verdana" w:hAnsi="Verdana" w:cs="Calibri"/>
          <w:sz w:val="22"/>
          <w:szCs w:val="22"/>
        </w:rPr>
        <w:t>συμμετείχε με περίπτερο στη Διεθνή Τουριστική Έκθεση BIT</w:t>
      </w:r>
      <w:r w:rsidR="00D144A5" w:rsidRPr="003E6274">
        <w:rPr>
          <w:rFonts w:ascii="Verdana" w:hAnsi="Verdana" w:cs="Calibri"/>
          <w:sz w:val="22"/>
          <w:szCs w:val="22"/>
        </w:rPr>
        <w:t>-</w:t>
      </w:r>
      <w:r w:rsidR="00D144A5" w:rsidRPr="003E6274">
        <w:rPr>
          <w:rFonts w:ascii="Verdana" w:hAnsi="Verdana" w:cs="Calibri"/>
          <w:sz w:val="22"/>
          <w:szCs w:val="22"/>
          <w:lang w:val="en-US"/>
        </w:rPr>
        <w:t>International</w:t>
      </w:r>
      <w:r w:rsidR="00D144A5" w:rsidRPr="003E6274">
        <w:rPr>
          <w:rFonts w:ascii="Verdana" w:hAnsi="Verdana" w:cs="Calibri"/>
          <w:sz w:val="22"/>
          <w:szCs w:val="22"/>
        </w:rPr>
        <w:t xml:space="preserve"> </w:t>
      </w:r>
      <w:r w:rsidR="00D144A5" w:rsidRPr="003E6274">
        <w:rPr>
          <w:rFonts w:ascii="Verdana" w:hAnsi="Verdana" w:cs="Calibri"/>
          <w:sz w:val="22"/>
          <w:szCs w:val="22"/>
          <w:lang w:val="en-US"/>
        </w:rPr>
        <w:t>Travel</w:t>
      </w:r>
      <w:r w:rsidR="00D144A5" w:rsidRPr="003E6274">
        <w:rPr>
          <w:rFonts w:ascii="Verdana" w:hAnsi="Verdana" w:cs="Calibri"/>
          <w:sz w:val="22"/>
          <w:szCs w:val="22"/>
        </w:rPr>
        <w:t xml:space="preserve"> </w:t>
      </w:r>
      <w:r w:rsidR="00D144A5" w:rsidRPr="003E6274">
        <w:rPr>
          <w:rFonts w:ascii="Verdana" w:hAnsi="Verdana" w:cs="Calibri"/>
          <w:sz w:val="22"/>
          <w:szCs w:val="22"/>
          <w:lang w:val="en-US"/>
        </w:rPr>
        <w:t>Exhibition</w:t>
      </w:r>
      <w:r w:rsidRPr="003E6274">
        <w:rPr>
          <w:rFonts w:ascii="Verdana" w:hAnsi="Verdana" w:cs="Calibri"/>
          <w:sz w:val="22"/>
          <w:szCs w:val="22"/>
        </w:rPr>
        <w:t xml:space="preserve"> 202</w:t>
      </w:r>
      <w:r w:rsidR="00D144A5" w:rsidRPr="003E6274">
        <w:rPr>
          <w:rFonts w:ascii="Verdana" w:hAnsi="Verdana" w:cs="Calibri"/>
          <w:sz w:val="22"/>
          <w:szCs w:val="22"/>
        </w:rPr>
        <w:t>2</w:t>
      </w:r>
      <w:r w:rsidRPr="003E6274">
        <w:rPr>
          <w:rFonts w:ascii="Verdana" w:hAnsi="Verdana"/>
          <w:sz w:val="22"/>
          <w:szCs w:val="22"/>
        </w:rPr>
        <w:t xml:space="preserve"> </w:t>
      </w:r>
      <w:r w:rsidRPr="003E6274">
        <w:rPr>
          <w:rFonts w:ascii="Verdana" w:hAnsi="Verdana" w:cs="Calibri"/>
          <w:sz w:val="22"/>
          <w:szCs w:val="22"/>
        </w:rPr>
        <w:t xml:space="preserve">που πραγματοποιήθηκε από </w:t>
      </w:r>
      <w:r w:rsidR="00CA5187" w:rsidRPr="003E6274">
        <w:rPr>
          <w:rFonts w:ascii="Verdana" w:hAnsi="Verdana" w:cs="Calibri"/>
          <w:sz w:val="22"/>
          <w:szCs w:val="22"/>
        </w:rPr>
        <w:t xml:space="preserve">10 </w:t>
      </w:r>
      <w:r w:rsidRPr="003E6274">
        <w:rPr>
          <w:rFonts w:ascii="Verdana" w:hAnsi="Verdana" w:cs="Calibri"/>
          <w:sz w:val="22"/>
          <w:szCs w:val="22"/>
        </w:rPr>
        <w:t>έως 1</w:t>
      </w:r>
      <w:r w:rsidR="00CA5187" w:rsidRPr="003E6274">
        <w:rPr>
          <w:rFonts w:ascii="Verdana" w:hAnsi="Verdana" w:cs="Calibri"/>
          <w:sz w:val="22"/>
          <w:szCs w:val="22"/>
        </w:rPr>
        <w:t xml:space="preserve">2 Απριλίου 2022 </w:t>
      </w:r>
      <w:r w:rsidR="004D0250" w:rsidRPr="003E6274">
        <w:rPr>
          <w:rFonts w:ascii="Verdana" w:hAnsi="Verdana" w:cs="Calibri"/>
          <w:sz w:val="22"/>
          <w:szCs w:val="22"/>
        </w:rPr>
        <w:t xml:space="preserve">στον καινοτόμο εκθεσιακό χώρο </w:t>
      </w:r>
      <w:proofErr w:type="spellStart"/>
      <w:r w:rsidR="004D0250" w:rsidRPr="003E6274">
        <w:rPr>
          <w:rFonts w:ascii="Verdana" w:hAnsi="Verdana" w:cs="Calibri"/>
          <w:sz w:val="22"/>
          <w:szCs w:val="22"/>
        </w:rPr>
        <w:t>Fieramilanocity</w:t>
      </w:r>
      <w:proofErr w:type="spellEnd"/>
      <w:r w:rsidR="004D0250" w:rsidRPr="003E6274">
        <w:rPr>
          <w:rFonts w:ascii="Verdana" w:hAnsi="Verdana" w:cs="Calibri"/>
          <w:sz w:val="22"/>
          <w:szCs w:val="22"/>
        </w:rPr>
        <w:t xml:space="preserve"> </w:t>
      </w:r>
      <w:r w:rsidRPr="003E6274">
        <w:rPr>
          <w:rFonts w:ascii="Verdana" w:hAnsi="Verdana" w:cs="Calibri"/>
          <w:sz w:val="22"/>
          <w:szCs w:val="22"/>
        </w:rPr>
        <w:t>στο Μιλάνο</w:t>
      </w:r>
      <w:r w:rsidR="004D0250" w:rsidRPr="003E6274">
        <w:rPr>
          <w:rFonts w:ascii="Verdana" w:hAnsi="Verdana" w:cs="Calibri"/>
          <w:sz w:val="22"/>
          <w:szCs w:val="22"/>
        </w:rPr>
        <w:t xml:space="preserve"> Ιταλίας</w:t>
      </w:r>
      <w:r w:rsidRPr="003E6274">
        <w:rPr>
          <w:rFonts w:ascii="Verdana" w:hAnsi="Verdana" w:cs="Calibri"/>
          <w:sz w:val="22"/>
          <w:szCs w:val="22"/>
        </w:rPr>
        <w:t>.</w:t>
      </w:r>
      <w:r w:rsidR="00687392" w:rsidRPr="003E6274">
        <w:rPr>
          <w:rFonts w:ascii="Verdana" w:hAnsi="Verdana" w:cs="Calibri"/>
          <w:sz w:val="22"/>
          <w:szCs w:val="22"/>
        </w:rPr>
        <w:t xml:space="preserve"> </w:t>
      </w:r>
    </w:p>
    <w:p w14:paraId="18DB528F" w14:textId="16EC19DD" w:rsidR="00C737ED" w:rsidRPr="003E6274" w:rsidRDefault="00507621" w:rsidP="00C737ED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sz w:val="22"/>
          <w:szCs w:val="22"/>
        </w:rPr>
        <w:t>Η Διεθνής Έκθεση Τουρισμού ΒΙΤ 2022 είχε αρχικά προγραμματιστεί να πραγματοποιηθεί στις 13-15/2/2022 αλλά λόγω των προβλημάτων της πανδημίας μετατέθηκε για τις 10 έως 12 Απριλίου 2022.</w:t>
      </w:r>
    </w:p>
    <w:p w14:paraId="7FD16389" w14:textId="77777777" w:rsidR="00CA5187" w:rsidRPr="003E6274" w:rsidRDefault="00CA5187" w:rsidP="00D72998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6DCDD2AA" w14:textId="52C59D55" w:rsidR="00964771" w:rsidRPr="00AA44FD" w:rsidRDefault="00D72998" w:rsidP="00964771">
      <w:pPr>
        <w:rPr>
          <w:rFonts w:ascii="Verdana" w:hAnsi="Verdana" w:cs="Calibri"/>
          <w:sz w:val="22"/>
          <w:szCs w:val="22"/>
        </w:rPr>
      </w:pPr>
      <w:r w:rsidRPr="00AA44FD">
        <w:rPr>
          <w:rFonts w:ascii="Verdana" w:hAnsi="Verdana" w:cs="Calibri"/>
          <w:sz w:val="22"/>
          <w:szCs w:val="22"/>
        </w:rPr>
        <w:t>Η BIT 202</w:t>
      </w:r>
      <w:r w:rsidR="008819AC" w:rsidRPr="00AA44FD">
        <w:rPr>
          <w:rFonts w:ascii="Verdana" w:hAnsi="Verdana" w:cs="Calibri"/>
          <w:sz w:val="22"/>
          <w:szCs w:val="22"/>
        </w:rPr>
        <w:t>2</w:t>
      </w:r>
      <w:r w:rsidRPr="00AA44FD">
        <w:rPr>
          <w:rFonts w:ascii="Verdana" w:hAnsi="Verdana" w:cs="Calibri"/>
          <w:sz w:val="22"/>
          <w:szCs w:val="22"/>
        </w:rPr>
        <w:t xml:space="preserve"> στο Μιλάνο </w:t>
      </w:r>
      <w:r w:rsidR="00FB5D97">
        <w:rPr>
          <w:rFonts w:ascii="Verdana" w:hAnsi="Verdana" w:cs="Calibri"/>
          <w:sz w:val="22"/>
          <w:szCs w:val="22"/>
        </w:rPr>
        <w:t xml:space="preserve">ολοκλήρωσε </w:t>
      </w:r>
      <w:r w:rsidR="00F35646" w:rsidRPr="00AA44FD">
        <w:rPr>
          <w:rFonts w:ascii="Verdana" w:hAnsi="Verdana" w:cs="Calibri"/>
          <w:sz w:val="22"/>
          <w:szCs w:val="22"/>
        </w:rPr>
        <w:t xml:space="preserve">με επιτυχία </w:t>
      </w:r>
      <w:r w:rsidRPr="00AA44FD">
        <w:rPr>
          <w:rFonts w:ascii="Verdana" w:hAnsi="Verdana" w:cs="Calibri"/>
          <w:sz w:val="22"/>
          <w:szCs w:val="22"/>
        </w:rPr>
        <w:t xml:space="preserve">τις εργασίες της αφού  δέχθηκε </w:t>
      </w:r>
      <w:r w:rsidR="00F35646" w:rsidRPr="00AA44FD">
        <w:rPr>
          <w:rFonts w:ascii="Verdana" w:hAnsi="Verdana" w:cs="Calibri"/>
          <w:sz w:val="22"/>
          <w:szCs w:val="22"/>
        </w:rPr>
        <w:t xml:space="preserve">χιλιάδες </w:t>
      </w:r>
      <w:r w:rsidRPr="00AA44FD">
        <w:rPr>
          <w:rFonts w:ascii="Verdana" w:hAnsi="Verdana" w:cs="Calibri"/>
          <w:sz w:val="22"/>
          <w:szCs w:val="22"/>
        </w:rPr>
        <w:t>επισκέπτες.</w:t>
      </w:r>
      <w:r w:rsidR="00F35646" w:rsidRPr="00AA44FD">
        <w:rPr>
          <w:rFonts w:ascii="Verdana" w:hAnsi="Verdana" w:cs="Calibri"/>
          <w:sz w:val="22"/>
          <w:szCs w:val="22"/>
        </w:rPr>
        <w:t xml:space="preserve"> </w:t>
      </w:r>
      <w:r w:rsidRPr="00AA44FD">
        <w:rPr>
          <w:rFonts w:ascii="Verdana" w:hAnsi="Verdana" w:cs="Calibri"/>
          <w:sz w:val="22"/>
          <w:szCs w:val="22"/>
        </w:rPr>
        <w:t xml:space="preserve">Συμμετείχαν </w:t>
      </w:r>
      <w:proofErr w:type="spellStart"/>
      <w:r w:rsidRPr="00AA44FD">
        <w:rPr>
          <w:rFonts w:ascii="Verdana" w:hAnsi="Verdana" w:cs="Calibri"/>
          <w:sz w:val="22"/>
          <w:szCs w:val="22"/>
        </w:rPr>
        <w:t>Tour</w:t>
      </w:r>
      <w:proofErr w:type="spellEnd"/>
      <w:r w:rsidRPr="00AA44FD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AA44FD">
        <w:rPr>
          <w:rFonts w:ascii="Verdana" w:hAnsi="Verdana" w:cs="Calibri"/>
          <w:sz w:val="22"/>
          <w:szCs w:val="22"/>
        </w:rPr>
        <w:t>Operators</w:t>
      </w:r>
      <w:proofErr w:type="spellEnd"/>
      <w:r w:rsidRPr="00AA44FD">
        <w:rPr>
          <w:rFonts w:ascii="Verdana" w:hAnsi="Verdana" w:cs="Calibri"/>
          <w:sz w:val="22"/>
          <w:szCs w:val="22"/>
        </w:rPr>
        <w:t xml:space="preserve">, Ταξιδιωτικά Γραφεία, Ναυτιλιακές και Αεροπορικές Εταιρείες, δημοσιογράφοι, εξειδικευμένοι ταξιδιωτικοί </w:t>
      </w:r>
      <w:proofErr w:type="spellStart"/>
      <w:r w:rsidRPr="00AA44FD">
        <w:rPr>
          <w:rFonts w:ascii="Verdana" w:hAnsi="Verdana" w:cs="Calibri"/>
          <w:sz w:val="22"/>
          <w:szCs w:val="22"/>
        </w:rPr>
        <w:t>bloggers</w:t>
      </w:r>
      <w:proofErr w:type="spellEnd"/>
      <w:r w:rsidRPr="00AA44FD">
        <w:rPr>
          <w:rFonts w:ascii="Verdana" w:hAnsi="Verdana" w:cs="Calibri"/>
          <w:sz w:val="22"/>
          <w:szCs w:val="22"/>
        </w:rPr>
        <w:t xml:space="preserve"> και εκπρόσωποι τουριστικών επιχειρήσεων από </w:t>
      </w:r>
      <w:r w:rsidR="00106B35">
        <w:rPr>
          <w:rFonts w:ascii="Verdana" w:hAnsi="Verdana" w:cs="Calibri"/>
          <w:sz w:val="22"/>
          <w:szCs w:val="22"/>
        </w:rPr>
        <w:t>περισσότερες από 60 χ</w:t>
      </w:r>
      <w:r w:rsidRPr="00AA44FD">
        <w:rPr>
          <w:rFonts w:ascii="Verdana" w:hAnsi="Verdana" w:cs="Calibri"/>
          <w:sz w:val="22"/>
          <w:szCs w:val="22"/>
        </w:rPr>
        <w:t xml:space="preserve">ώρες. </w:t>
      </w:r>
    </w:p>
    <w:p w14:paraId="2C1403A7" w14:textId="77777777" w:rsidR="00CB2C33" w:rsidRDefault="00EC3313" w:rsidP="000E5144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sz w:val="22"/>
          <w:szCs w:val="22"/>
        </w:rPr>
        <w:t xml:space="preserve">Η συμμετοχή της ΠΕΔ-ΙΝ ήταν πολύ σημαντική για την υποστήριξη του </w:t>
      </w:r>
      <w:r w:rsidR="00951382" w:rsidRPr="003E6274">
        <w:rPr>
          <w:rFonts w:ascii="Verdana" w:hAnsi="Verdana" w:cs="Calibri"/>
          <w:sz w:val="22"/>
          <w:szCs w:val="22"/>
        </w:rPr>
        <w:t>τουρισμού των Ιονίων Νήσων</w:t>
      </w:r>
      <w:r w:rsidR="00475098">
        <w:rPr>
          <w:rFonts w:ascii="Verdana" w:hAnsi="Verdana" w:cs="Calibri"/>
          <w:sz w:val="22"/>
          <w:szCs w:val="22"/>
        </w:rPr>
        <w:t>,</w:t>
      </w:r>
      <w:r w:rsidR="00951382" w:rsidRPr="003E6274">
        <w:rPr>
          <w:rFonts w:ascii="Verdana" w:hAnsi="Verdana" w:cs="Calibri"/>
          <w:sz w:val="22"/>
          <w:szCs w:val="22"/>
        </w:rPr>
        <w:t xml:space="preserve"> ιδιαίτερα μετά τα μεγάλα </w:t>
      </w:r>
      <w:r w:rsidR="00E514E1" w:rsidRPr="003E6274">
        <w:rPr>
          <w:rFonts w:ascii="Verdana" w:hAnsi="Verdana" w:cs="Calibri"/>
          <w:sz w:val="22"/>
          <w:szCs w:val="22"/>
        </w:rPr>
        <w:t xml:space="preserve">προβλήματα που προκάλεσε η πανδημία. </w:t>
      </w:r>
    </w:p>
    <w:p w14:paraId="766F115A" w14:textId="1E3F0771" w:rsidR="000E5144" w:rsidRPr="003E6274" w:rsidRDefault="00D72998" w:rsidP="000E5144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sz w:val="22"/>
          <w:szCs w:val="22"/>
        </w:rPr>
        <w:t xml:space="preserve">Το περίπτερο της ΠΕΔ-ΙΝ </w:t>
      </w:r>
      <w:r w:rsidR="002D65B6" w:rsidRPr="003E6274">
        <w:rPr>
          <w:rFonts w:ascii="Verdana" w:hAnsi="Verdana" w:cs="Calibri"/>
          <w:sz w:val="22"/>
          <w:szCs w:val="22"/>
        </w:rPr>
        <w:t xml:space="preserve">προσέλκυσε πλήθος επισκεπτών </w:t>
      </w:r>
      <w:r w:rsidRPr="003E6274">
        <w:rPr>
          <w:rFonts w:ascii="Verdana" w:hAnsi="Verdana" w:cs="Calibri"/>
          <w:sz w:val="22"/>
          <w:szCs w:val="22"/>
        </w:rPr>
        <w:t xml:space="preserve">από εκπροσώπους τουριστικών επιχειρήσεων </w:t>
      </w:r>
      <w:r w:rsidR="00CF73C6">
        <w:rPr>
          <w:rFonts w:ascii="Verdana" w:hAnsi="Verdana" w:cs="Calibri"/>
          <w:sz w:val="22"/>
          <w:szCs w:val="22"/>
        </w:rPr>
        <w:t xml:space="preserve">αλλά </w:t>
      </w:r>
      <w:r w:rsidRPr="003E6274">
        <w:rPr>
          <w:rFonts w:ascii="Verdana" w:hAnsi="Verdana" w:cs="Calibri"/>
          <w:sz w:val="22"/>
          <w:szCs w:val="22"/>
        </w:rPr>
        <w:t>και από το κοινό</w:t>
      </w:r>
      <w:r w:rsidR="00CB2C33">
        <w:rPr>
          <w:rFonts w:ascii="Verdana" w:hAnsi="Verdana" w:cs="Calibri"/>
          <w:sz w:val="22"/>
          <w:szCs w:val="22"/>
        </w:rPr>
        <w:t>,</w:t>
      </w:r>
      <w:r w:rsidRPr="003E6274">
        <w:rPr>
          <w:rFonts w:ascii="Verdana" w:hAnsi="Verdana" w:cs="Calibri"/>
          <w:sz w:val="22"/>
          <w:szCs w:val="22"/>
        </w:rPr>
        <w:t xml:space="preserve"> αφού </w:t>
      </w:r>
      <w:r w:rsidR="009D5A3A" w:rsidRPr="003E6274">
        <w:rPr>
          <w:rFonts w:ascii="Verdana" w:hAnsi="Verdana" w:cs="Calibri"/>
          <w:sz w:val="22"/>
          <w:szCs w:val="22"/>
        </w:rPr>
        <w:t>τ</w:t>
      </w:r>
      <w:r w:rsidRPr="003E6274">
        <w:rPr>
          <w:rFonts w:ascii="Verdana" w:hAnsi="Verdana" w:cs="Calibri"/>
          <w:sz w:val="22"/>
          <w:szCs w:val="22"/>
        </w:rPr>
        <w:t>α Ιόνια Νησιά</w:t>
      </w:r>
      <w:r w:rsidR="00555A8C" w:rsidRPr="003E6274">
        <w:rPr>
          <w:rFonts w:ascii="Verdana" w:hAnsi="Verdana" w:cs="Calibri"/>
          <w:sz w:val="22"/>
          <w:szCs w:val="22"/>
        </w:rPr>
        <w:t xml:space="preserve"> αποτελούν </w:t>
      </w:r>
      <w:r w:rsidR="00856B6C" w:rsidRPr="003E6274">
        <w:rPr>
          <w:rFonts w:ascii="Verdana" w:hAnsi="Verdana" w:cs="Calibri"/>
          <w:sz w:val="22"/>
          <w:szCs w:val="22"/>
        </w:rPr>
        <w:t>ένα σημαντικό τουριστικό προορισμό για την Ιταλία</w:t>
      </w:r>
      <w:r w:rsidRPr="003E6274">
        <w:rPr>
          <w:rFonts w:ascii="Verdana" w:hAnsi="Verdana" w:cs="Calibri"/>
          <w:sz w:val="22"/>
          <w:szCs w:val="22"/>
        </w:rPr>
        <w:t>.</w:t>
      </w:r>
      <w:r w:rsidR="00A83A22" w:rsidRPr="00A83A22">
        <w:rPr>
          <w:rFonts w:ascii="Verdana" w:hAnsi="Verdana" w:cs="Calibri"/>
          <w:sz w:val="22"/>
          <w:szCs w:val="22"/>
        </w:rPr>
        <w:t xml:space="preserve"> </w:t>
      </w:r>
      <w:r w:rsidR="000E5144" w:rsidRPr="003E6274">
        <w:rPr>
          <w:rFonts w:ascii="Verdana" w:hAnsi="Verdana" w:cs="Calibri"/>
          <w:sz w:val="22"/>
          <w:szCs w:val="22"/>
          <w:lang w:val="en-US"/>
        </w:rPr>
        <w:t>T</w:t>
      </w:r>
      <w:r w:rsidR="000E5144" w:rsidRPr="003E6274">
        <w:rPr>
          <w:rFonts w:ascii="Verdana" w:hAnsi="Verdana" w:cs="Calibri"/>
          <w:sz w:val="22"/>
          <w:szCs w:val="22"/>
        </w:rPr>
        <w:t>ο περίπτερο των Ιονίων Νήσων επισκέφθηκε</w:t>
      </w:r>
      <w:r w:rsidR="0067761E" w:rsidRPr="003E6274">
        <w:rPr>
          <w:rFonts w:ascii="Verdana" w:hAnsi="Verdana" w:cs="Calibri"/>
          <w:sz w:val="22"/>
          <w:szCs w:val="22"/>
        </w:rPr>
        <w:t xml:space="preserve"> </w:t>
      </w:r>
      <w:r w:rsidR="000E5144" w:rsidRPr="003E6274">
        <w:rPr>
          <w:rFonts w:ascii="Verdana" w:hAnsi="Verdana" w:cs="Calibri"/>
          <w:sz w:val="22"/>
          <w:szCs w:val="22"/>
        </w:rPr>
        <w:t xml:space="preserve">ο Επίτιμος Πρόξενος της Ελλάδας στο Μιλάνο κ. Νικόλαος </w:t>
      </w:r>
      <w:proofErr w:type="spellStart"/>
      <w:r w:rsidR="000E5144" w:rsidRPr="003E6274">
        <w:rPr>
          <w:rFonts w:ascii="Verdana" w:hAnsi="Verdana" w:cs="Calibri"/>
          <w:sz w:val="22"/>
          <w:szCs w:val="22"/>
        </w:rPr>
        <w:t>Σάκκαρης</w:t>
      </w:r>
      <w:proofErr w:type="spellEnd"/>
      <w:r w:rsidR="00475098">
        <w:rPr>
          <w:rFonts w:ascii="Verdana" w:hAnsi="Verdana" w:cs="Calibri"/>
          <w:sz w:val="22"/>
          <w:szCs w:val="22"/>
        </w:rPr>
        <w:t xml:space="preserve"> καθώς και άλλοι επίσημοι</w:t>
      </w:r>
      <w:r w:rsidR="000E5144" w:rsidRPr="003E6274">
        <w:rPr>
          <w:rFonts w:ascii="Verdana" w:hAnsi="Verdana" w:cs="Calibri"/>
          <w:sz w:val="22"/>
          <w:szCs w:val="22"/>
        </w:rPr>
        <w:t xml:space="preserve">. </w:t>
      </w:r>
    </w:p>
    <w:p w14:paraId="576EE270" w14:textId="7DC97058" w:rsidR="00A71BC9" w:rsidRPr="003E6274" w:rsidRDefault="00556716" w:rsidP="00D72998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sz w:val="22"/>
          <w:szCs w:val="22"/>
        </w:rPr>
        <w:t>Στη διάρκεια της Έκθεσης πραγματοποιήθηκαν σημαντικές επαγγελματικές επαφές</w:t>
      </w:r>
      <w:r w:rsidR="0067761E" w:rsidRPr="003E6274">
        <w:rPr>
          <w:rFonts w:ascii="Verdana" w:hAnsi="Verdana" w:cs="Calibri"/>
          <w:sz w:val="22"/>
          <w:szCs w:val="22"/>
        </w:rPr>
        <w:t xml:space="preserve"> και </w:t>
      </w:r>
      <w:r w:rsidR="009A2338" w:rsidRPr="003E6274">
        <w:rPr>
          <w:rFonts w:ascii="Verdana" w:hAnsi="Verdana" w:cs="Calibri"/>
          <w:sz w:val="22"/>
          <w:szCs w:val="22"/>
        </w:rPr>
        <w:t xml:space="preserve">συνεργασίες  </w:t>
      </w:r>
      <w:r w:rsidRPr="003E6274">
        <w:rPr>
          <w:rFonts w:ascii="Verdana" w:hAnsi="Verdana" w:cs="Calibri"/>
          <w:sz w:val="22"/>
          <w:szCs w:val="22"/>
        </w:rPr>
        <w:t>με εκπροσώπους αεροπορικών εταιρειών</w:t>
      </w:r>
      <w:r w:rsidR="00A71BC9" w:rsidRPr="003E6274">
        <w:rPr>
          <w:rFonts w:ascii="Verdana" w:hAnsi="Verdana" w:cs="Calibri"/>
          <w:sz w:val="22"/>
          <w:szCs w:val="22"/>
        </w:rPr>
        <w:t xml:space="preserve">: </w:t>
      </w:r>
      <w:proofErr w:type="spellStart"/>
      <w:r w:rsidR="0051364B" w:rsidRPr="003E6274">
        <w:rPr>
          <w:rFonts w:ascii="Verdana" w:hAnsi="Verdana" w:cs="Calibri"/>
          <w:sz w:val="22"/>
          <w:szCs w:val="22"/>
        </w:rPr>
        <w:t>Valeria</w:t>
      </w:r>
      <w:proofErr w:type="spellEnd"/>
      <w:r w:rsidR="0051364B" w:rsidRPr="003E6274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51364B" w:rsidRPr="003E6274">
        <w:rPr>
          <w:rFonts w:ascii="Verdana" w:hAnsi="Verdana" w:cs="Calibri"/>
          <w:sz w:val="22"/>
          <w:szCs w:val="22"/>
        </w:rPr>
        <w:t>Rebasti</w:t>
      </w:r>
      <w:r w:rsidR="00CE21C5">
        <w:rPr>
          <w:rFonts w:ascii="Verdana" w:hAnsi="Verdana" w:cs="Calibri"/>
          <w:sz w:val="22"/>
          <w:szCs w:val="22"/>
        </w:rPr>
        <w:t>-</w:t>
      </w:r>
      <w:r w:rsidR="0051364B" w:rsidRPr="003E6274">
        <w:rPr>
          <w:rFonts w:ascii="Verdana" w:hAnsi="Verdana" w:cs="Calibri"/>
          <w:sz w:val="22"/>
          <w:szCs w:val="22"/>
        </w:rPr>
        <w:t>Volotea</w:t>
      </w:r>
      <w:proofErr w:type="spellEnd"/>
      <w:r w:rsidR="0051364B" w:rsidRPr="003E6274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="0051364B" w:rsidRPr="003E6274">
        <w:rPr>
          <w:rFonts w:ascii="Verdana" w:hAnsi="Verdana" w:cs="Calibri"/>
          <w:sz w:val="22"/>
          <w:szCs w:val="22"/>
        </w:rPr>
        <w:t>Maria</w:t>
      </w:r>
      <w:proofErr w:type="spellEnd"/>
      <w:r w:rsidR="0051364B" w:rsidRPr="003E6274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51364B" w:rsidRPr="003E6274">
        <w:rPr>
          <w:rFonts w:ascii="Verdana" w:hAnsi="Verdana" w:cs="Calibri"/>
          <w:sz w:val="22"/>
          <w:szCs w:val="22"/>
        </w:rPr>
        <w:t>Terranova</w:t>
      </w:r>
      <w:proofErr w:type="spellEnd"/>
      <w:r w:rsidR="00CE21C5">
        <w:rPr>
          <w:rFonts w:ascii="Verdana" w:hAnsi="Verdana" w:cs="Calibri"/>
          <w:sz w:val="22"/>
          <w:szCs w:val="22"/>
        </w:rPr>
        <w:t>-</w:t>
      </w:r>
      <w:r w:rsidR="0051364B" w:rsidRPr="003E6274">
        <w:rPr>
          <w:rFonts w:ascii="Verdana" w:hAnsi="Verdana" w:cs="Calibri"/>
          <w:sz w:val="22"/>
          <w:szCs w:val="22"/>
        </w:rPr>
        <w:t xml:space="preserve">Aegean </w:t>
      </w:r>
      <w:proofErr w:type="spellStart"/>
      <w:r w:rsidR="0051364B" w:rsidRPr="003E6274">
        <w:rPr>
          <w:rFonts w:ascii="Verdana" w:hAnsi="Verdana" w:cs="Calibri"/>
          <w:sz w:val="22"/>
          <w:szCs w:val="22"/>
        </w:rPr>
        <w:t>Airlines</w:t>
      </w:r>
      <w:proofErr w:type="spellEnd"/>
      <w:r w:rsidR="00A71BC9" w:rsidRPr="003E6274">
        <w:rPr>
          <w:rFonts w:ascii="Verdana" w:hAnsi="Verdana" w:cs="Calibri"/>
          <w:sz w:val="22"/>
          <w:szCs w:val="22"/>
        </w:rPr>
        <w:t xml:space="preserve"> </w:t>
      </w:r>
      <w:r w:rsidRPr="003E6274">
        <w:rPr>
          <w:rFonts w:ascii="Verdana" w:hAnsi="Verdana" w:cs="Calibri"/>
          <w:sz w:val="22"/>
          <w:szCs w:val="22"/>
        </w:rPr>
        <w:t xml:space="preserve"> </w:t>
      </w:r>
      <w:r w:rsidR="00A71BC9" w:rsidRPr="003E6274">
        <w:rPr>
          <w:rFonts w:ascii="Verdana" w:hAnsi="Verdana" w:cs="Calibri"/>
          <w:sz w:val="22"/>
          <w:szCs w:val="22"/>
        </w:rPr>
        <w:t>κλπ.</w:t>
      </w:r>
    </w:p>
    <w:p w14:paraId="515BB4E1" w14:textId="2360EF9B" w:rsidR="00CE3BA7" w:rsidRPr="003E6274" w:rsidRDefault="00CE3BA7" w:rsidP="00CE3BA7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sz w:val="22"/>
          <w:szCs w:val="22"/>
        </w:rPr>
        <w:t xml:space="preserve">Η </w:t>
      </w:r>
      <w:r w:rsidR="00DE78C2" w:rsidRPr="003E6274">
        <w:rPr>
          <w:rFonts w:ascii="Verdana" w:hAnsi="Verdana" w:cs="Calibri"/>
          <w:sz w:val="22"/>
          <w:szCs w:val="22"/>
        </w:rPr>
        <w:t>Ι</w:t>
      </w:r>
      <w:r w:rsidRPr="003E6274">
        <w:rPr>
          <w:rFonts w:ascii="Verdana" w:hAnsi="Verdana" w:cs="Calibri"/>
          <w:sz w:val="22"/>
          <w:szCs w:val="22"/>
        </w:rPr>
        <w:t xml:space="preserve">ταλική αγορά </w:t>
      </w:r>
      <w:r w:rsidR="00F641A2" w:rsidRPr="003E6274">
        <w:rPr>
          <w:rFonts w:ascii="Verdana" w:hAnsi="Verdana" w:cs="Calibri"/>
          <w:sz w:val="22"/>
          <w:szCs w:val="22"/>
        </w:rPr>
        <w:t xml:space="preserve">είναι </w:t>
      </w:r>
      <w:r w:rsidR="005C2796" w:rsidRPr="003E6274">
        <w:rPr>
          <w:rFonts w:ascii="Verdana" w:hAnsi="Verdana" w:cs="Calibri"/>
          <w:sz w:val="22"/>
          <w:szCs w:val="22"/>
        </w:rPr>
        <w:t xml:space="preserve">πολύ σημαντική </w:t>
      </w:r>
      <w:r w:rsidRPr="003E6274">
        <w:rPr>
          <w:rFonts w:ascii="Verdana" w:hAnsi="Verdana" w:cs="Calibri"/>
          <w:sz w:val="22"/>
          <w:szCs w:val="22"/>
        </w:rPr>
        <w:t xml:space="preserve">και οι απευθείας συνδέσεις με τα </w:t>
      </w:r>
      <w:r w:rsidR="0014733B" w:rsidRPr="003E6274">
        <w:rPr>
          <w:rFonts w:ascii="Verdana" w:hAnsi="Verdana" w:cs="Calibri"/>
          <w:sz w:val="22"/>
          <w:szCs w:val="22"/>
        </w:rPr>
        <w:t xml:space="preserve">Ιόνια Νησιά </w:t>
      </w:r>
      <w:r w:rsidRPr="003E6274">
        <w:rPr>
          <w:rFonts w:ascii="Verdana" w:hAnsi="Verdana" w:cs="Calibri"/>
          <w:sz w:val="22"/>
          <w:szCs w:val="22"/>
        </w:rPr>
        <w:t xml:space="preserve">είναι </w:t>
      </w:r>
      <w:r w:rsidR="002E58EC">
        <w:rPr>
          <w:rFonts w:ascii="Verdana" w:hAnsi="Verdana" w:cs="Calibri"/>
          <w:sz w:val="22"/>
          <w:szCs w:val="22"/>
        </w:rPr>
        <w:t>πολυ</w:t>
      </w:r>
      <w:r w:rsidR="003A6C16">
        <w:rPr>
          <w:rFonts w:ascii="Verdana" w:hAnsi="Verdana" w:cs="Calibri"/>
          <w:sz w:val="22"/>
          <w:szCs w:val="22"/>
        </w:rPr>
        <w:t>άριθμες</w:t>
      </w:r>
      <w:r w:rsidRPr="003E6274">
        <w:rPr>
          <w:rFonts w:ascii="Verdana" w:hAnsi="Verdana" w:cs="Calibri"/>
          <w:sz w:val="22"/>
          <w:szCs w:val="22"/>
        </w:rPr>
        <w:t xml:space="preserve"> για το 2022 από 10 </w:t>
      </w:r>
      <w:r w:rsidR="0014733B" w:rsidRPr="003E6274">
        <w:rPr>
          <w:rFonts w:ascii="Verdana" w:hAnsi="Verdana" w:cs="Calibri"/>
          <w:sz w:val="22"/>
          <w:szCs w:val="22"/>
        </w:rPr>
        <w:t xml:space="preserve">τουλάχιστον </w:t>
      </w:r>
      <w:r w:rsidR="00470F27" w:rsidRPr="003E6274">
        <w:rPr>
          <w:rFonts w:ascii="Verdana" w:hAnsi="Verdana" w:cs="Calibri"/>
          <w:sz w:val="22"/>
          <w:szCs w:val="22"/>
        </w:rPr>
        <w:t>Ι</w:t>
      </w:r>
      <w:r w:rsidRPr="003E6274">
        <w:rPr>
          <w:rFonts w:ascii="Verdana" w:hAnsi="Verdana" w:cs="Calibri"/>
          <w:sz w:val="22"/>
          <w:szCs w:val="22"/>
        </w:rPr>
        <w:t xml:space="preserve">ταλικές πόλεις: </w:t>
      </w:r>
    </w:p>
    <w:p w14:paraId="4636F354" w14:textId="6C683CC3" w:rsidR="00CE3BA7" w:rsidRPr="003E6274" w:rsidRDefault="00CE3BA7" w:rsidP="00CE3BA7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b/>
          <w:bCs/>
          <w:sz w:val="22"/>
          <w:szCs w:val="22"/>
          <w:u w:val="single"/>
          <w:lang w:val="en-US"/>
        </w:rPr>
        <w:t>Milano</w:t>
      </w:r>
      <w:r w:rsidRPr="003E6274">
        <w:rPr>
          <w:rFonts w:ascii="Verdana" w:hAnsi="Verdana" w:cs="Calibri"/>
          <w:b/>
          <w:bCs/>
          <w:sz w:val="22"/>
          <w:szCs w:val="22"/>
          <w:u w:val="single"/>
        </w:rPr>
        <w:t>/</w:t>
      </w:r>
      <w:r w:rsidRPr="003E6274">
        <w:rPr>
          <w:rFonts w:ascii="Verdana" w:hAnsi="Verdana" w:cs="Calibri"/>
          <w:b/>
          <w:bCs/>
          <w:sz w:val="22"/>
          <w:szCs w:val="22"/>
          <w:u w:val="single"/>
          <w:lang w:val="en-US"/>
        </w:rPr>
        <w:t>Malpensa</w:t>
      </w:r>
      <w:r w:rsidRPr="003E6274">
        <w:rPr>
          <w:rFonts w:ascii="Verdana" w:hAnsi="Verdana" w:cs="Calibri"/>
          <w:sz w:val="22"/>
          <w:szCs w:val="22"/>
        </w:rPr>
        <w:t xml:space="preserve"> για </w:t>
      </w:r>
      <w:r w:rsidR="00470F27" w:rsidRPr="003E6274">
        <w:rPr>
          <w:rFonts w:ascii="Verdana" w:hAnsi="Verdana" w:cs="Calibri"/>
          <w:sz w:val="22"/>
          <w:szCs w:val="22"/>
        </w:rPr>
        <w:t>Κεφαλλονιά, Κέρκυρα, Ζάκυνθο</w:t>
      </w:r>
      <w:r w:rsidR="0063216F" w:rsidRPr="003E6274">
        <w:rPr>
          <w:rFonts w:ascii="Verdana" w:hAnsi="Verdana" w:cs="Calibri"/>
          <w:sz w:val="22"/>
          <w:szCs w:val="22"/>
        </w:rPr>
        <w:t xml:space="preserve">, Πρέβεζα-Λευκάδα </w:t>
      </w:r>
      <w:r w:rsidRPr="003E6274">
        <w:rPr>
          <w:rFonts w:ascii="Verdana" w:hAnsi="Verdana" w:cs="Calibri"/>
          <w:sz w:val="22"/>
          <w:szCs w:val="22"/>
        </w:rPr>
        <w:t xml:space="preserve">με </w:t>
      </w:r>
      <w:r w:rsidRPr="003E6274">
        <w:rPr>
          <w:rFonts w:ascii="Verdana" w:hAnsi="Verdana" w:cs="Calibri"/>
          <w:sz w:val="22"/>
          <w:szCs w:val="22"/>
          <w:lang w:val="en-US"/>
        </w:rPr>
        <w:t>Ryanair</w:t>
      </w:r>
      <w:r w:rsidRPr="003E6274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3E6274">
        <w:rPr>
          <w:rFonts w:ascii="Verdana" w:hAnsi="Verdana" w:cs="Calibri"/>
          <w:sz w:val="22"/>
          <w:szCs w:val="22"/>
          <w:lang w:val="en-US"/>
        </w:rPr>
        <w:t>Easyjet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, </w:t>
      </w:r>
      <w:r w:rsidRPr="003E6274">
        <w:rPr>
          <w:rFonts w:ascii="Verdana" w:hAnsi="Verdana" w:cs="Calibri"/>
          <w:sz w:val="22"/>
          <w:szCs w:val="22"/>
          <w:lang w:val="en-US"/>
        </w:rPr>
        <w:t>Neos</w:t>
      </w:r>
      <w:r w:rsidRPr="003E6274">
        <w:rPr>
          <w:rFonts w:ascii="Verdana" w:hAnsi="Verdana" w:cs="Calibri"/>
          <w:sz w:val="22"/>
          <w:szCs w:val="22"/>
        </w:rPr>
        <w:t xml:space="preserve">, </w:t>
      </w:r>
      <w:r w:rsidRPr="003E6274">
        <w:rPr>
          <w:rFonts w:ascii="Verdana" w:hAnsi="Verdana" w:cs="Calibri"/>
          <w:sz w:val="22"/>
          <w:szCs w:val="22"/>
          <w:lang w:val="en-US"/>
        </w:rPr>
        <w:t>Wizz</w:t>
      </w:r>
      <w:r w:rsidRPr="003E6274">
        <w:rPr>
          <w:rFonts w:ascii="Verdana" w:hAnsi="Verdana" w:cs="Calibri"/>
          <w:sz w:val="22"/>
          <w:szCs w:val="22"/>
        </w:rPr>
        <w:t xml:space="preserve">, </w:t>
      </w:r>
      <w:r w:rsidRPr="003E6274">
        <w:rPr>
          <w:rFonts w:ascii="Verdana" w:hAnsi="Verdana" w:cs="Calibri"/>
          <w:sz w:val="22"/>
          <w:szCs w:val="22"/>
          <w:lang w:val="en-US"/>
        </w:rPr>
        <w:t>Vueling</w:t>
      </w:r>
      <w:r w:rsidR="000B3259" w:rsidRPr="003E6274">
        <w:rPr>
          <w:rFonts w:ascii="Verdana" w:hAnsi="Verdana" w:cs="Calibri"/>
          <w:sz w:val="22"/>
          <w:szCs w:val="22"/>
        </w:rPr>
        <w:t>.</w:t>
      </w:r>
      <w:r w:rsidRPr="003E6274">
        <w:rPr>
          <w:rFonts w:ascii="Verdana" w:hAnsi="Verdana" w:cs="Calibri"/>
          <w:sz w:val="22"/>
          <w:szCs w:val="22"/>
        </w:rPr>
        <w:t xml:space="preserve"> </w:t>
      </w:r>
    </w:p>
    <w:p w14:paraId="4521C451" w14:textId="75F00484" w:rsidR="00CE3BA7" w:rsidRPr="003E6274" w:rsidRDefault="00CE3BA7" w:rsidP="00CE3BA7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b/>
          <w:bCs/>
          <w:sz w:val="22"/>
          <w:szCs w:val="22"/>
          <w:u w:val="single"/>
          <w:lang w:val="en-US"/>
        </w:rPr>
        <w:t>Bergamo</w:t>
      </w:r>
      <w:r w:rsidRPr="003E6274">
        <w:rPr>
          <w:rFonts w:ascii="Verdana" w:hAnsi="Verdana" w:cs="Calibri"/>
          <w:sz w:val="22"/>
          <w:szCs w:val="22"/>
        </w:rPr>
        <w:t xml:space="preserve"> για </w:t>
      </w:r>
      <w:r w:rsidR="00B8367C" w:rsidRPr="003E6274">
        <w:rPr>
          <w:rFonts w:ascii="Verdana" w:hAnsi="Verdana" w:cs="Calibri"/>
          <w:sz w:val="22"/>
          <w:szCs w:val="22"/>
        </w:rPr>
        <w:t>Κεφαλλονιά, Κέρκυρα, Ζάκυνθο</w:t>
      </w:r>
      <w:r w:rsidR="0008551B" w:rsidRPr="003E6274">
        <w:rPr>
          <w:rFonts w:ascii="Verdana" w:hAnsi="Verdana" w:cs="Calibri"/>
          <w:sz w:val="22"/>
          <w:szCs w:val="22"/>
        </w:rPr>
        <w:t xml:space="preserve">, Πρέβεζα-Λευκάδα </w:t>
      </w:r>
      <w:r w:rsidRPr="003E6274">
        <w:rPr>
          <w:rFonts w:ascii="Verdana" w:hAnsi="Verdana" w:cs="Calibri"/>
          <w:sz w:val="22"/>
          <w:szCs w:val="22"/>
        </w:rPr>
        <w:t xml:space="preserve">με </w:t>
      </w:r>
      <w:r w:rsidRPr="003E6274">
        <w:rPr>
          <w:rFonts w:ascii="Verdana" w:hAnsi="Verdana" w:cs="Calibri"/>
          <w:sz w:val="22"/>
          <w:szCs w:val="22"/>
          <w:lang w:val="en-US"/>
        </w:rPr>
        <w:t>Ryanair</w:t>
      </w:r>
      <w:r w:rsidR="000B3259" w:rsidRPr="003E6274">
        <w:rPr>
          <w:rFonts w:ascii="Verdana" w:hAnsi="Verdana" w:cs="Calibri"/>
          <w:sz w:val="22"/>
          <w:szCs w:val="22"/>
        </w:rPr>
        <w:t>.</w:t>
      </w:r>
      <w:r w:rsidRPr="003E6274">
        <w:rPr>
          <w:rFonts w:ascii="Verdana" w:hAnsi="Verdana" w:cs="Calibri"/>
          <w:sz w:val="22"/>
          <w:szCs w:val="22"/>
        </w:rPr>
        <w:t xml:space="preserve">  </w:t>
      </w:r>
    </w:p>
    <w:p w14:paraId="3B75395C" w14:textId="13EA2994" w:rsidR="00CE3BA7" w:rsidRPr="003E6274" w:rsidRDefault="00CE3BA7" w:rsidP="00CE3BA7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b/>
          <w:bCs/>
          <w:sz w:val="22"/>
          <w:szCs w:val="22"/>
          <w:u w:val="single"/>
          <w:lang w:val="en-US"/>
        </w:rPr>
        <w:t>Bologna</w:t>
      </w:r>
      <w:r w:rsidRPr="003E6274">
        <w:rPr>
          <w:rFonts w:ascii="Verdana" w:hAnsi="Verdana" w:cs="Calibri"/>
          <w:sz w:val="22"/>
          <w:szCs w:val="22"/>
        </w:rPr>
        <w:t xml:space="preserve"> για </w:t>
      </w:r>
      <w:r w:rsidR="00C344BC" w:rsidRPr="003E6274">
        <w:rPr>
          <w:rFonts w:ascii="Verdana" w:hAnsi="Verdana" w:cs="Calibri"/>
          <w:sz w:val="22"/>
          <w:szCs w:val="22"/>
        </w:rPr>
        <w:t>Κέρκυρα</w:t>
      </w:r>
      <w:r w:rsidR="00A427CD" w:rsidRPr="003E6274">
        <w:rPr>
          <w:rFonts w:ascii="Verdana" w:hAnsi="Verdana" w:cs="Calibri"/>
          <w:sz w:val="22"/>
          <w:szCs w:val="22"/>
        </w:rPr>
        <w:t>, Ζάκυνθο, Πρέβεζα-Λευκάδα</w:t>
      </w:r>
      <w:r w:rsidRPr="003E6274">
        <w:rPr>
          <w:rFonts w:ascii="Verdana" w:hAnsi="Verdana" w:cs="Calibri"/>
          <w:sz w:val="22"/>
          <w:szCs w:val="22"/>
        </w:rPr>
        <w:t xml:space="preserve"> με </w:t>
      </w:r>
      <w:r w:rsidRPr="003E6274">
        <w:rPr>
          <w:rFonts w:ascii="Verdana" w:hAnsi="Verdana" w:cs="Calibri"/>
          <w:sz w:val="22"/>
          <w:szCs w:val="22"/>
          <w:lang w:val="en-US"/>
        </w:rPr>
        <w:t>Ryanair</w:t>
      </w:r>
      <w:r w:rsidRPr="003E6274">
        <w:rPr>
          <w:rFonts w:ascii="Verdana" w:hAnsi="Verdana" w:cs="Calibri"/>
          <w:sz w:val="22"/>
          <w:szCs w:val="22"/>
        </w:rPr>
        <w:t xml:space="preserve">, </w:t>
      </w:r>
      <w:r w:rsidRPr="003E6274">
        <w:rPr>
          <w:rFonts w:ascii="Verdana" w:hAnsi="Verdana" w:cs="Calibri"/>
          <w:sz w:val="22"/>
          <w:szCs w:val="22"/>
          <w:lang w:val="en-US"/>
        </w:rPr>
        <w:t>Vueling</w:t>
      </w:r>
      <w:r w:rsidRPr="003E6274">
        <w:rPr>
          <w:rFonts w:ascii="Verdana" w:hAnsi="Verdana" w:cs="Calibri"/>
          <w:sz w:val="22"/>
          <w:szCs w:val="22"/>
        </w:rPr>
        <w:t xml:space="preserve">, </w:t>
      </w:r>
      <w:r w:rsidRPr="003E6274">
        <w:rPr>
          <w:rFonts w:ascii="Verdana" w:hAnsi="Verdana" w:cs="Calibri"/>
          <w:sz w:val="22"/>
          <w:szCs w:val="22"/>
          <w:lang w:val="en-US"/>
        </w:rPr>
        <w:t>Neos</w:t>
      </w:r>
      <w:r w:rsidRPr="003E6274">
        <w:rPr>
          <w:rFonts w:ascii="Verdana" w:hAnsi="Verdana" w:cs="Calibri"/>
          <w:sz w:val="22"/>
          <w:szCs w:val="22"/>
        </w:rPr>
        <w:t xml:space="preserve">, </w:t>
      </w:r>
      <w:r w:rsidRPr="003E6274">
        <w:rPr>
          <w:rFonts w:ascii="Verdana" w:hAnsi="Verdana" w:cs="Calibri"/>
          <w:sz w:val="22"/>
          <w:szCs w:val="22"/>
          <w:lang w:val="en-US"/>
        </w:rPr>
        <w:t>Wizz</w:t>
      </w:r>
      <w:r w:rsidR="000B3259" w:rsidRPr="003E6274">
        <w:rPr>
          <w:rFonts w:ascii="Verdana" w:hAnsi="Verdana" w:cs="Calibri"/>
          <w:sz w:val="22"/>
          <w:szCs w:val="22"/>
        </w:rPr>
        <w:t>.</w:t>
      </w:r>
    </w:p>
    <w:p w14:paraId="1B264169" w14:textId="1949BC5B" w:rsidR="00CE3BA7" w:rsidRPr="003E6274" w:rsidRDefault="00CE3BA7" w:rsidP="00CE3BA7">
      <w:pPr>
        <w:rPr>
          <w:rFonts w:ascii="Verdana" w:hAnsi="Verdana" w:cs="Calibri"/>
          <w:sz w:val="22"/>
          <w:szCs w:val="22"/>
        </w:rPr>
      </w:pPr>
      <w:proofErr w:type="spellStart"/>
      <w:r w:rsidRPr="003E6274">
        <w:rPr>
          <w:rFonts w:ascii="Verdana" w:hAnsi="Verdana" w:cs="Calibri"/>
          <w:b/>
          <w:bCs/>
          <w:sz w:val="22"/>
          <w:szCs w:val="22"/>
          <w:u w:val="single"/>
        </w:rPr>
        <w:t>Torino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για </w:t>
      </w:r>
      <w:r w:rsidR="00A427CD" w:rsidRPr="003E6274">
        <w:rPr>
          <w:rFonts w:ascii="Verdana" w:hAnsi="Verdana" w:cs="Calibri"/>
          <w:sz w:val="22"/>
          <w:szCs w:val="22"/>
        </w:rPr>
        <w:t xml:space="preserve">Κέρκυρα με </w:t>
      </w:r>
      <w:proofErr w:type="spellStart"/>
      <w:r w:rsidRPr="003E6274">
        <w:rPr>
          <w:rFonts w:ascii="Verdana" w:hAnsi="Verdana" w:cs="Calibri"/>
          <w:sz w:val="22"/>
          <w:szCs w:val="22"/>
        </w:rPr>
        <w:t>Volotea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3E6274">
        <w:rPr>
          <w:rFonts w:ascii="Verdana" w:hAnsi="Verdana" w:cs="Calibri"/>
          <w:sz w:val="22"/>
          <w:szCs w:val="22"/>
        </w:rPr>
        <w:t>Ryanair</w:t>
      </w:r>
      <w:proofErr w:type="spellEnd"/>
      <w:r w:rsidR="000B3259" w:rsidRPr="003E6274">
        <w:rPr>
          <w:rFonts w:ascii="Verdana" w:hAnsi="Verdana" w:cs="Calibri"/>
          <w:sz w:val="22"/>
          <w:szCs w:val="22"/>
        </w:rPr>
        <w:t>.</w:t>
      </w:r>
      <w:r w:rsidRPr="003E6274">
        <w:rPr>
          <w:rFonts w:ascii="Verdana" w:hAnsi="Verdana" w:cs="Calibri"/>
          <w:sz w:val="22"/>
          <w:szCs w:val="22"/>
        </w:rPr>
        <w:t xml:space="preserve"> </w:t>
      </w:r>
    </w:p>
    <w:p w14:paraId="25A81B75" w14:textId="3CCB9B44" w:rsidR="00CE3BA7" w:rsidRPr="003E6274" w:rsidRDefault="00CE3BA7" w:rsidP="00CE3BA7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b/>
          <w:bCs/>
          <w:sz w:val="22"/>
          <w:szCs w:val="22"/>
          <w:u w:val="single"/>
          <w:lang w:val="en-US"/>
        </w:rPr>
        <w:t>Venezia</w:t>
      </w:r>
      <w:r w:rsidRPr="003E6274">
        <w:rPr>
          <w:rFonts w:ascii="Verdana" w:hAnsi="Verdana" w:cs="Calibri"/>
          <w:sz w:val="22"/>
          <w:szCs w:val="22"/>
        </w:rPr>
        <w:t xml:space="preserve"> για </w:t>
      </w:r>
      <w:r w:rsidR="00A427CD" w:rsidRPr="003E6274">
        <w:rPr>
          <w:rFonts w:ascii="Verdana" w:hAnsi="Verdana" w:cs="Calibri"/>
          <w:sz w:val="22"/>
          <w:szCs w:val="22"/>
        </w:rPr>
        <w:t>Κε</w:t>
      </w:r>
      <w:r w:rsidR="009F5FA2" w:rsidRPr="003E6274">
        <w:rPr>
          <w:rFonts w:ascii="Verdana" w:hAnsi="Verdana" w:cs="Calibri"/>
          <w:sz w:val="22"/>
          <w:szCs w:val="22"/>
        </w:rPr>
        <w:t xml:space="preserve">φαλλονιά, Κέρκυρα, Ζάκυνθο, Πρέβεζα-Λευκάδα </w:t>
      </w:r>
      <w:r w:rsidRPr="003E6274">
        <w:rPr>
          <w:rFonts w:ascii="Verdana" w:hAnsi="Verdana" w:cs="Calibri"/>
          <w:sz w:val="22"/>
          <w:szCs w:val="22"/>
        </w:rPr>
        <w:t xml:space="preserve">με </w:t>
      </w:r>
      <w:r w:rsidRPr="003E6274">
        <w:rPr>
          <w:rFonts w:ascii="Verdana" w:hAnsi="Verdana" w:cs="Calibri"/>
          <w:sz w:val="22"/>
          <w:szCs w:val="22"/>
          <w:lang w:val="en-US"/>
        </w:rPr>
        <w:t>Ryanair</w:t>
      </w:r>
      <w:r w:rsidRPr="003E6274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3E6274">
        <w:rPr>
          <w:rFonts w:ascii="Verdana" w:hAnsi="Verdana" w:cs="Calibri"/>
          <w:sz w:val="22"/>
          <w:szCs w:val="22"/>
          <w:lang w:val="en-US"/>
        </w:rPr>
        <w:t>Volotea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, </w:t>
      </w:r>
      <w:r w:rsidRPr="003E6274">
        <w:rPr>
          <w:rFonts w:ascii="Verdana" w:hAnsi="Verdana" w:cs="Calibri"/>
          <w:sz w:val="22"/>
          <w:szCs w:val="22"/>
          <w:lang w:val="en-US"/>
        </w:rPr>
        <w:t>Neos</w:t>
      </w:r>
      <w:r w:rsidR="000B3259" w:rsidRPr="003E6274">
        <w:rPr>
          <w:rFonts w:ascii="Verdana" w:hAnsi="Verdana" w:cs="Calibri"/>
          <w:sz w:val="22"/>
          <w:szCs w:val="22"/>
        </w:rPr>
        <w:t>.</w:t>
      </w:r>
    </w:p>
    <w:p w14:paraId="3D3227D4" w14:textId="6A105FFC" w:rsidR="00CE3BA7" w:rsidRPr="003E6274" w:rsidRDefault="00CE3BA7" w:rsidP="00CE3BA7">
      <w:pPr>
        <w:rPr>
          <w:rFonts w:ascii="Verdana" w:hAnsi="Verdana" w:cs="Calibri"/>
          <w:sz w:val="22"/>
          <w:szCs w:val="22"/>
        </w:rPr>
      </w:pPr>
      <w:proofErr w:type="spellStart"/>
      <w:r w:rsidRPr="003E6274">
        <w:rPr>
          <w:rFonts w:ascii="Verdana" w:hAnsi="Verdana" w:cs="Calibri"/>
          <w:b/>
          <w:bCs/>
          <w:sz w:val="22"/>
          <w:szCs w:val="22"/>
          <w:u w:val="single"/>
        </w:rPr>
        <w:t>Verona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για </w:t>
      </w:r>
      <w:r w:rsidR="003C6665" w:rsidRPr="003E6274">
        <w:rPr>
          <w:rFonts w:ascii="Verdana" w:hAnsi="Verdana" w:cs="Calibri"/>
          <w:sz w:val="22"/>
          <w:szCs w:val="22"/>
        </w:rPr>
        <w:t>Κέρκυρα</w:t>
      </w:r>
      <w:r w:rsidR="00A010FF" w:rsidRPr="003E6274">
        <w:rPr>
          <w:rFonts w:ascii="Verdana" w:hAnsi="Verdana" w:cs="Calibri"/>
          <w:sz w:val="22"/>
          <w:szCs w:val="22"/>
        </w:rPr>
        <w:t xml:space="preserve">, Ζάκυνθο </w:t>
      </w:r>
      <w:r w:rsidRPr="003E6274">
        <w:rPr>
          <w:rFonts w:ascii="Verdana" w:hAnsi="Verdana" w:cs="Calibri"/>
          <w:sz w:val="22"/>
          <w:szCs w:val="22"/>
        </w:rPr>
        <w:t xml:space="preserve">με </w:t>
      </w:r>
      <w:proofErr w:type="spellStart"/>
      <w:r w:rsidRPr="003E6274">
        <w:rPr>
          <w:rFonts w:ascii="Verdana" w:hAnsi="Verdana" w:cs="Calibri"/>
          <w:sz w:val="22"/>
          <w:szCs w:val="22"/>
        </w:rPr>
        <w:t>Ryanair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3E6274">
        <w:rPr>
          <w:rFonts w:ascii="Verdana" w:hAnsi="Verdana" w:cs="Calibri"/>
          <w:sz w:val="22"/>
          <w:szCs w:val="22"/>
        </w:rPr>
        <w:t>Volotea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,  </w:t>
      </w:r>
      <w:proofErr w:type="spellStart"/>
      <w:r w:rsidRPr="003E6274">
        <w:rPr>
          <w:rFonts w:ascii="Verdana" w:hAnsi="Verdana" w:cs="Calibri"/>
          <w:sz w:val="22"/>
          <w:szCs w:val="22"/>
        </w:rPr>
        <w:t>Neos</w:t>
      </w:r>
      <w:proofErr w:type="spellEnd"/>
      <w:r w:rsidR="000B3259" w:rsidRPr="003E6274">
        <w:rPr>
          <w:rFonts w:ascii="Verdana" w:hAnsi="Verdana" w:cs="Calibri"/>
          <w:sz w:val="22"/>
          <w:szCs w:val="22"/>
        </w:rPr>
        <w:t>.</w:t>
      </w:r>
    </w:p>
    <w:p w14:paraId="482EBF11" w14:textId="049CAFEA" w:rsidR="00CE3BA7" w:rsidRPr="003E6274" w:rsidRDefault="00CE3BA7" w:rsidP="00CE3BA7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b/>
          <w:bCs/>
          <w:sz w:val="22"/>
          <w:szCs w:val="22"/>
          <w:u w:val="single"/>
          <w:lang w:val="en-US"/>
        </w:rPr>
        <w:lastRenderedPageBreak/>
        <w:t>Rome</w:t>
      </w:r>
      <w:r w:rsidRPr="003E6274">
        <w:rPr>
          <w:rFonts w:ascii="Verdana" w:hAnsi="Verdana" w:cs="Calibri"/>
          <w:b/>
          <w:bCs/>
          <w:sz w:val="22"/>
          <w:szCs w:val="22"/>
          <w:u w:val="single"/>
        </w:rPr>
        <w:t>/</w:t>
      </w:r>
      <w:r w:rsidRPr="003E6274">
        <w:rPr>
          <w:rFonts w:ascii="Verdana" w:hAnsi="Verdana" w:cs="Calibri"/>
          <w:b/>
          <w:bCs/>
          <w:sz w:val="22"/>
          <w:szCs w:val="22"/>
          <w:u w:val="single"/>
          <w:lang w:val="en-US"/>
        </w:rPr>
        <w:t>Fiumicino</w:t>
      </w:r>
      <w:r w:rsidRPr="003E6274">
        <w:rPr>
          <w:rFonts w:ascii="Verdana" w:hAnsi="Verdana" w:cs="Calibri"/>
          <w:b/>
          <w:bCs/>
          <w:sz w:val="22"/>
          <w:szCs w:val="22"/>
          <w:u w:val="single"/>
        </w:rPr>
        <w:t xml:space="preserve"> &amp; </w:t>
      </w:r>
      <w:proofErr w:type="spellStart"/>
      <w:r w:rsidRPr="003E6274">
        <w:rPr>
          <w:rFonts w:ascii="Verdana" w:hAnsi="Verdana" w:cs="Calibri"/>
          <w:b/>
          <w:bCs/>
          <w:sz w:val="22"/>
          <w:szCs w:val="22"/>
          <w:u w:val="single"/>
          <w:lang w:val="en-US"/>
        </w:rPr>
        <w:t>Ciampino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για </w:t>
      </w:r>
      <w:r w:rsidR="00E87CC8" w:rsidRPr="003E6274">
        <w:rPr>
          <w:rFonts w:ascii="Verdana" w:hAnsi="Verdana" w:cs="Calibri"/>
          <w:sz w:val="22"/>
          <w:szCs w:val="22"/>
        </w:rPr>
        <w:t>Κεφαλλονιά</w:t>
      </w:r>
      <w:r w:rsidR="000B3259" w:rsidRPr="003E6274">
        <w:rPr>
          <w:rFonts w:ascii="Verdana" w:hAnsi="Verdana" w:cs="Calibri"/>
          <w:sz w:val="22"/>
          <w:szCs w:val="22"/>
        </w:rPr>
        <w:t xml:space="preserve">, Κέρκυρα, Ζάκυνθο, Πρέβεζα-Λευκάδα </w:t>
      </w:r>
      <w:r w:rsidRPr="003E6274">
        <w:rPr>
          <w:rFonts w:ascii="Verdana" w:hAnsi="Verdana" w:cs="Calibri"/>
          <w:sz w:val="22"/>
          <w:szCs w:val="22"/>
        </w:rPr>
        <w:t xml:space="preserve">με </w:t>
      </w:r>
      <w:r w:rsidRPr="003E6274">
        <w:rPr>
          <w:rFonts w:ascii="Verdana" w:hAnsi="Verdana" w:cs="Calibri"/>
          <w:sz w:val="22"/>
          <w:szCs w:val="22"/>
          <w:lang w:val="en-US"/>
        </w:rPr>
        <w:t>Ryanair</w:t>
      </w:r>
      <w:r w:rsidRPr="003E6274">
        <w:rPr>
          <w:rFonts w:ascii="Verdana" w:hAnsi="Verdana" w:cs="Calibri"/>
          <w:sz w:val="22"/>
          <w:szCs w:val="22"/>
        </w:rPr>
        <w:t xml:space="preserve">, </w:t>
      </w:r>
      <w:r w:rsidRPr="003E6274">
        <w:rPr>
          <w:rFonts w:ascii="Verdana" w:hAnsi="Verdana" w:cs="Calibri"/>
          <w:sz w:val="22"/>
          <w:szCs w:val="22"/>
          <w:lang w:val="en-US"/>
        </w:rPr>
        <w:t>Wizz</w:t>
      </w:r>
      <w:r w:rsidRPr="003E6274">
        <w:rPr>
          <w:rFonts w:ascii="Verdana" w:hAnsi="Verdana" w:cs="Calibri"/>
          <w:sz w:val="22"/>
          <w:szCs w:val="22"/>
        </w:rPr>
        <w:t xml:space="preserve">, </w:t>
      </w:r>
      <w:r w:rsidRPr="003E6274">
        <w:rPr>
          <w:rFonts w:ascii="Verdana" w:hAnsi="Verdana" w:cs="Calibri"/>
          <w:sz w:val="22"/>
          <w:szCs w:val="22"/>
          <w:lang w:val="en-US"/>
        </w:rPr>
        <w:t>Vueling</w:t>
      </w:r>
      <w:r w:rsidR="000B3259" w:rsidRPr="003E6274">
        <w:rPr>
          <w:rFonts w:ascii="Verdana" w:hAnsi="Verdana" w:cs="Calibri"/>
          <w:sz w:val="22"/>
          <w:szCs w:val="22"/>
        </w:rPr>
        <w:t>.</w:t>
      </w:r>
      <w:r w:rsidRPr="003E6274">
        <w:rPr>
          <w:rFonts w:ascii="Verdana" w:hAnsi="Verdana" w:cs="Calibri"/>
          <w:sz w:val="22"/>
          <w:szCs w:val="22"/>
        </w:rPr>
        <w:t xml:space="preserve"> </w:t>
      </w:r>
    </w:p>
    <w:p w14:paraId="67612891" w14:textId="1F66A892" w:rsidR="00CE3BA7" w:rsidRPr="003E6274" w:rsidRDefault="00CE3BA7" w:rsidP="00CE3BA7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b/>
          <w:bCs/>
          <w:sz w:val="22"/>
          <w:szCs w:val="22"/>
          <w:u w:val="single"/>
          <w:lang w:val="en-US"/>
        </w:rPr>
        <w:t>Napoli</w:t>
      </w:r>
      <w:r w:rsidRPr="003E6274">
        <w:rPr>
          <w:rFonts w:ascii="Verdana" w:hAnsi="Verdana" w:cs="Calibri"/>
          <w:sz w:val="22"/>
          <w:szCs w:val="22"/>
        </w:rPr>
        <w:t xml:space="preserve"> για </w:t>
      </w:r>
      <w:r w:rsidR="00B6065A" w:rsidRPr="003E6274">
        <w:rPr>
          <w:rFonts w:ascii="Verdana" w:hAnsi="Verdana" w:cs="Calibri"/>
          <w:sz w:val="22"/>
          <w:szCs w:val="22"/>
        </w:rPr>
        <w:t>Κεφαλλονιά, Κέρκυρα, Ζάκυνθος, Πρέβεζα-Λευκάδα</w:t>
      </w:r>
      <w:r w:rsidR="00A14A2D" w:rsidRPr="003E6274">
        <w:rPr>
          <w:rFonts w:ascii="Verdana" w:hAnsi="Verdana" w:cs="Calibri"/>
          <w:sz w:val="22"/>
          <w:szCs w:val="22"/>
        </w:rPr>
        <w:t xml:space="preserve"> </w:t>
      </w:r>
      <w:r w:rsidRPr="003E6274">
        <w:rPr>
          <w:rFonts w:ascii="Verdana" w:hAnsi="Verdana" w:cs="Calibri"/>
          <w:sz w:val="22"/>
          <w:szCs w:val="22"/>
        </w:rPr>
        <w:t xml:space="preserve">με </w:t>
      </w:r>
      <w:r w:rsidRPr="003E6274">
        <w:rPr>
          <w:rFonts w:ascii="Verdana" w:hAnsi="Verdana" w:cs="Calibri"/>
          <w:sz w:val="22"/>
          <w:szCs w:val="22"/>
          <w:lang w:val="en-US"/>
        </w:rPr>
        <w:t>Ryanair</w:t>
      </w:r>
      <w:r w:rsidRPr="003E6274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3E6274">
        <w:rPr>
          <w:rFonts w:ascii="Verdana" w:hAnsi="Verdana" w:cs="Calibri"/>
          <w:sz w:val="22"/>
          <w:szCs w:val="22"/>
        </w:rPr>
        <w:t>Volotea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3E6274">
        <w:rPr>
          <w:rFonts w:ascii="Verdana" w:hAnsi="Verdana" w:cs="Calibri"/>
          <w:sz w:val="22"/>
          <w:szCs w:val="22"/>
        </w:rPr>
        <w:t>Wizz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&amp; </w:t>
      </w:r>
      <w:proofErr w:type="spellStart"/>
      <w:r w:rsidRPr="003E6274">
        <w:rPr>
          <w:rFonts w:ascii="Verdana" w:hAnsi="Verdana" w:cs="Calibri"/>
          <w:sz w:val="22"/>
          <w:szCs w:val="22"/>
        </w:rPr>
        <w:t>Easyjet</w:t>
      </w:r>
      <w:proofErr w:type="spellEnd"/>
      <w:r w:rsidR="00A14A2D" w:rsidRPr="003E6274">
        <w:rPr>
          <w:rFonts w:ascii="Verdana" w:hAnsi="Verdana" w:cs="Calibri"/>
          <w:sz w:val="22"/>
          <w:szCs w:val="22"/>
        </w:rPr>
        <w:t>.</w:t>
      </w:r>
    </w:p>
    <w:p w14:paraId="155E27AF" w14:textId="69CFDD80" w:rsidR="00CE3BA7" w:rsidRPr="00B01EFF" w:rsidRDefault="00CE3BA7" w:rsidP="00CE3BA7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b/>
          <w:bCs/>
          <w:sz w:val="22"/>
          <w:szCs w:val="22"/>
          <w:u w:val="single"/>
          <w:lang w:val="en-US"/>
        </w:rPr>
        <w:t>Bari</w:t>
      </w:r>
      <w:r w:rsidRPr="003E6274">
        <w:rPr>
          <w:rFonts w:ascii="Verdana" w:hAnsi="Verdana" w:cs="Calibri"/>
          <w:sz w:val="22"/>
          <w:szCs w:val="22"/>
        </w:rPr>
        <w:t xml:space="preserve"> για </w:t>
      </w:r>
      <w:r w:rsidR="004E6F6F" w:rsidRPr="003E6274">
        <w:rPr>
          <w:rFonts w:ascii="Verdana" w:hAnsi="Verdana" w:cs="Calibri"/>
          <w:sz w:val="22"/>
          <w:szCs w:val="22"/>
        </w:rPr>
        <w:t xml:space="preserve">Κέρκυρα, Ζάκυνθο, Πρέβεζα-Λευκάδα </w:t>
      </w:r>
      <w:r w:rsidRPr="003E6274">
        <w:rPr>
          <w:rFonts w:ascii="Verdana" w:hAnsi="Verdana" w:cs="Calibri"/>
          <w:sz w:val="22"/>
          <w:szCs w:val="22"/>
        </w:rPr>
        <w:t xml:space="preserve">με </w:t>
      </w:r>
      <w:r w:rsidRPr="003E6274">
        <w:rPr>
          <w:rFonts w:ascii="Verdana" w:hAnsi="Verdana" w:cs="Calibri"/>
          <w:sz w:val="22"/>
          <w:szCs w:val="22"/>
          <w:lang w:val="en-US"/>
        </w:rPr>
        <w:t>Ryanair</w:t>
      </w:r>
      <w:r w:rsidRPr="003E6274">
        <w:rPr>
          <w:rFonts w:ascii="Verdana" w:hAnsi="Verdana" w:cs="Calibri"/>
          <w:sz w:val="22"/>
          <w:szCs w:val="22"/>
        </w:rPr>
        <w:t xml:space="preserve">, </w:t>
      </w:r>
      <w:r w:rsidRPr="003E6274">
        <w:rPr>
          <w:rFonts w:ascii="Verdana" w:hAnsi="Verdana" w:cs="Calibri"/>
          <w:sz w:val="22"/>
          <w:szCs w:val="22"/>
          <w:lang w:val="en-US"/>
        </w:rPr>
        <w:t>Wizz</w:t>
      </w:r>
      <w:r w:rsidRPr="003E6274">
        <w:rPr>
          <w:rFonts w:ascii="Verdana" w:hAnsi="Verdana" w:cs="Calibri"/>
          <w:sz w:val="22"/>
          <w:szCs w:val="22"/>
        </w:rPr>
        <w:t xml:space="preserve">. </w:t>
      </w:r>
      <w:proofErr w:type="spellStart"/>
      <w:r w:rsidRPr="003E6274">
        <w:rPr>
          <w:rFonts w:ascii="Verdana" w:hAnsi="Verdana" w:cs="Calibri"/>
          <w:sz w:val="22"/>
          <w:szCs w:val="22"/>
          <w:lang w:val="en-US"/>
        </w:rPr>
        <w:t>Volotea</w:t>
      </w:r>
      <w:proofErr w:type="spellEnd"/>
      <w:r w:rsidRPr="00B01EFF">
        <w:rPr>
          <w:rFonts w:ascii="Verdana" w:hAnsi="Verdana" w:cs="Calibri"/>
          <w:sz w:val="22"/>
          <w:szCs w:val="22"/>
        </w:rPr>
        <w:t xml:space="preserve">, </w:t>
      </w:r>
    </w:p>
    <w:p w14:paraId="213E063A" w14:textId="1922F6F6" w:rsidR="00CE3BA7" w:rsidRPr="003E6274" w:rsidRDefault="00CE3BA7" w:rsidP="00CE3BA7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b/>
          <w:bCs/>
          <w:sz w:val="22"/>
          <w:szCs w:val="22"/>
          <w:u w:val="single"/>
          <w:lang w:val="en-US"/>
        </w:rPr>
        <w:t>Pisa</w:t>
      </w:r>
      <w:r w:rsidRPr="003E6274">
        <w:rPr>
          <w:rFonts w:ascii="Verdana" w:hAnsi="Verdana" w:cs="Calibri"/>
          <w:sz w:val="22"/>
          <w:szCs w:val="22"/>
        </w:rPr>
        <w:t xml:space="preserve"> για </w:t>
      </w:r>
      <w:r w:rsidR="00D70A0B" w:rsidRPr="003E6274">
        <w:rPr>
          <w:rFonts w:ascii="Verdana" w:hAnsi="Verdana" w:cs="Calibri"/>
          <w:sz w:val="22"/>
          <w:szCs w:val="22"/>
        </w:rPr>
        <w:t xml:space="preserve">Κεφαλλονιά, Κέρκυρα με </w:t>
      </w:r>
      <w:r w:rsidR="00882F1E" w:rsidRPr="003E6274">
        <w:rPr>
          <w:rFonts w:ascii="Verdana" w:hAnsi="Verdana" w:cs="Calibri"/>
          <w:sz w:val="22"/>
          <w:szCs w:val="22"/>
          <w:lang w:val="en-US"/>
        </w:rPr>
        <w:t>Ryanair</w:t>
      </w:r>
      <w:r w:rsidR="00882F1E" w:rsidRPr="003E6274">
        <w:rPr>
          <w:rFonts w:ascii="Verdana" w:hAnsi="Verdana" w:cs="Calibri"/>
          <w:sz w:val="22"/>
          <w:szCs w:val="22"/>
        </w:rPr>
        <w:t>.</w:t>
      </w:r>
      <w:r w:rsidRPr="003E6274">
        <w:rPr>
          <w:rFonts w:ascii="Verdana" w:hAnsi="Verdana" w:cs="Calibri"/>
          <w:sz w:val="22"/>
          <w:szCs w:val="22"/>
        </w:rPr>
        <w:t xml:space="preserve">    </w:t>
      </w:r>
    </w:p>
    <w:p w14:paraId="2C9ED9B9" w14:textId="2F62E52F" w:rsidR="00D72998" w:rsidRPr="003E6274" w:rsidRDefault="00D72998" w:rsidP="00D72998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sz w:val="22"/>
          <w:szCs w:val="22"/>
        </w:rPr>
        <w:t xml:space="preserve">  </w:t>
      </w:r>
    </w:p>
    <w:p w14:paraId="15268FCC" w14:textId="3D4D0F3A" w:rsidR="00AC0310" w:rsidRPr="003E6274" w:rsidRDefault="00AC0310" w:rsidP="00AC0310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sz w:val="22"/>
          <w:szCs w:val="22"/>
        </w:rPr>
        <w:t xml:space="preserve">Επίσης </w:t>
      </w:r>
      <w:r w:rsidR="00152157">
        <w:rPr>
          <w:rFonts w:ascii="Verdana" w:hAnsi="Verdana" w:cs="Calibri"/>
          <w:sz w:val="22"/>
          <w:szCs w:val="22"/>
        </w:rPr>
        <w:t xml:space="preserve">στη διάρκεια της Έκθεσης </w:t>
      </w:r>
      <w:r w:rsidRPr="003E6274">
        <w:rPr>
          <w:rFonts w:ascii="Verdana" w:hAnsi="Verdana" w:cs="Calibri"/>
          <w:sz w:val="22"/>
          <w:szCs w:val="22"/>
        </w:rPr>
        <w:t xml:space="preserve">έγιναν συναντήσεις με </w:t>
      </w:r>
      <w:proofErr w:type="spellStart"/>
      <w:r w:rsidRPr="003E6274">
        <w:rPr>
          <w:rFonts w:ascii="Verdana" w:hAnsi="Verdana" w:cs="Calibri"/>
          <w:sz w:val="22"/>
          <w:szCs w:val="22"/>
        </w:rPr>
        <w:t>Tour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3E6274">
        <w:rPr>
          <w:rFonts w:ascii="Verdana" w:hAnsi="Verdana" w:cs="Calibri"/>
          <w:sz w:val="22"/>
          <w:szCs w:val="22"/>
        </w:rPr>
        <w:t>Operators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γενικού αλλά και θεματικού τουρισμού, δημοσιογράφους,  </w:t>
      </w:r>
      <w:proofErr w:type="spellStart"/>
      <w:r w:rsidRPr="003E6274">
        <w:rPr>
          <w:rFonts w:ascii="Verdana" w:hAnsi="Verdana" w:cs="Calibri"/>
          <w:sz w:val="22"/>
          <w:szCs w:val="22"/>
        </w:rPr>
        <w:t>bloggers</w:t>
      </w:r>
      <w:proofErr w:type="spellEnd"/>
      <w:r w:rsidRPr="003E6274">
        <w:rPr>
          <w:rFonts w:ascii="Verdana" w:hAnsi="Verdana" w:cs="Calibri"/>
          <w:sz w:val="22"/>
          <w:szCs w:val="22"/>
        </w:rPr>
        <w:t>, τηλεοπτικά κανάλια, εφημερίδες και περιοδικά.</w:t>
      </w:r>
    </w:p>
    <w:p w14:paraId="16300AF4" w14:textId="674EB1F9" w:rsidR="00603E51" w:rsidRPr="003E6274" w:rsidRDefault="002F2A09" w:rsidP="00603E51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Την ευθύνη για την </w:t>
      </w:r>
      <w:r w:rsidR="00F120B2">
        <w:rPr>
          <w:rFonts w:ascii="Verdana" w:hAnsi="Verdana" w:cs="Calibri"/>
          <w:sz w:val="22"/>
          <w:szCs w:val="22"/>
        </w:rPr>
        <w:t xml:space="preserve">οργάνωση του περιπτέρου είχε ο Διευθυντής της ΠΕΔ-ΙΝ </w:t>
      </w:r>
      <w:proofErr w:type="spellStart"/>
      <w:r w:rsidR="00F120B2">
        <w:rPr>
          <w:rFonts w:ascii="Verdana" w:hAnsi="Verdana" w:cs="Calibri"/>
          <w:sz w:val="22"/>
          <w:szCs w:val="22"/>
        </w:rPr>
        <w:t>κ.Ανδρέας</w:t>
      </w:r>
      <w:proofErr w:type="spellEnd"/>
      <w:r w:rsidR="00F120B2">
        <w:rPr>
          <w:rFonts w:ascii="Verdana" w:hAnsi="Verdana" w:cs="Calibri"/>
          <w:sz w:val="22"/>
          <w:szCs w:val="22"/>
        </w:rPr>
        <w:t xml:space="preserve"> Ζαπάντης. </w:t>
      </w:r>
      <w:r w:rsidR="00D72998" w:rsidRPr="003E6274">
        <w:rPr>
          <w:rFonts w:ascii="Verdana" w:hAnsi="Verdana" w:cs="Calibri"/>
          <w:sz w:val="22"/>
          <w:szCs w:val="22"/>
        </w:rPr>
        <w:t xml:space="preserve">Οι επαφές, συνεργασίες και συναντήσεις πραγματοποιήθηκαν </w:t>
      </w:r>
      <w:r w:rsidR="001D2E6B" w:rsidRPr="003E6274">
        <w:rPr>
          <w:rFonts w:ascii="Verdana" w:hAnsi="Verdana" w:cs="Calibri"/>
          <w:sz w:val="22"/>
          <w:szCs w:val="22"/>
        </w:rPr>
        <w:t xml:space="preserve">με </w:t>
      </w:r>
      <w:r w:rsidR="00D72998" w:rsidRPr="003E6274">
        <w:rPr>
          <w:rFonts w:ascii="Verdana" w:hAnsi="Verdana" w:cs="Calibri"/>
          <w:sz w:val="22"/>
          <w:szCs w:val="22"/>
        </w:rPr>
        <w:t xml:space="preserve">την πολύτιμη βοήθεια </w:t>
      </w:r>
      <w:r w:rsidR="00EC04B6" w:rsidRPr="003E6274">
        <w:rPr>
          <w:rFonts w:ascii="Verdana" w:hAnsi="Verdana" w:cs="Calibri"/>
          <w:sz w:val="22"/>
          <w:szCs w:val="22"/>
        </w:rPr>
        <w:t xml:space="preserve">του Γραφείου Δημοσίων Σχέσεων </w:t>
      </w:r>
      <w:r w:rsidR="00275CCD" w:rsidRPr="003E6274">
        <w:rPr>
          <w:rFonts w:ascii="Verdana" w:hAnsi="Verdana" w:cs="Calibri"/>
          <w:sz w:val="22"/>
          <w:szCs w:val="22"/>
        </w:rPr>
        <w:t>“</w:t>
      </w:r>
      <w:r w:rsidR="00275CCD" w:rsidRPr="003E6274">
        <w:rPr>
          <w:rFonts w:ascii="Verdana" w:hAnsi="Verdana" w:cs="Calibri"/>
          <w:sz w:val="22"/>
          <w:szCs w:val="22"/>
          <w:lang w:val="en-US"/>
        </w:rPr>
        <w:t>Greece</w:t>
      </w:r>
      <w:r w:rsidR="00275CCD" w:rsidRPr="003E6274">
        <w:rPr>
          <w:rFonts w:ascii="Verdana" w:hAnsi="Verdana" w:cs="Calibri"/>
          <w:sz w:val="22"/>
          <w:szCs w:val="22"/>
        </w:rPr>
        <w:t xml:space="preserve"> </w:t>
      </w:r>
      <w:r w:rsidR="00275CCD" w:rsidRPr="003E6274">
        <w:rPr>
          <w:rFonts w:ascii="Verdana" w:hAnsi="Verdana" w:cs="Calibri"/>
          <w:sz w:val="22"/>
          <w:szCs w:val="22"/>
          <w:lang w:val="en-US"/>
        </w:rPr>
        <w:t>Therapy</w:t>
      </w:r>
      <w:r w:rsidR="00275CCD" w:rsidRPr="003E6274">
        <w:rPr>
          <w:rFonts w:ascii="Verdana" w:hAnsi="Verdana" w:cs="Calibri"/>
          <w:sz w:val="22"/>
          <w:szCs w:val="22"/>
        </w:rPr>
        <w:t xml:space="preserve">” </w:t>
      </w:r>
      <w:r w:rsidR="00D72998" w:rsidRPr="003E6274">
        <w:rPr>
          <w:rFonts w:ascii="Verdana" w:hAnsi="Verdana" w:cs="Calibri"/>
          <w:sz w:val="22"/>
          <w:szCs w:val="22"/>
        </w:rPr>
        <w:t xml:space="preserve">της </w:t>
      </w:r>
      <w:proofErr w:type="spellStart"/>
      <w:r w:rsidR="00D72998" w:rsidRPr="003E6274">
        <w:rPr>
          <w:rFonts w:ascii="Verdana" w:hAnsi="Verdana" w:cs="Calibri"/>
          <w:sz w:val="22"/>
          <w:szCs w:val="22"/>
        </w:rPr>
        <w:t>κας</w:t>
      </w:r>
      <w:proofErr w:type="spellEnd"/>
      <w:r w:rsidR="00D72998" w:rsidRPr="003E6274">
        <w:rPr>
          <w:rFonts w:ascii="Verdana" w:hAnsi="Verdana" w:cs="Calibri"/>
          <w:sz w:val="22"/>
          <w:szCs w:val="22"/>
        </w:rPr>
        <w:t xml:space="preserve"> Ελένης </w:t>
      </w:r>
      <w:proofErr w:type="spellStart"/>
      <w:r w:rsidR="00D72998" w:rsidRPr="003E6274">
        <w:rPr>
          <w:rFonts w:ascii="Verdana" w:hAnsi="Verdana" w:cs="Calibri"/>
          <w:sz w:val="22"/>
          <w:szCs w:val="22"/>
        </w:rPr>
        <w:t>Σα</w:t>
      </w:r>
      <w:r w:rsidR="00D34ACF" w:rsidRPr="003E6274">
        <w:rPr>
          <w:rFonts w:ascii="Verdana" w:hAnsi="Verdana" w:cs="Calibri"/>
          <w:sz w:val="22"/>
          <w:szCs w:val="22"/>
        </w:rPr>
        <w:t>ρι</w:t>
      </w:r>
      <w:r w:rsidR="00D72998" w:rsidRPr="003E6274">
        <w:rPr>
          <w:rFonts w:ascii="Verdana" w:hAnsi="Verdana" w:cs="Calibri"/>
          <w:sz w:val="22"/>
          <w:szCs w:val="22"/>
        </w:rPr>
        <w:t>κώστα</w:t>
      </w:r>
      <w:proofErr w:type="spellEnd"/>
      <w:r w:rsidR="00050AAE" w:rsidRPr="00020B87">
        <w:rPr>
          <w:rFonts w:ascii="Verdana" w:hAnsi="Verdana" w:cs="Calibri"/>
          <w:sz w:val="22"/>
          <w:szCs w:val="22"/>
        </w:rPr>
        <w:t>,</w:t>
      </w:r>
      <w:r w:rsidR="00D72998" w:rsidRPr="003E6274">
        <w:rPr>
          <w:rFonts w:ascii="Verdana" w:hAnsi="Verdana" w:cs="Calibri"/>
          <w:sz w:val="22"/>
          <w:szCs w:val="22"/>
        </w:rPr>
        <w:t xml:space="preserve"> που συνεργάζεται με </w:t>
      </w:r>
      <w:r w:rsidR="00A152DF" w:rsidRPr="003E6274">
        <w:rPr>
          <w:rFonts w:ascii="Verdana" w:hAnsi="Verdana" w:cs="Calibri"/>
          <w:sz w:val="22"/>
          <w:szCs w:val="22"/>
        </w:rPr>
        <w:t>την ΠΕΔ-ΙΝ για την τουριστική δι</w:t>
      </w:r>
      <w:r w:rsidR="0014749B" w:rsidRPr="003E6274">
        <w:rPr>
          <w:rFonts w:ascii="Verdana" w:hAnsi="Verdana" w:cs="Calibri"/>
          <w:sz w:val="22"/>
          <w:szCs w:val="22"/>
        </w:rPr>
        <w:t>αφήμιση</w:t>
      </w:r>
      <w:r w:rsidR="00275CCD" w:rsidRPr="003E6274">
        <w:rPr>
          <w:rFonts w:ascii="Verdana" w:hAnsi="Verdana" w:cs="Calibri"/>
          <w:sz w:val="22"/>
          <w:szCs w:val="22"/>
        </w:rPr>
        <w:t xml:space="preserve">, </w:t>
      </w:r>
      <w:r w:rsidR="0014749B" w:rsidRPr="003E6274">
        <w:rPr>
          <w:rFonts w:ascii="Verdana" w:hAnsi="Verdana" w:cs="Calibri"/>
          <w:sz w:val="22"/>
          <w:szCs w:val="22"/>
        </w:rPr>
        <w:t xml:space="preserve">προβολή </w:t>
      </w:r>
      <w:r w:rsidR="00BC20E0" w:rsidRPr="003E6274">
        <w:rPr>
          <w:rFonts w:ascii="Verdana" w:hAnsi="Verdana" w:cs="Calibri"/>
          <w:sz w:val="22"/>
          <w:szCs w:val="22"/>
        </w:rPr>
        <w:t xml:space="preserve">και προώθηση </w:t>
      </w:r>
      <w:r w:rsidR="0014749B" w:rsidRPr="003E6274">
        <w:rPr>
          <w:rFonts w:ascii="Verdana" w:hAnsi="Verdana" w:cs="Calibri"/>
          <w:sz w:val="22"/>
          <w:szCs w:val="22"/>
        </w:rPr>
        <w:t>των Ι</w:t>
      </w:r>
      <w:r w:rsidR="00261255">
        <w:rPr>
          <w:rFonts w:ascii="Verdana" w:hAnsi="Verdana" w:cs="Calibri"/>
          <w:sz w:val="22"/>
          <w:szCs w:val="22"/>
        </w:rPr>
        <w:t>ο</w:t>
      </w:r>
      <w:r w:rsidR="0014749B" w:rsidRPr="003E6274">
        <w:rPr>
          <w:rFonts w:ascii="Verdana" w:hAnsi="Verdana" w:cs="Calibri"/>
          <w:sz w:val="22"/>
          <w:szCs w:val="22"/>
        </w:rPr>
        <w:t xml:space="preserve">νίων Νήσων </w:t>
      </w:r>
      <w:r w:rsidR="00D72998" w:rsidRPr="003E6274">
        <w:rPr>
          <w:rFonts w:ascii="Verdana" w:hAnsi="Verdana" w:cs="Calibri"/>
          <w:sz w:val="22"/>
          <w:szCs w:val="22"/>
        </w:rPr>
        <w:t>στην Ιταλία.</w:t>
      </w:r>
    </w:p>
    <w:p w14:paraId="0E6D7C69" w14:textId="280336E5" w:rsidR="008B4952" w:rsidRPr="003E6274" w:rsidRDefault="00603E51" w:rsidP="00603E51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sz w:val="22"/>
          <w:szCs w:val="22"/>
        </w:rPr>
        <w:t xml:space="preserve">Με τη συνδρομή και τη συμβολή του Γραφείου της </w:t>
      </w:r>
      <w:proofErr w:type="spellStart"/>
      <w:r w:rsidRPr="003E6274">
        <w:rPr>
          <w:rFonts w:ascii="Verdana" w:hAnsi="Verdana" w:cs="Calibri"/>
          <w:sz w:val="22"/>
          <w:szCs w:val="22"/>
        </w:rPr>
        <w:t>κας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Ελένης </w:t>
      </w:r>
      <w:proofErr w:type="spellStart"/>
      <w:r w:rsidRPr="003E6274">
        <w:rPr>
          <w:rFonts w:ascii="Verdana" w:hAnsi="Verdana" w:cs="Calibri"/>
          <w:sz w:val="22"/>
          <w:szCs w:val="22"/>
        </w:rPr>
        <w:t>Σαρικώστα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πραγματοποιούνται συνεχώς </w:t>
      </w:r>
      <w:r w:rsidR="00DC7243" w:rsidRPr="003E6274">
        <w:rPr>
          <w:rFonts w:ascii="Verdana" w:hAnsi="Verdana" w:cs="Calibri"/>
          <w:sz w:val="22"/>
          <w:szCs w:val="22"/>
        </w:rPr>
        <w:t xml:space="preserve">και ολόκληρο το χρόνο </w:t>
      </w:r>
      <w:r w:rsidRPr="003E6274">
        <w:rPr>
          <w:rFonts w:ascii="Verdana" w:hAnsi="Verdana" w:cs="Calibri"/>
          <w:sz w:val="22"/>
          <w:szCs w:val="22"/>
        </w:rPr>
        <w:t>σημαντικές δράσεις για τη</w:t>
      </w:r>
      <w:r w:rsidR="001D2E6B" w:rsidRPr="003E6274">
        <w:rPr>
          <w:rFonts w:ascii="Verdana" w:hAnsi="Verdana" w:cs="Calibri"/>
          <w:sz w:val="22"/>
          <w:szCs w:val="22"/>
        </w:rPr>
        <w:t xml:space="preserve">ν </w:t>
      </w:r>
      <w:r w:rsidR="00A87231" w:rsidRPr="003E6274">
        <w:rPr>
          <w:rFonts w:ascii="Verdana" w:hAnsi="Verdana" w:cs="Calibri"/>
          <w:sz w:val="22"/>
          <w:szCs w:val="22"/>
        </w:rPr>
        <w:t xml:space="preserve">τουριστική </w:t>
      </w:r>
      <w:r w:rsidR="00DA27A7" w:rsidRPr="003E6274">
        <w:rPr>
          <w:rFonts w:ascii="Verdana" w:hAnsi="Verdana" w:cs="Calibri"/>
          <w:sz w:val="22"/>
          <w:szCs w:val="22"/>
        </w:rPr>
        <w:t>προβολή και προώθηση των Ιον</w:t>
      </w:r>
      <w:r w:rsidRPr="003E6274">
        <w:rPr>
          <w:rFonts w:ascii="Verdana" w:hAnsi="Verdana" w:cs="Calibri"/>
          <w:sz w:val="22"/>
          <w:szCs w:val="22"/>
        </w:rPr>
        <w:t>ίων Νήσων στην Ιταλική αγορά</w:t>
      </w:r>
      <w:r w:rsidR="0094683D" w:rsidRPr="00050AAE">
        <w:rPr>
          <w:rFonts w:ascii="Verdana" w:hAnsi="Verdana" w:cs="Calibri"/>
          <w:sz w:val="22"/>
          <w:szCs w:val="22"/>
        </w:rPr>
        <w:t>,</w:t>
      </w:r>
      <w:r w:rsidRPr="003E6274">
        <w:rPr>
          <w:rFonts w:ascii="Verdana" w:hAnsi="Verdana" w:cs="Calibri"/>
          <w:sz w:val="22"/>
          <w:szCs w:val="22"/>
        </w:rPr>
        <w:t xml:space="preserve"> </w:t>
      </w:r>
      <w:r w:rsidR="00DC7243" w:rsidRPr="003E6274">
        <w:rPr>
          <w:rFonts w:ascii="Verdana" w:hAnsi="Verdana" w:cs="Calibri"/>
          <w:sz w:val="22"/>
          <w:szCs w:val="22"/>
        </w:rPr>
        <w:t xml:space="preserve">οι </w:t>
      </w:r>
      <w:r w:rsidR="008B4952" w:rsidRPr="003E6274">
        <w:rPr>
          <w:rFonts w:ascii="Verdana" w:hAnsi="Verdana" w:cs="Calibri"/>
          <w:sz w:val="22"/>
          <w:szCs w:val="22"/>
        </w:rPr>
        <w:t>οποίες και θα συνεχιστούν.</w:t>
      </w:r>
    </w:p>
    <w:p w14:paraId="64A120A2" w14:textId="5E3C4380" w:rsidR="00F80A16" w:rsidRPr="003E6274" w:rsidRDefault="00F80A16" w:rsidP="00F80A16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sz w:val="22"/>
          <w:szCs w:val="22"/>
        </w:rPr>
        <w:t xml:space="preserve">Αξίζει να υπογραμμίσουμε ότι σε συνεργασία με την ΠΕΔ-ΙΝ έχουν ήδη δρομολογηθεί επισκέψεις δημοσιογράφων στα </w:t>
      </w:r>
      <w:r w:rsidR="00541E98" w:rsidRPr="003E6274">
        <w:rPr>
          <w:rFonts w:ascii="Verdana" w:hAnsi="Verdana" w:cs="Calibri"/>
          <w:sz w:val="22"/>
          <w:szCs w:val="22"/>
        </w:rPr>
        <w:t xml:space="preserve">Ιόνια Νησιά με </w:t>
      </w:r>
      <w:r w:rsidRPr="003E6274">
        <w:rPr>
          <w:rFonts w:ascii="Verdana" w:hAnsi="Verdana" w:cs="Calibri"/>
          <w:sz w:val="22"/>
          <w:szCs w:val="22"/>
        </w:rPr>
        <w:t xml:space="preserve">στόχο </w:t>
      </w:r>
      <w:r w:rsidR="00541E98" w:rsidRPr="003E6274">
        <w:rPr>
          <w:rFonts w:ascii="Verdana" w:hAnsi="Verdana" w:cs="Calibri"/>
          <w:sz w:val="22"/>
          <w:szCs w:val="22"/>
        </w:rPr>
        <w:t xml:space="preserve">την πραγματοποίηση </w:t>
      </w:r>
      <w:r w:rsidR="00CB10F4" w:rsidRPr="003E6274">
        <w:rPr>
          <w:rFonts w:ascii="Verdana" w:hAnsi="Verdana" w:cs="Calibri"/>
          <w:sz w:val="22"/>
          <w:szCs w:val="22"/>
        </w:rPr>
        <w:t>ανταποκρί</w:t>
      </w:r>
      <w:r w:rsidR="00C469AA" w:rsidRPr="003E6274">
        <w:rPr>
          <w:rFonts w:ascii="Verdana" w:hAnsi="Verdana" w:cs="Calibri"/>
          <w:sz w:val="22"/>
          <w:szCs w:val="22"/>
        </w:rPr>
        <w:t xml:space="preserve">σεων και αφιερωμάτων </w:t>
      </w:r>
      <w:r w:rsidR="00CB10F4" w:rsidRPr="003E6274">
        <w:rPr>
          <w:rFonts w:ascii="Verdana" w:hAnsi="Verdana" w:cs="Calibri"/>
          <w:sz w:val="22"/>
          <w:szCs w:val="22"/>
        </w:rPr>
        <w:t>για τα νησιά μας</w:t>
      </w:r>
      <w:r w:rsidR="00020B87" w:rsidRPr="00020B87">
        <w:rPr>
          <w:rFonts w:ascii="Verdana" w:hAnsi="Verdana" w:cs="Calibri"/>
          <w:sz w:val="22"/>
          <w:szCs w:val="22"/>
        </w:rPr>
        <w:t>,</w:t>
      </w:r>
      <w:r w:rsidR="00CB10F4" w:rsidRPr="003E6274">
        <w:rPr>
          <w:rFonts w:ascii="Verdana" w:hAnsi="Verdana" w:cs="Calibri"/>
          <w:sz w:val="22"/>
          <w:szCs w:val="22"/>
        </w:rPr>
        <w:t xml:space="preserve"> αλλά και </w:t>
      </w:r>
      <w:r w:rsidR="00C469AA" w:rsidRPr="003E6274">
        <w:rPr>
          <w:rFonts w:ascii="Verdana" w:hAnsi="Verdana" w:cs="Calibri"/>
          <w:sz w:val="22"/>
          <w:szCs w:val="22"/>
        </w:rPr>
        <w:t xml:space="preserve">για </w:t>
      </w:r>
      <w:r w:rsidR="005C7CE0" w:rsidRPr="003E6274">
        <w:rPr>
          <w:rFonts w:ascii="Verdana" w:hAnsi="Verdana" w:cs="Calibri"/>
          <w:sz w:val="22"/>
          <w:szCs w:val="22"/>
        </w:rPr>
        <w:t xml:space="preserve">τις </w:t>
      </w:r>
      <w:r w:rsidRPr="003E6274">
        <w:rPr>
          <w:rFonts w:ascii="Verdana" w:hAnsi="Verdana" w:cs="Calibri"/>
          <w:sz w:val="22"/>
          <w:szCs w:val="22"/>
        </w:rPr>
        <w:t>εναλλακτικ</w:t>
      </w:r>
      <w:r w:rsidR="005C7CE0" w:rsidRPr="003E6274">
        <w:rPr>
          <w:rFonts w:ascii="Verdana" w:hAnsi="Verdana" w:cs="Calibri"/>
          <w:sz w:val="22"/>
          <w:szCs w:val="22"/>
        </w:rPr>
        <w:t>ές</w:t>
      </w:r>
      <w:r w:rsidRPr="003E6274">
        <w:rPr>
          <w:rFonts w:ascii="Verdana" w:hAnsi="Verdana" w:cs="Calibri"/>
          <w:sz w:val="22"/>
          <w:szCs w:val="22"/>
        </w:rPr>
        <w:t xml:space="preserve"> </w:t>
      </w:r>
      <w:r w:rsidR="005C7CE0" w:rsidRPr="003E6274">
        <w:rPr>
          <w:rFonts w:ascii="Verdana" w:hAnsi="Verdana" w:cs="Calibri"/>
          <w:sz w:val="22"/>
          <w:szCs w:val="22"/>
        </w:rPr>
        <w:t xml:space="preserve">μορφές </w:t>
      </w:r>
      <w:r w:rsidRPr="003E6274">
        <w:rPr>
          <w:rFonts w:ascii="Verdana" w:hAnsi="Verdana" w:cs="Calibri"/>
          <w:sz w:val="22"/>
          <w:szCs w:val="22"/>
        </w:rPr>
        <w:t>τουρισμού</w:t>
      </w:r>
      <w:r w:rsidR="00A039B6" w:rsidRPr="003E6274">
        <w:rPr>
          <w:rFonts w:ascii="Verdana" w:hAnsi="Verdana" w:cs="Calibri"/>
          <w:sz w:val="22"/>
          <w:szCs w:val="22"/>
        </w:rPr>
        <w:t xml:space="preserve"> (</w:t>
      </w:r>
      <w:proofErr w:type="spellStart"/>
      <w:r w:rsidR="00A039B6" w:rsidRPr="003E6274">
        <w:rPr>
          <w:rFonts w:ascii="Verdana" w:hAnsi="Verdana" w:cs="Calibri"/>
          <w:sz w:val="22"/>
          <w:szCs w:val="22"/>
        </w:rPr>
        <w:t>οινοτουρισμός</w:t>
      </w:r>
      <w:proofErr w:type="spellEnd"/>
      <w:r w:rsidR="00A039B6" w:rsidRPr="003E6274">
        <w:rPr>
          <w:rFonts w:ascii="Verdana" w:hAnsi="Verdana" w:cs="Calibri"/>
          <w:sz w:val="22"/>
          <w:szCs w:val="22"/>
        </w:rPr>
        <w:t>,  καταδύσεις, πεζοπορικός τουρισμός, αθλητικές δραστηριότητες κλπ.</w:t>
      </w:r>
      <w:r w:rsidR="00B64618" w:rsidRPr="003E6274">
        <w:rPr>
          <w:rFonts w:ascii="Verdana" w:hAnsi="Verdana" w:cs="Calibri"/>
          <w:sz w:val="22"/>
          <w:szCs w:val="22"/>
        </w:rPr>
        <w:t>)</w:t>
      </w:r>
      <w:r w:rsidR="00A039B6" w:rsidRPr="003E6274">
        <w:rPr>
          <w:rFonts w:ascii="Verdana" w:hAnsi="Verdana" w:cs="Calibri"/>
          <w:sz w:val="22"/>
          <w:szCs w:val="22"/>
        </w:rPr>
        <w:t xml:space="preserve"> </w:t>
      </w:r>
      <w:r w:rsidRPr="003E6274">
        <w:rPr>
          <w:rFonts w:ascii="Verdana" w:hAnsi="Verdana" w:cs="Calibri"/>
          <w:sz w:val="22"/>
          <w:szCs w:val="22"/>
        </w:rPr>
        <w:t xml:space="preserve"> </w:t>
      </w:r>
      <w:r w:rsidR="00894CCB" w:rsidRPr="003E6274">
        <w:rPr>
          <w:rFonts w:ascii="Verdana" w:hAnsi="Verdana" w:cs="Calibri"/>
          <w:sz w:val="22"/>
          <w:szCs w:val="22"/>
        </w:rPr>
        <w:t xml:space="preserve">καθώς και για τη γαστρονομία. </w:t>
      </w:r>
    </w:p>
    <w:p w14:paraId="78B0E009" w14:textId="31D37A53" w:rsidR="009C224A" w:rsidRDefault="007304A9" w:rsidP="00AB05E6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sz w:val="22"/>
          <w:szCs w:val="22"/>
        </w:rPr>
        <w:t>Σημείο αναφ</w:t>
      </w:r>
      <w:r w:rsidR="004F5069" w:rsidRPr="003E6274">
        <w:rPr>
          <w:rFonts w:ascii="Verdana" w:hAnsi="Verdana" w:cs="Calibri"/>
          <w:sz w:val="22"/>
          <w:szCs w:val="22"/>
        </w:rPr>
        <w:t>ορά</w:t>
      </w:r>
      <w:r w:rsidRPr="003E6274">
        <w:rPr>
          <w:rFonts w:ascii="Verdana" w:hAnsi="Verdana" w:cs="Calibri"/>
          <w:sz w:val="22"/>
          <w:szCs w:val="22"/>
        </w:rPr>
        <w:t xml:space="preserve">ς στην </w:t>
      </w:r>
      <w:r w:rsidR="004F5069" w:rsidRPr="003E6274">
        <w:rPr>
          <w:rFonts w:ascii="Verdana" w:hAnsi="Verdana" w:cs="Calibri"/>
          <w:sz w:val="22"/>
          <w:szCs w:val="22"/>
        </w:rPr>
        <w:t>Έ</w:t>
      </w:r>
      <w:r w:rsidRPr="003E6274">
        <w:rPr>
          <w:rFonts w:ascii="Verdana" w:hAnsi="Verdana" w:cs="Calibri"/>
          <w:sz w:val="22"/>
          <w:szCs w:val="22"/>
        </w:rPr>
        <w:t xml:space="preserve">κθεση ήταν η </w:t>
      </w:r>
      <w:r w:rsidR="007E1A5C" w:rsidRPr="003E6274">
        <w:rPr>
          <w:rFonts w:ascii="Verdana" w:hAnsi="Verdana" w:cs="Calibri"/>
          <w:sz w:val="22"/>
          <w:szCs w:val="22"/>
        </w:rPr>
        <w:t xml:space="preserve">παρουσίαση </w:t>
      </w:r>
      <w:r w:rsidRPr="003E6274">
        <w:rPr>
          <w:rFonts w:ascii="Verdana" w:hAnsi="Verdana" w:cs="Calibri"/>
          <w:sz w:val="22"/>
          <w:szCs w:val="22"/>
        </w:rPr>
        <w:t xml:space="preserve">με θέμα τη </w:t>
      </w:r>
      <w:r w:rsidR="007E1A5C" w:rsidRPr="003E6274">
        <w:rPr>
          <w:rFonts w:ascii="Verdana" w:hAnsi="Verdana" w:cs="Calibri"/>
          <w:sz w:val="22"/>
          <w:szCs w:val="22"/>
        </w:rPr>
        <w:t>Β</w:t>
      </w:r>
      <w:r w:rsidRPr="003E6274">
        <w:rPr>
          <w:rFonts w:ascii="Verdana" w:hAnsi="Verdana" w:cs="Calibri"/>
          <w:sz w:val="22"/>
          <w:szCs w:val="22"/>
        </w:rPr>
        <w:t>ιωσ</w:t>
      </w:r>
      <w:r w:rsidR="007E1A5C" w:rsidRPr="003E6274">
        <w:rPr>
          <w:rFonts w:ascii="Verdana" w:hAnsi="Verdana" w:cs="Calibri"/>
          <w:sz w:val="22"/>
          <w:szCs w:val="22"/>
        </w:rPr>
        <w:t>ι</w:t>
      </w:r>
      <w:r w:rsidRPr="003E6274">
        <w:rPr>
          <w:rFonts w:ascii="Verdana" w:hAnsi="Verdana" w:cs="Calibri"/>
          <w:sz w:val="22"/>
          <w:szCs w:val="22"/>
        </w:rPr>
        <w:t xml:space="preserve">μότητα και τον </w:t>
      </w:r>
      <w:proofErr w:type="spellStart"/>
      <w:r w:rsidR="007E1A5C" w:rsidRPr="003E6274">
        <w:rPr>
          <w:rFonts w:ascii="Verdana" w:hAnsi="Verdana" w:cs="Calibri"/>
          <w:sz w:val="22"/>
          <w:szCs w:val="22"/>
        </w:rPr>
        <w:t>Οικοτουρισμό</w:t>
      </w:r>
      <w:proofErr w:type="spellEnd"/>
      <w:r w:rsidR="00020B87" w:rsidRPr="00020B87">
        <w:rPr>
          <w:rFonts w:ascii="Verdana" w:hAnsi="Verdana" w:cs="Calibri"/>
          <w:sz w:val="22"/>
          <w:szCs w:val="22"/>
        </w:rPr>
        <w:t>,</w:t>
      </w:r>
      <w:r w:rsidRPr="003E6274">
        <w:rPr>
          <w:rFonts w:ascii="Verdana" w:hAnsi="Verdana" w:cs="Calibri"/>
          <w:sz w:val="22"/>
          <w:szCs w:val="22"/>
        </w:rPr>
        <w:t xml:space="preserve"> σε συνεργασία με το σωματείο GIST</w:t>
      </w:r>
      <w:r w:rsidR="00617A03">
        <w:rPr>
          <w:rFonts w:ascii="Verdana" w:hAnsi="Verdana" w:cs="Calibri"/>
          <w:sz w:val="22"/>
          <w:szCs w:val="22"/>
        </w:rPr>
        <w:t xml:space="preserve"> </w:t>
      </w:r>
      <w:r w:rsidRPr="003E6274">
        <w:rPr>
          <w:rFonts w:ascii="Verdana" w:hAnsi="Verdana" w:cs="Calibri"/>
          <w:sz w:val="22"/>
          <w:szCs w:val="22"/>
        </w:rPr>
        <w:t>(</w:t>
      </w:r>
      <w:proofErr w:type="spellStart"/>
      <w:r w:rsidRPr="003E6274">
        <w:rPr>
          <w:rFonts w:ascii="Verdana" w:hAnsi="Verdana" w:cs="Calibri"/>
          <w:sz w:val="22"/>
          <w:szCs w:val="22"/>
        </w:rPr>
        <w:t>Gruppo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3E6274">
        <w:rPr>
          <w:rFonts w:ascii="Verdana" w:hAnsi="Verdana" w:cs="Calibri"/>
          <w:sz w:val="22"/>
          <w:szCs w:val="22"/>
        </w:rPr>
        <w:t>Italiano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3E6274">
        <w:rPr>
          <w:rFonts w:ascii="Verdana" w:hAnsi="Verdana" w:cs="Calibri"/>
          <w:sz w:val="22"/>
          <w:szCs w:val="22"/>
        </w:rPr>
        <w:t>Stampa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3E6274">
        <w:rPr>
          <w:rFonts w:ascii="Verdana" w:hAnsi="Verdana" w:cs="Calibri"/>
          <w:sz w:val="22"/>
          <w:szCs w:val="22"/>
        </w:rPr>
        <w:t>Turistica</w:t>
      </w:r>
      <w:proofErr w:type="spellEnd"/>
      <w:r w:rsidRPr="003E6274">
        <w:rPr>
          <w:rFonts w:ascii="Verdana" w:hAnsi="Verdana" w:cs="Calibri"/>
          <w:sz w:val="22"/>
          <w:szCs w:val="22"/>
        </w:rPr>
        <w:t>)</w:t>
      </w:r>
      <w:r w:rsidR="00020B87" w:rsidRPr="00020B87">
        <w:rPr>
          <w:rFonts w:ascii="Verdana" w:hAnsi="Verdana" w:cs="Calibri"/>
          <w:sz w:val="22"/>
          <w:szCs w:val="22"/>
        </w:rPr>
        <w:t>,</w:t>
      </w:r>
      <w:r w:rsidRPr="003E6274">
        <w:rPr>
          <w:rFonts w:ascii="Verdana" w:hAnsi="Verdana" w:cs="Calibri"/>
          <w:sz w:val="22"/>
          <w:szCs w:val="22"/>
        </w:rPr>
        <w:t xml:space="preserve"> σε </w:t>
      </w:r>
      <w:r w:rsidR="00B27D9C" w:rsidRPr="003E6274">
        <w:rPr>
          <w:rFonts w:ascii="Verdana" w:hAnsi="Verdana" w:cs="Calibri"/>
          <w:sz w:val="22"/>
          <w:szCs w:val="22"/>
        </w:rPr>
        <w:t xml:space="preserve">ένα κοινό </w:t>
      </w:r>
      <w:r w:rsidR="00AA44FD">
        <w:rPr>
          <w:rFonts w:ascii="Verdana" w:hAnsi="Verdana" w:cs="Calibri"/>
          <w:sz w:val="22"/>
          <w:szCs w:val="22"/>
        </w:rPr>
        <w:t>4</w:t>
      </w:r>
      <w:r w:rsidRPr="003E6274">
        <w:rPr>
          <w:rFonts w:ascii="Verdana" w:hAnsi="Verdana" w:cs="Calibri"/>
          <w:sz w:val="22"/>
          <w:szCs w:val="22"/>
        </w:rPr>
        <w:t xml:space="preserve">0 δημοσιογράφων.  </w:t>
      </w:r>
    </w:p>
    <w:p w14:paraId="28FAB72D" w14:textId="0802F84F" w:rsidR="007304A9" w:rsidRPr="003E6274" w:rsidRDefault="007304A9" w:rsidP="00AB05E6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sz w:val="22"/>
          <w:szCs w:val="22"/>
        </w:rPr>
        <w:t xml:space="preserve">Η </w:t>
      </w:r>
      <w:proofErr w:type="spellStart"/>
      <w:r w:rsidRPr="003E6274">
        <w:rPr>
          <w:rFonts w:ascii="Verdana" w:hAnsi="Verdana" w:cs="Calibri"/>
          <w:sz w:val="22"/>
          <w:szCs w:val="22"/>
        </w:rPr>
        <w:t>Sabrina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3E6274">
        <w:rPr>
          <w:rFonts w:ascii="Verdana" w:hAnsi="Verdana" w:cs="Calibri"/>
          <w:sz w:val="22"/>
          <w:szCs w:val="22"/>
        </w:rPr>
        <w:t>Talarico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Πρόεδρος του σωματείου δ</w:t>
      </w:r>
      <w:r w:rsidR="00B27D9C" w:rsidRPr="003E6274">
        <w:rPr>
          <w:rFonts w:ascii="Verdana" w:hAnsi="Verdana" w:cs="Calibri"/>
          <w:sz w:val="22"/>
          <w:szCs w:val="22"/>
        </w:rPr>
        <w:t>ή</w:t>
      </w:r>
      <w:r w:rsidRPr="003E6274">
        <w:rPr>
          <w:rFonts w:ascii="Verdana" w:hAnsi="Verdana" w:cs="Calibri"/>
          <w:sz w:val="22"/>
          <w:szCs w:val="22"/>
        </w:rPr>
        <w:t xml:space="preserve">λωσε: </w:t>
      </w:r>
      <w:r w:rsidR="003A43D7" w:rsidRPr="003E6274">
        <w:rPr>
          <w:rFonts w:ascii="Verdana" w:hAnsi="Verdana" w:cs="Calibri"/>
          <w:sz w:val="22"/>
          <w:szCs w:val="22"/>
        </w:rPr>
        <w:t>«</w:t>
      </w:r>
      <w:r w:rsidRPr="003E6274">
        <w:rPr>
          <w:rFonts w:ascii="Verdana" w:hAnsi="Verdana" w:cs="Calibri"/>
          <w:sz w:val="22"/>
          <w:szCs w:val="22"/>
        </w:rPr>
        <w:t xml:space="preserve">Τα </w:t>
      </w:r>
      <w:r w:rsidR="0041542B" w:rsidRPr="003E6274">
        <w:rPr>
          <w:rFonts w:ascii="Verdana" w:hAnsi="Verdana" w:cs="Calibri"/>
          <w:sz w:val="22"/>
          <w:szCs w:val="22"/>
        </w:rPr>
        <w:t>Ιόνια</w:t>
      </w:r>
      <w:r w:rsidRPr="003E6274">
        <w:rPr>
          <w:rFonts w:ascii="Verdana" w:hAnsi="Verdana" w:cs="Calibri"/>
          <w:sz w:val="22"/>
          <w:szCs w:val="22"/>
        </w:rPr>
        <w:t xml:space="preserve"> </w:t>
      </w:r>
      <w:r w:rsidR="0041542B" w:rsidRPr="003E6274">
        <w:rPr>
          <w:rFonts w:ascii="Verdana" w:hAnsi="Verdana" w:cs="Calibri"/>
          <w:sz w:val="22"/>
          <w:szCs w:val="22"/>
        </w:rPr>
        <w:t>Ν</w:t>
      </w:r>
      <w:r w:rsidRPr="003E6274">
        <w:rPr>
          <w:rFonts w:ascii="Verdana" w:hAnsi="Verdana" w:cs="Calibri"/>
          <w:sz w:val="22"/>
          <w:szCs w:val="22"/>
        </w:rPr>
        <w:t xml:space="preserve">ησιά αποτελούν ανέκαθεν ένα σημείο </w:t>
      </w:r>
      <w:r w:rsidR="0041542B" w:rsidRPr="003E6274">
        <w:rPr>
          <w:rFonts w:ascii="Verdana" w:hAnsi="Verdana" w:cs="Calibri"/>
          <w:sz w:val="22"/>
          <w:szCs w:val="22"/>
        </w:rPr>
        <w:t>έ</w:t>
      </w:r>
      <w:r w:rsidRPr="003E6274">
        <w:rPr>
          <w:rFonts w:ascii="Verdana" w:hAnsi="Verdana" w:cs="Calibri"/>
          <w:sz w:val="22"/>
          <w:szCs w:val="22"/>
        </w:rPr>
        <w:t>λξης για το ιταλικό κοινό</w:t>
      </w:r>
      <w:r w:rsidR="002E3C2E" w:rsidRPr="003E6274">
        <w:rPr>
          <w:rFonts w:ascii="Verdana" w:hAnsi="Verdana" w:cs="Calibri"/>
          <w:sz w:val="22"/>
          <w:szCs w:val="22"/>
        </w:rPr>
        <w:t>. Έ</w:t>
      </w:r>
      <w:r w:rsidRPr="003E6274">
        <w:rPr>
          <w:rFonts w:ascii="Verdana" w:hAnsi="Verdana" w:cs="Calibri"/>
          <w:sz w:val="22"/>
          <w:szCs w:val="22"/>
        </w:rPr>
        <w:t xml:space="preserve">να μείγμα ιστορίας, </w:t>
      </w:r>
      <w:r w:rsidR="00060885" w:rsidRPr="003E6274">
        <w:rPr>
          <w:rFonts w:ascii="Verdana" w:hAnsi="Verdana" w:cs="Calibri"/>
          <w:sz w:val="22"/>
          <w:szCs w:val="22"/>
        </w:rPr>
        <w:t xml:space="preserve">βιοποικιλότητας και </w:t>
      </w:r>
      <w:r w:rsidRPr="003E6274">
        <w:rPr>
          <w:rFonts w:ascii="Verdana" w:hAnsi="Verdana" w:cs="Calibri"/>
          <w:sz w:val="22"/>
          <w:szCs w:val="22"/>
        </w:rPr>
        <w:t xml:space="preserve">γαστρονομίας είναι τα </w:t>
      </w:r>
      <w:r w:rsidR="00437960" w:rsidRPr="003E6274">
        <w:rPr>
          <w:rFonts w:ascii="Verdana" w:hAnsi="Verdana" w:cs="Calibri"/>
          <w:sz w:val="22"/>
          <w:szCs w:val="22"/>
        </w:rPr>
        <w:t xml:space="preserve">στοιχεία </w:t>
      </w:r>
      <w:r w:rsidRPr="003E6274">
        <w:rPr>
          <w:rFonts w:ascii="Verdana" w:hAnsi="Verdana" w:cs="Calibri"/>
          <w:sz w:val="22"/>
          <w:szCs w:val="22"/>
        </w:rPr>
        <w:t xml:space="preserve">που προκαλούν </w:t>
      </w:r>
      <w:r w:rsidR="00DA2C2A" w:rsidRPr="003E6274">
        <w:rPr>
          <w:rFonts w:ascii="Verdana" w:hAnsi="Verdana" w:cs="Calibri"/>
          <w:sz w:val="22"/>
          <w:szCs w:val="22"/>
        </w:rPr>
        <w:t xml:space="preserve">μεγαλύτερο </w:t>
      </w:r>
      <w:r w:rsidRPr="003E6274">
        <w:rPr>
          <w:rFonts w:ascii="Verdana" w:hAnsi="Verdana" w:cs="Calibri"/>
          <w:sz w:val="22"/>
          <w:szCs w:val="22"/>
        </w:rPr>
        <w:t>ενδιαφέρον</w:t>
      </w:r>
      <w:r w:rsidR="00DA2C2A" w:rsidRPr="003E6274">
        <w:rPr>
          <w:rFonts w:ascii="Verdana" w:hAnsi="Verdana" w:cs="Calibri"/>
          <w:sz w:val="22"/>
          <w:szCs w:val="22"/>
        </w:rPr>
        <w:t xml:space="preserve">. </w:t>
      </w:r>
      <w:r w:rsidRPr="003E6274">
        <w:rPr>
          <w:rFonts w:ascii="Verdana" w:hAnsi="Verdana" w:cs="Calibri"/>
          <w:sz w:val="22"/>
          <w:szCs w:val="22"/>
        </w:rPr>
        <w:t xml:space="preserve">Φέτος προστέθηκε ακόμη ένας κρίκος:  η </w:t>
      </w:r>
      <w:r w:rsidR="00DA2C2A" w:rsidRPr="003E6274">
        <w:rPr>
          <w:rFonts w:ascii="Verdana" w:hAnsi="Verdana" w:cs="Calibri"/>
          <w:sz w:val="22"/>
          <w:szCs w:val="22"/>
        </w:rPr>
        <w:t>Β</w:t>
      </w:r>
      <w:r w:rsidRPr="003E6274">
        <w:rPr>
          <w:rFonts w:ascii="Verdana" w:hAnsi="Verdana" w:cs="Calibri"/>
          <w:sz w:val="22"/>
          <w:szCs w:val="22"/>
        </w:rPr>
        <w:t>ιωσ</w:t>
      </w:r>
      <w:r w:rsidR="00DA2C2A" w:rsidRPr="003E6274">
        <w:rPr>
          <w:rFonts w:ascii="Verdana" w:hAnsi="Verdana" w:cs="Calibri"/>
          <w:sz w:val="22"/>
          <w:szCs w:val="22"/>
        </w:rPr>
        <w:t>ι</w:t>
      </w:r>
      <w:r w:rsidRPr="003E6274">
        <w:rPr>
          <w:rFonts w:ascii="Verdana" w:hAnsi="Verdana" w:cs="Calibri"/>
          <w:sz w:val="22"/>
          <w:szCs w:val="22"/>
        </w:rPr>
        <w:t xml:space="preserve">μότητα και ο </w:t>
      </w:r>
      <w:proofErr w:type="spellStart"/>
      <w:r w:rsidRPr="003E6274">
        <w:rPr>
          <w:rFonts w:ascii="Verdana" w:hAnsi="Verdana" w:cs="Calibri"/>
          <w:sz w:val="22"/>
          <w:szCs w:val="22"/>
        </w:rPr>
        <w:t>slow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3E6274">
        <w:rPr>
          <w:rFonts w:ascii="Verdana" w:hAnsi="Verdana" w:cs="Calibri"/>
          <w:sz w:val="22"/>
          <w:szCs w:val="22"/>
        </w:rPr>
        <w:t>turismo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( </w:t>
      </w:r>
      <w:proofErr w:type="spellStart"/>
      <w:r w:rsidRPr="003E6274">
        <w:rPr>
          <w:rFonts w:ascii="Verdana" w:hAnsi="Verdana" w:cs="Calibri"/>
          <w:sz w:val="22"/>
          <w:szCs w:val="22"/>
        </w:rPr>
        <w:t>trekking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3E6274">
        <w:rPr>
          <w:rFonts w:ascii="Verdana" w:hAnsi="Verdana" w:cs="Calibri"/>
          <w:sz w:val="22"/>
          <w:szCs w:val="22"/>
        </w:rPr>
        <w:t>sub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3E6274">
        <w:rPr>
          <w:rFonts w:ascii="Verdana" w:hAnsi="Verdana" w:cs="Calibri"/>
          <w:sz w:val="22"/>
          <w:szCs w:val="22"/>
        </w:rPr>
        <w:t>fishing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3E6274">
        <w:rPr>
          <w:rFonts w:ascii="Verdana" w:hAnsi="Verdana" w:cs="Calibri"/>
          <w:sz w:val="22"/>
          <w:szCs w:val="22"/>
        </w:rPr>
        <w:t>tourism</w:t>
      </w:r>
      <w:proofErr w:type="spellEnd"/>
      <w:r w:rsidRPr="003E6274">
        <w:rPr>
          <w:rFonts w:ascii="Verdana" w:hAnsi="Verdana" w:cs="Calibri"/>
          <w:sz w:val="22"/>
          <w:szCs w:val="22"/>
        </w:rPr>
        <w:t xml:space="preserve"> ) με συνέπεια να καταταχθεί  σαν ένας από τους πρωτοπόρους νέους προορισμο</w:t>
      </w:r>
      <w:r w:rsidR="006B236F">
        <w:rPr>
          <w:rFonts w:ascii="Verdana" w:hAnsi="Verdana" w:cs="Calibri"/>
          <w:sz w:val="22"/>
          <w:szCs w:val="22"/>
        </w:rPr>
        <w:t>ύ</w:t>
      </w:r>
      <w:r w:rsidRPr="003E6274">
        <w:rPr>
          <w:rFonts w:ascii="Verdana" w:hAnsi="Verdana" w:cs="Calibri"/>
          <w:sz w:val="22"/>
          <w:szCs w:val="22"/>
        </w:rPr>
        <w:t xml:space="preserve">ς </w:t>
      </w:r>
      <w:proofErr w:type="spellStart"/>
      <w:r w:rsidRPr="003E6274">
        <w:rPr>
          <w:rFonts w:ascii="Verdana" w:hAnsi="Verdana" w:cs="Calibri"/>
          <w:sz w:val="22"/>
          <w:szCs w:val="22"/>
        </w:rPr>
        <w:t>Ecostyle</w:t>
      </w:r>
      <w:proofErr w:type="spellEnd"/>
      <w:r w:rsidRPr="003E6274">
        <w:rPr>
          <w:rFonts w:ascii="Verdana" w:hAnsi="Verdana" w:cs="Calibri"/>
          <w:sz w:val="22"/>
          <w:szCs w:val="22"/>
        </w:rPr>
        <w:t>!</w:t>
      </w:r>
      <w:r w:rsidR="003A43D7" w:rsidRPr="003E6274">
        <w:rPr>
          <w:rFonts w:ascii="Verdana" w:hAnsi="Verdana" w:cs="Calibri"/>
          <w:sz w:val="22"/>
          <w:szCs w:val="22"/>
        </w:rPr>
        <w:t>»</w:t>
      </w:r>
      <w:r w:rsidRPr="003E6274">
        <w:rPr>
          <w:rFonts w:ascii="Verdana" w:hAnsi="Verdana" w:cs="Calibri"/>
          <w:sz w:val="22"/>
          <w:szCs w:val="22"/>
        </w:rPr>
        <w:t xml:space="preserve"> </w:t>
      </w:r>
    </w:p>
    <w:p w14:paraId="3551F837" w14:textId="2F9369E8" w:rsidR="007304A9" w:rsidRPr="003E6274" w:rsidRDefault="007304A9" w:rsidP="00A55292">
      <w:pPr>
        <w:rPr>
          <w:rFonts w:ascii="Verdana" w:hAnsi="Verdana" w:cs="Calibri"/>
          <w:sz w:val="22"/>
          <w:szCs w:val="22"/>
        </w:rPr>
      </w:pPr>
      <w:r w:rsidRPr="003E6274">
        <w:rPr>
          <w:rFonts w:ascii="Verdana" w:hAnsi="Verdana" w:cs="Calibri"/>
          <w:sz w:val="22"/>
          <w:szCs w:val="22"/>
        </w:rPr>
        <w:t>Να σημειωθεί πως τα δελτία τύπου των μεγαλύτερων εφημερίδων έκαναν  αναφορά σε αυτό το θέμα.</w:t>
      </w:r>
    </w:p>
    <w:p w14:paraId="24AC18AB" w14:textId="77777777" w:rsidR="007304A9" w:rsidRPr="003E6274" w:rsidRDefault="007304A9" w:rsidP="007304A9">
      <w:pPr>
        <w:jc w:val="left"/>
        <w:rPr>
          <w:rFonts w:eastAsia="Times New Roman"/>
          <w:sz w:val="22"/>
          <w:szCs w:val="22"/>
          <w:lang w:val="it-IT" w:eastAsia="it-IT"/>
        </w:rPr>
      </w:pPr>
    </w:p>
    <w:p w14:paraId="33329033" w14:textId="77777777" w:rsidR="007304A9" w:rsidRPr="003E6274" w:rsidRDefault="007304A9" w:rsidP="007304A9">
      <w:pPr>
        <w:jc w:val="left"/>
        <w:rPr>
          <w:rFonts w:eastAsia="Times New Roman"/>
          <w:b/>
          <w:bCs/>
          <w:sz w:val="22"/>
          <w:szCs w:val="22"/>
          <w:lang w:val="it-IT" w:eastAsia="it-IT"/>
        </w:rPr>
      </w:pPr>
    </w:p>
    <w:p w14:paraId="4C782900" w14:textId="2DECE0EE" w:rsidR="00CE1CFE" w:rsidRPr="003E6274" w:rsidRDefault="00EC6DD4" w:rsidP="00AA44FD">
      <w:pPr>
        <w:rPr>
          <w:lang w:eastAsia="ja-JP"/>
        </w:rPr>
      </w:pPr>
      <w:r w:rsidRPr="003E6274">
        <w:rPr>
          <w:rFonts w:ascii="Verdana" w:hAnsi="Verdana" w:cs="Calibri"/>
          <w:b/>
          <w:bCs/>
          <w:sz w:val="22"/>
          <w:szCs w:val="22"/>
        </w:rPr>
        <w:t>Α</w:t>
      </w:r>
      <w:r w:rsidR="00CF0035" w:rsidRPr="003E6274">
        <w:rPr>
          <w:rFonts w:ascii="Verdana" w:hAnsi="Verdana" w:cs="Calibri"/>
          <w:b/>
          <w:bCs/>
          <w:sz w:val="22"/>
          <w:szCs w:val="22"/>
        </w:rPr>
        <w:t>πό το Γραφείο Τύπου</w:t>
      </w:r>
      <w:r w:rsidR="00813539" w:rsidRPr="003E6274">
        <w:rPr>
          <w:rFonts w:ascii="Verdana" w:hAnsi="Verdana" w:cs="Calibri"/>
          <w:b/>
          <w:bCs/>
          <w:sz w:val="22"/>
          <w:szCs w:val="22"/>
        </w:rPr>
        <w:t xml:space="preserve"> </w:t>
      </w:r>
    </w:p>
    <w:sectPr w:rsidR="00CE1CFE" w:rsidRPr="003E6274" w:rsidSect="00C507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31" w:right="1701" w:bottom="1418" w:left="1701" w:header="709" w:footer="5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7D01" w14:textId="77777777" w:rsidR="00CB1CFF" w:rsidRDefault="00CB1CFF">
      <w:r>
        <w:separator/>
      </w:r>
    </w:p>
  </w:endnote>
  <w:endnote w:type="continuationSeparator" w:id="0">
    <w:p w14:paraId="1BB0FFB3" w14:textId="77777777" w:rsidR="00CB1CFF" w:rsidRDefault="00CB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FS Artemisia">
    <w:panose1 w:val="02000503080000020003"/>
    <w:charset w:val="A1"/>
    <w:family w:val="auto"/>
    <w:pitch w:val="variable"/>
    <w:sig w:usb0="E000008F" w:usb1="00000043" w:usb2="00000000" w:usb3="00000000" w:csb0="0000019B" w:csb1="00000000"/>
  </w:font>
  <w:font w:name="GFS Artemisia Regular">
    <w:altName w:val="GFS Artemisia"/>
    <w:charset w:val="4D"/>
    <w:family w:val="auto"/>
    <w:pitch w:val="variable"/>
    <w:sig w:usb0="E000008F" w:usb1="00000043" w:usb2="00000000" w:usb3="00000000" w:csb0="000001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8A5E" w14:textId="77777777" w:rsidR="00527A7D" w:rsidRDefault="00527A7D" w:rsidP="00692D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92697" w14:textId="77777777" w:rsidR="00527A7D" w:rsidRDefault="00527A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3587" w14:textId="77777777" w:rsidR="00527A7D" w:rsidRDefault="00527A7D" w:rsidP="00692DE0">
    <w:pPr>
      <w:pStyle w:val="a5"/>
      <w:jc w:val="center"/>
    </w:pPr>
  </w:p>
  <w:tbl>
    <w:tblPr>
      <w:tblW w:w="9843" w:type="dxa"/>
      <w:jc w:val="center"/>
      <w:tblLayout w:type="fixed"/>
      <w:tblLook w:val="00A0" w:firstRow="1" w:lastRow="0" w:firstColumn="1" w:lastColumn="0" w:noHBand="0" w:noVBand="0"/>
    </w:tblPr>
    <w:tblGrid>
      <w:gridCol w:w="4037"/>
      <w:gridCol w:w="1769"/>
      <w:gridCol w:w="4037"/>
    </w:tblGrid>
    <w:tr w:rsidR="00527A7D" w:rsidRPr="00206213" w14:paraId="44BDFAE0" w14:textId="77777777" w:rsidTr="00352DEA">
      <w:trPr>
        <w:jc w:val="center"/>
      </w:trPr>
      <w:tc>
        <w:tcPr>
          <w:tcW w:w="4037" w:type="dxa"/>
          <w:shd w:val="clear" w:color="auto" w:fill="auto"/>
        </w:tcPr>
        <w:p w14:paraId="151C452D" w14:textId="77777777" w:rsidR="00527A7D" w:rsidRPr="00693FDC" w:rsidRDefault="00527A7D" w:rsidP="00692DE0">
          <w:pPr>
            <w:pStyle w:val="a4"/>
            <w:rPr>
              <w:rFonts w:ascii="Tahoma" w:hAnsi="Tahoma"/>
              <w:smallCaps/>
              <w:color w:val="1F497D"/>
              <w:sz w:val="16"/>
            </w:rPr>
          </w:pPr>
          <w:proofErr w:type="spellStart"/>
          <w:r w:rsidRPr="00693FDC">
            <w:rPr>
              <w:rFonts w:ascii="Tahoma" w:hAnsi="Tahoma"/>
              <w:b/>
              <w:smallCaps/>
              <w:color w:val="1F497D"/>
              <w:sz w:val="16"/>
            </w:rPr>
            <w:t>Π</w:t>
          </w:r>
          <w:r w:rsidRPr="00693FDC">
            <w:rPr>
              <w:rFonts w:ascii="Tahoma" w:hAnsi="Tahoma"/>
              <w:smallCaps/>
              <w:color w:val="1F497D"/>
              <w:sz w:val="16"/>
            </w:rPr>
            <w:t>εριφερειακη</w:t>
          </w:r>
          <w:proofErr w:type="spellEnd"/>
          <w:r w:rsidRPr="00693FDC">
            <w:rPr>
              <w:rFonts w:ascii="Tahoma" w:hAnsi="Tahoma"/>
              <w:smallCaps/>
              <w:color w:val="1F497D"/>
              <w:sz w:val="16"/>
            </w:rPr>
            <w:t xml:space="preserve"> </w:t>
          </w:r>
          <w:proofErr w:type="spellStart"/>
          <w:r w:rsidRPr="00693FDC">
            <w:rPr>
              <w:rFonts w:ascii="Tahoma" w:hAnsi="Tahoma"/>
              <w:b/>
              <w:smallCaps/>
              <w:color w:val="1F497D"/>
              <w:sz w:val="16"/>
            </w:rPr>
            <w:t>Ε</w:t>
          </w:r>
          <w:r w:rsidRPr="00693FDC">
            <w:rPr>
              <w:rFonts w:ascii="Tahoma" w:hAnsi="Tahoma"/>
              <w:smallCaps/>
              <w:color w:val="1F497D"/>
              <w:sz w:val="16"/>
            </w:rPr>
            <w:t>νωση</w:t>
          </w:r>
          <w:proofErr w:type="spellEnd"/>
          <w:r w:rsidRPr="00693FDC">
            <w:rPr>
              <w:rFonts w:ascii="Tahoma" w:hAnsi="Tahoma"/>
              <w:smallCaps/>
              <w:color w:val="1F497D"/>
              <w:sz w:val="16"/>
            </w:rPr>
            <w:t xml:space="preserve"> </w:t>
          </w:r>
          <w:proofErr w:type="spellStart"/>
          <w:r w:rsidRPr="00693FDC">
            <w:rPr>
              <w:rFonts w:ascii="Tahoma" w:hAnsi="Tahoma"/>
              <w:b/>
              <w:smallCaps/>
              <w:color w:val="1F497D"/>
              <w:sz w:val="16"/>
            </w:rPr>
            <w:t>Δ</w:t>
          </w:r>
          <w:r w:rsidRPr="00693FDC">
            <w:rPr>
              <w:rFonts w:ascii="Tahoma" w:hAnsi="Tahoma"/>
              <w:smallCaps/>
              <w:color w:val="1F497D"/>
              <w:sz w:val="16"/>
            </w:rPr>
            <w:t>ημων</w:t>
          </w:r>
          <w:proofErr w:type="spellEnd"/>
        </w:p>
        <w:p w14:paraId="78968D9C" w14:textId="77777777" w:rsidR="00527A7D" w:rsidRPr="00693FDC" w:rsidRDefault="00527A7D" w:rsidP="00692DE0">
          <w:pPr>
            <w:pStyle w:val="a4"/>
            <w:rPr>
              <w:rFonts w:ascii="Tahoma" w:hAnsi="Tahoma"/>
              <w:color w:val="1F497D"/>
              <w:sz w:val="16"/>
            </w:rPr>
          </w:pPr>
          <w:proofErr w:type="spellStart"/>
          <w:r w:rsidRPr="00693FDC">
            <w:rPr>
              <w:rFonts w:ascii="Tahoma" w:hAnsi="Tahoma"/>
              <w:b/>
              <w:smallCaps/>
              <w:color w:val="1F497D"/>
              <w:sz w:val="16"/>
            </w:rPr>
            <w:t>Ι</w:t>
          </w:r>
          <w:r w:rsidRPr="00693FDC">
            <w:rPr>
              <w:rFonts w:ascii="Tahoma" w:hAnsi="Tahoma"/>
              <w:smallCaps/>
              <w:color w:val="1F497D"/>
              <w:sz w:val="16"/>
            </w:rPr>
            <w:t>ονιων</w:t>
          </w:r>
          <w:proofErr w:type="spellEnd"/>
          <w:r w:rsidRPr="00693FDC">
            <w:rPr>
              <w:rFonts w:ascii="Tahoma" w:hAnsi="Tahoma"/>
              <w:smallCaps/>
              <w:color w:val="1F497D"/>
              <w:sz w:val="16"/>
            </w:rPr>
            <w:t xml:space="preserve"> </w:t>
          </w:r>
          <w:proofErr w:type="spellStart"/>
          <w:r w:rsidRPr="00693FDC">
            <w:rPr>
              <w:rFonts w:ascii="Tahoma" w:hAnsi="Tahoma"/>
              <w:b/>
              <w:smallCaps/>
              <w:color w:val="1F497D"/>
              <w:sz w:val="16"/>
            </w:rPr>
            <w:t>Ν</w:t>
          </w:r>
          <w:r w:rsidRPr="00693FDC">
            <w:rPr>
              <w:rFonts w:ascii="Tahoma" w:hAnsi="Tahoma"/>
              <w:smallCaps/>
              <w:color w:val="1F497D"/>
              <w:sz w:val="16"/>
            </w:rPr>
            <w:t>ησων</w:t>
          </w:r>
          <w:proofErr w:type="spellEnd"/>
        </w:p>
      </w:tc>
      <w:tc>
        <w:tcPr>
          <w:tcW w:w="1769" w:type="dxa"/>
          <w:shd w:val="clear" w:color="auto" w:fill="auto"/>
          <w:vAlign w:val="center"/>
        </w:tcPr>
        <w:p w14:paraId="42C397B4" w14:textId="77777777" w:rsidR="00527A7D" w:rsidRPr="00352DEA" w:rsidRDefault="00527A7D" w:rsidP="00352DEA">
          <w:pPr>
            <w:pStyle w:val="a5"/>
            <w:jc w:val="center"/>
            <w:rPr>
              <w:color w:val="1F497D"/>
            </w:rPr>
          </w:pPr>
          <w:r w:rsidRPr="00352DEA">
            <w:rPr>
              <w:rStyle w:val="a6"/>
              <w:color w:val="1F497D"/>
            </w:rPr>
            <w:fldChar w:fldCharType="begin"/>
          </w:r>
          <w:r w:rsidRPr="00352DEA">
            <w:rPr>
              <w:rStyle w:val="a6"/>
              <w:color w:val="1F497D"/>
            </w:rPr>
            <w:instrText xml:space="preserve">PAGE  </w:instrText>
          </w:r>
          <w:r w:rsidRPr="00352DEA">
            <w:rPr>
              <w:rStyle w:val="a6"/>
              <w:color w:val="1F497D"/>
            </w:rPr>
            <w:fldChar w:fldCharType="separate"/>
          </w:r>
          <w:r w:rsidR="00E4475E">
            <w:rPr>
              <w:rStyle w:val="a6"/>
              <w:noProof/>
              <w:color w:val="1F497D"/>
            </w:rPr>
            <w:t>2</w:t>
          </w:r>
          <w:r w:rsidRPr="00352DEA">
            <w:rPr>
              <w:rStyle w:val="a6"/>
              <w:color w:val="1F497D"/>
            </w:rPr>
            <w:fldChar w:fldCharType="end"/>
          </w:r>
        </w:p>
      </w:tc>
      <w:tc>
        <w:tcPr>
          <w:tcW w:w="4037" w:type="dxa"/>
          <w:shd w:val="clear" w:color="auto" w:fill="auto"/>
        </w:tcPr>
        <w:p w14:paraId="649F9BF2" w14:textId="77777777" w:rsidR="00527A7D" w:rsidRPr="00376C8A" w:rsidRDefault="00527A7D" w:rsidP="00352DEA">
          <w:pPr>
            <w:pStyle w:val="a4"/>
            <w:jc w:val="right"/>
            <w:rPr>
              <w:rFonts w:ascii="Tahoma" w:hAnsi="Tahoma"/>
              <w:smallCaps/>
              <w:color w:val="1F497D"/>
              <w:sz w:val="16"/>
              <w:lang w:val="en-US"/>
            </w:rPr>
          </w:pPr>
          <w:r w:rsidRPr="00376C8A">
            <w:rPr>
              <w:rFonts w:ascii="Tahoma" w:hAnsi="Tahoma"/>
              <w:b/>
              <w:smallCaps/>
              <w:color w:val="1F497D"/>
              <w:sz w:val="16"/>
              <w:lang w:val="en-US"/>
            </w:rPr>
            <w:t>R</w:t>
          </w:r>
          <w:r w:rsidRPr="00376C8A">
            <w:rPr>
              <w:rFonts w:ascii="Tahoma" w:hAnsi="Tahoma"/>
              <w:smallCaps/>
              <w:color w:val="1F497D"/>
              <w:sz w:val="16"/>
              <w:lang w:val="en-US"/>
            </w:rPr>
            <w:t xml:space="preserve">egional </w:t>
          </w:r>
          <w:r w:rsidRPr="00376C8A">
            <w:rPr>
              <w:rFonts w:ascii="Tahoma" w:hAnsi="Tahoma"/>
              <w:b/>
              <w:smallCaps/>
              <w:color w:val="1F497D"/>
              <w:sz w:val="16"/>
              <w:lang w:val="en-US"/>
            </w:rPr>
            <w:t>U</w:t>
          </w:r>
          <w:r w:rsidRPr="00376C8A">
            <w:rPr>
              <w:rFonts w:ascii="Tahoma" w:hAnsi="Tahoma"/>
              <w:smallCaps/>
              <w:color w:val="1F497D"/>
              <w:sz w:val="16"/>
              <w:lang w:val="en-US"/>
            </w:rPr>
            <w:t xml:space="preserve">nion of </w:t>
          </w:r>
          <w:r w:rsidRPr="00376C8A">
            <w:rPr>
              <w:rFonts w:ascii="Tahoma" w:hAnsi="Tahoma"/>
              <w:b/>
              <w:smallCaps/>
              <w:color w:val="1F497D"/>
              <w:sz w:val="16"/>
              <w:lang w:val="en-US"/>
            </w:rPr>
            <w:t>M</w:t>
          </w:r>
          <w:r w:rsidRPr="00376C8A">
            <w:rPr>
              <w:rFonts w:ascii="Tahoma" w:hAnsi="Tahoma"/>
              <w:smallCaps/>
              <w:color w:val="1F497D"/>
              <w:sz w:val="16"/>
              <w:lang w:val="en-US"/>
            </w:rPr>
            <w:t>unicipalities</w:t>
          </w:r>
        </w:p>
        <w:p w14:paraId="5A2E7EA9" w14:textId="77777777" w:rsidR="00527A7D" w:rsidRPr="00376C8A" w:rsidRDefault="00527A7D" w:rsidP="00352DEA">
          <w:pPr>
            <w:pStyle w:val="a4"/>
            <w:jc w:val="right"/>
            <w:rPr>
              <w:rFonts w:ascii="Tahoma" w:hAnsi="Tahoma"/>
              <w:color w:val="1F497D"/>
              <w:sz w:val="16"/>
              <w:lang w:val="en-US"/>
            </w:rPr>
          </w:pPr>
          <w:r w:rsidRPr="00376C8A">
            <w:rPr>
              <w:rFonts w:ascii="Tahoma" w:hAnsi="Tahoma"/>
              <w:smallCaps/>
              <w:color w:val="1F497D"/>
              <w:sz w:val="16"/>
              <w:lang w:val="en-US"/>
            </w:rPr>
            <w:t xml:space="preserve">of </w:t>
          </w:r>
          <w:r w:rsidRPr="00376C8A">
            <w:rPr>
              <w:rFonts w:ascii="Tahoma" w:hAnsi="Tahoma"/>
              <w:b/>
              <w:smallCaps/>
              <w:color w:val="1F497D"/>
              <w:sz w:val="16"/>
              <w:lang w:val="en-US"/>
            </w:rPr>
            <w:t>I</w:t>
          </w:r>
          <w:r w:rsidRPr="00376C8A">
            <w:rPr>
              <w:rFonts w:ascii="Tahoma" w:hAnsi="Tahoma"/>
              <w:smallCaps/>
              <w:color w:val="1F497D"/>
              <w:sz w:val="16"/>
              <w:lang w:val="en-US"/>
            </w:rPr>
            <w:t xml:space="preserve">onian </w:t>
          </w:r>
          <w:r w:rsidRPr="00376C8A">
            <w:rPr>
              <w:rFonts w:ascii="Tahoma" w:hAnsi="Tahoma"/>
              <w:b/>
              <w:smallCaps/>
              <w:color w:val="1F497D"/>
              <w:sz w:val="16"/>
              <w:lang w:val="en-US"/>
            </w:rPr>
            <w:t>I</w:t>
          </w:r>
          <w:r w:rsidRPr="00376C8A">
            <w:rPr>
              <w:rFonts w:ascii="Tahoma" w:hAnsi="Tahoma"/>
              <w:smallCaps/>
              <w:color w:val="1F497D"/>
              <w:sz w:val="16"/>
              <w:lang w:val="en-US"/>
            </w:rPr>
            <w:t>slands</w:t>
          </w:r>
        </w:p>
      </w:tc>
    </w:tr>
  </w:tbl>
  <w:p w14:paraId="474E4947" w14:textId="77777777" w:rsidR="00527A7D" w:rsidRPr="00376C8A" w:rsidRDefault="00527A7D" w:rsidP="00692DE0">
    <w:pPr>
      <w:pStyle w:val="a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9171" w14:textId="77777777" w:rsidR="00527A7D" w:rsidRPr="00352DEA" w:rsidRDefault="00527A7D" w:rsidP="00F60F23">
    <w:pPr>
      <w:pStyle w:val="a5"/>
      <w:ind w:left="-567" w:right="-567"/>
      <w:jc w:val="center"/>
      <w:rPr>
        <w:rFonts w:ascii="Arial" w:hAnsi="Arial"/>
        <w:color w:val="1F497D"/>
        <w:sz w:val="16"/>
      </w:rPr>
    </w:pPr>
  </w:p>
  <w:tbl>
    <w:tblPr>
      <w:tblW w:w="9901" w:type="dxa"/>
      <w:jc w:val="center"/>
      <w:tblLayout w:type="fixed"/>
      <w:tblLook w:val="00A0" w:firstRow="1" w:lastRow="0" w:firstColumn="1" w:lastColumn="0" w:noHBand="0" w:noVBand="0"/>
    </w:tblPr>
    <w:tblGrid>
      <w:gridCol w:w="3475"/>
      <w:gridCol w:w="3530"/>
      <w:gridCol w:w="2896"/>
    </w:tblGrid>
    <w:tr w:rsidR="00527A7D" w:rsidRPr="00352DEA" w14:paraId="25FFD33E" w14:textId="77777777" w:rsidTr="00DE31A0">
      <w:trPr>
        <w:jc w:val="center"/>
      </w:trPr>
      <w:tc>
        <w:tcPr>
          <w:tcW w:w="3475" w:type="dxa"/>
          <w:shd w:val="clear" w:color="auto" w:fill="auto"/>
        </w:tcPr>
        <w:p w14:paraId="6D5D6D88" w14:textId="77777777" w:rsidR="00527A7D" w:rsidRPr="00693FDC" w:rsidRDefault="00527A7D" w:rsidP="00801D9A">
          <w:pPr>
            <w:pStyle w:val="a5"/>
            <w:rPr>
              <w:rFonts w:ascii="Arial" w:hAnsi="Arial"/>
              <w:color w:val="1F497D"/>
              <w:sz w:val="16"/>
            </w:rPr>
          </w:pPr>
          <w:r w:rsidRPr="00693FDC">
            <w:rPr>
              <w:rFonts w:ascii="Arial" w:hAnsi="Arial"/>
              <w:b/>
              <w:color w:val="1F497D"/>
              <w:sz w:val="16"/>
            </w:rPr>
            <w:t>Παράρτημα</w:t>
          </w:r>
          <w:r w:rsidRPr="00693FDC">
            <w:rPr>
              <w:rFonts w:ascii="Arial" w:hAnsi="Arial"/>
              <w:color w:val="1F497D"/>
              <w:sz w:val="16"/>
            </w:rPr>
            <w:t xml:space="preserve"> </w:t>
          </w:r>
          <w:r w:rsidRPr="00693FDC">
            <w:rPr>
              <w:rFonts w:ascii="Arial" w:hAnsi="Arial"/>
              <w:b/>
              <w:color w:val="1F497D"/>
              <w:sz w:val="16"/>
            </w:rPr>
            <w:t>Ζακύνθου</w:t>
          </w:r>
        </w:p>
        <w:p w14:paraId="343FFBE2" w14:textId="77777777" w:rsidR="00527A7D" w:rsidRPr="00693FDC" w:rsidRDefault="00527A7D" w:rsidP="00801D9A">
          <w:pPr>
            <w:pStyle w:val="a5"/>
            <w:rPr>
              <w:rFonts w:ascii="Arial" w:hAnsi="Arial"/>
              <w:color w:val="1F497D"/>
              <w:sz w:val="16"/>
            </w:rPr>
          </w:pPr>
          <w:proofErr w:type="spellStart"/>
          <w:r w:rsidRPr="00352DEA">
            <w:rPr>
              <w:rFonts w:ascii="Arial" w:hAnsi="Arial"/>
              <w:color w:val="1F497D"/>
              <w:sz w:val="16"/>
            </w:rPr>
            <w:t>Διον</w:t>
          </w:r>
          <w:proofErr w:type="spellEnd"/>
          <w:r w:rsidRPr="00352DEA">
            <w:rPr>
              <w:rFonts w:ascii="Arial" w:hAnsi="Arial"/>
              <w:color w:val="1F497D"/>
              <w:sz w:val="16"/>
            </w:rPr>
            <w:t xml:space="preserve">. Ρώμα, Ξενία 1ος </w:t>
          </w:r>
          <w:proofErr w:type="spellStart"/>
          <w:r w:rsidRPr="00352DEA">
            <w:rPr>
              <w:rFonts w:ascii="Arial" w:hAnsi="Arial"/>
              <w:color w:val="1F497D"/>
              <w:sz w:val="16"/>
            </w:rPr>
            <w:t>ορ</w:t>
          </w:r>
          <w:proofErr w:type="spellEnd"/>
          <w:r w:rsidRPr="00352DEA">
            <w:rPr>
              <w:rFonts w:ascii="Arial" w:hAnsi="Arial"/>
              <w:color w:val="1F497D"/>
              <w:sz w:val="16"/>
            </w:rPr>
            <w:t>.</w:t>
          </w:r>
          <w:r w:rsidRPr="00693FDC">
            <w:rPr>
              <w:rFonts w:ascii="Arial" w:hAnsi="Arial"/>
              <w:color w:val="1F497D"/>
              <w:sz w:val="16"/>
            </w:rPr>
            <w:t>, 29100 Ζάκυνθος,</w:t>
          </w:r>
        </w:p>
        <w:p w14:paraId="15AEE226" w14:textId="77777777" w:rsidR="00527A7D" w:rsidRPr="00376C8A" w:rsidRDefault="00527A7D" w:rsidP="00801D9A">
          <w:pPr>
            <w:pStyle w:val="a5"/>
            <w:rPr>
              <w:rFonts w:ascii="Arial" w:hAnsi="Arial"/>
              <w:color w:val="1F497D"/>
              <w:sz w:val="16"/>
              <w:lang w:val="en-US"/>
            </w:rPr>
          </w:pPr>
          <w:r w:rsidRPr="00376C8A">
            <w:rPr>
              <w:rFonts w:ascii="Arial" w:hAnsi="Arial"/>
              <w:b/>
              <w:i/>
              <w:color w:val="1F497D"/>
              <w:sz w:val="16"/>
              <w:lang w:val="en-US"/>
            </w:rPr>
            <w:t>zakynthos@ped-in.gr</w:t>
          </w:r>
        </w:p>
        <w:p w14:paraId="7126857F" w14:textId="77777777" w:rsidR="00527A7D" w:rsidRPr="00376C8A" w:rsidRDefault="00527A7D" w:rsidP="00801D9A">
          <w:pPr>
            <w:pStyle w:val="a5"/>
            <w:rPr>
              <w:rFonts w:ascii="Arial" w:hAnsi="Arial"/>
              <w:color w:val="1F497D"/>
              <w:sz w:val="18"/>
              <w:lang w:val="en-US"/>
            </w:rPr>
          </w:pPr>
          <w:proofErr w:type="spellStart"/>
          <w:r w:rsidRPr="00352DEA">
            <w:rPr>
              <w:rFonts w:ascii="Arial" w:hAnsi="Arial"/>
              <w:color w:val="1F497D"/>
              <w:sz w:val="16"/>
            </w:rPr>
            <w:t>Τηλ</w:t>
          </w:r>
          <w:proofErr w:type="spellEnd"/>
          <w:r w:rsidRPr="00376C8A">
            <w:rPr>
              <w:rFonts w:ascii="Arial" w:hAnsi="Arial"/>
              <w:color w:val="1F497D"/>
              <w:sz w:val="16"/>
              <w:lang w:val="en-US"/>
            </w:rPr>
            <w:t>: 2695023632, Fax: 2695024794</w:t>
          </w:r>
        </w:p>
      </w:tc>
      <w:tc>
        <w:tcPr>
          <w:tcW w:w="3530" w:type="dxa"/>
          <w:shd w:val="clear" w:color="auto" w:fill="auto"/>
          <w:tcMar>
            <w:left w:w="0" w:type="dxa"/>
            <w:right w:w="0" w:type="dxa"/>
          </w:tcMar>
        </w:tcPr>
        <w:p w14:paraId="6DDC5417" w14:textId="77777777" w:rsidR="00527A7D" w:rsidRPr="007E4F08" w:rsidRDefault="00527A7D" w:rsidP="00693FDC">
          <w:pPr>
            <w:pStyle w:val="a4"/>
            <w:jc w:val="center"/>
            <w:rPr>
              <w:rFonts w:ascii="Arial Bold" w:hAnsi="Arial Bold"/>
              <w:b/>
              <w:color w:val="1F497D"/>
              <w:spacing w:val="20"/>
              <w:sz w:val="16"/>
            </w:rPr>
          </w:pPr>
          <w:r w:rsidRPr="007E4F08">
            <w:rPr>
              <w:rFonts w:ascii="Arial Bold" w:hAnsi="Arial Bold"/>
              <w:b/>
              <w:color w:val="1F497D"/>
              <w:spacing w:val="20"/>
              <w:sz w:val="16"/>
            </w:rPr>
            <w:t>ΠΕΔ Ιονίων Νήσων</w:t>
          </w:r>
        </w:p>
        <w:p w14:paraId="3892F968" w14:textId="77777777" w:rsidR="00527A7D" w:rsidRPr="00033228" w:rsidRDefault="00DE31A0" w:rsidP="00693FDC">
          <w:pPr>
            <w:pStyle w:val="a4"/>
            <w:jc w:val="center"/>
            <w:rPr>
              <w:rFonts w:ascii="Arial Narrow" w:hAnsi="Arial Narrow"/>
              <w:color w:val="1F497D"/>
              <w:sz w:val="16"/>
            </w:rPr>
          </w:pPr>
          <w:r>
            <w:rPr>
              <w:rFonts w:ascii="Arial" w:hAnsi="Arial"/>
              <w:color w:val="1F497D"/>
              <w:sz w:val="16"/>
            </w:rPr>
            <w:t>Λεωφόρος Αλεξάνδρας 13</w:t>
          </w:r>
          <w:r w:rsidR="00527A7D" w:rsidRPr="00033228">
            <w:rPr>
              <w:rFonts w:ascii="Arial Narrow" w:hAnsi="Arial Narrow"/>
              <w:color w:val="1F497D"/>
              <w:sz w:val="16"/>
            </w:rPr>
            <w:t xml:space="preserve">, </w:t>
          </w:r>
          <w:r w:rsidR="00527A7D" w:rsidRPr="00033228">
            <w:rPr>
              <w:rFonts w:ascii="Arial" w:hAnsi="Arial"/>
              <w:color w:val="1F497D"/>
              <w:sz w:val="16"/>
            </w:rPr>
            <w:t>Τ</w:t>
          </w:r>
          <w:r w:rsidR="00527A7D" w:rsidRPr="00033228">
            <w:rPr>
              <w:rFonts w:ascii="Arial Narrow" w:hAnsi="Arial Narrow"/>
              <w:color w:val="1F497D"/>
              <w:sz w:val="16"/>
            </w:rPr>
            <w:t>.</w:t>
          </w:r>
          <w:r w:rsidR="00527A7D" w:rsidRPr="00033228">
            <w:rPr>
              <w:rFonts w:ascii="Arial" w:hAnsi="Arial"/>
              <w:color w:val="1F497D"/>
              <w:sz w:val="16"/>
            </w:rPr>
            <w:t>Κ</w:t>
          </w:r>
          <w:r w:rsidR="00527A7D" w:rsidRPr="00033228">
            <w:rPr>
              <w:rFonts w:ascii="Arial Narrow" w:hAnsi="Arial Narrow"/>
              <w:color w:val="1F497D"/>
              <w:sz w:val="16"/>
            </w:rPr>
            <w:t xml:space="preserve">. 49100, </w:t>
          </w:r>
          <w:r w:rsidR="00527A7D" w:rsidRPr="00033228">
            <w:rPr>
              <w:rFonts w:ascii="Arial" w:hAnsi="Arial"/>
              <w:color w:val="1F497D"/>
              <w:sz w:val="16"/>
            </w:rPr>
            <w:t>Κέρκυρα</w:t>
          </w:r>
        </w:p>
        <w:p w14:paraId="7976D8C7" w14:textId="77777777" w:rsidR="00527A7D" w:rsidRPr="00376C8A" w:rsidRDefault="00527A7D" w:rsidP="00693FDC">
          <w:pPr>
            <w:pStyle w:val="a5"/>
            <w:jc w:val="center"/>
            <w:rPr>
              <w:rFonts w:ascii="Arial" w:hAnsi="Arial"/>
              <w:b/>
              <w:i/>
              <w:color w:val="1F497D"/>
              <w:sz w:val="16"/>
              <w:lang w:val="en-US"/>
            </w:rPr>
          </w:pPr>
          <w:r w:rsidRPr="00376C8A">
            <w:rPr>
              <w:rFonts w:ascii="Arial" w:hAnsi="Arial"/>
              <w:b/>
              <w:color w:val="1F497D"/>
              <w:sz w:val="16"/>
              <w:lang w:val="en-US"/>
            </w:rPr>
            <w:t>info@ped-in.gr</w:t>
          </w:r>
        </w:p>
        <w:p w14:paraId="5F674DDE" w14:textId="77777777" w:rsidR="00527A7D" w:rsidRPr="00376C8A" w:rsidRDefault="00527A7D" w:rsidP="00693FDC">
          <w:pPr>
            <w:pStyle w:val="a5"/>
            <w:jc w:val="center"/>
            <w:rPr>
              <w:rFonts w:ascii="Arial" w:hAnsi="Arial"/>
              <w:color w:val="1F497D"/>
              <w:sz w:val="18"/>
              <w:lang w:val="en-US"/>
            </w:rPr>
          </w:pPr>
          <w:proofErr w:type="spellStart"/>
          <w:r w:rsidRPr="00033228">
            <w:rPr>
              <w:rFonts w:ascii="Arial" w:hAnsi="Arial"/>
              <w:i/>
              <w:color w:val="1F497D"/>
              <w:sz w:val="16"/>
            </w:rPr>
            <w:t>Τηλ</w:t>
          </w:r>
          <w:proofErr w:type="spellEnd"/>
          <w:r w:rsidRPr="00376C8A">
            <w:rPr>
              <w:rFonts w:ascii="Arial Narrow" w:hAnsi="Arial Narrow"/>
              <w:i/>
              <w:color w:val="1F497D"/>
              <w:sz w:val="16"/>
              <w:lang w:val="en-US"/>
            </w:rPr>
            <w:t>:</w:t>
          </w:r>
          <w:r w:rsidRPr="00376C8A">
            <w:rPr>
              <w:rFonts w:ascii="Arial Narrow" w:hAnsi="Arial Narrow"/>
              <w:color w:val="1F497D"/>
              <w:sz w:val="16"/>
              <w:lang w:val="en-US"/>
            </w:rPr>
            <w:t xml:space="preserve"> 2661049008, 27823, 25657, </w:t>
          </w:r>
          <w:r w:rsidRPr="00376C8A">
            <w:rPr>
              <w:rFonts w:ascii="Arial Narrow" w:hAnsi="Arial Narrow"/>
              <w:i/>
              <w:color w:val="1F497D"/>
              <w:sz w:val="16"/>
              <w:lang w:val="en-US"/>
            </w:rPr>
            <w:t>Fax:</w:t>
          </w:r>
          <w:r w:rsidRPr="00376C8A">
            <w:rPr>
              <w:rFonts w:ascii="Arial Narrow" w:hAnsi="Arial Narrow"/>
              <w:color w:val="1F497D"/>
              <w:sz w:val="16"/>
              <w:lang w:val="en-US"/>
            </w:rPr>
            <w:t xml:space="preserve"> 2661081823</w:t>
          </w:r>
        </w:p>
      </w:tc>
      <w:tc>
        <w:tcPr>
          <w:tcW w:w="2896" w:type="dxa"/>
          <w:shd w:val="clear" w:color="auto" w:fill="auto"/>
        </w:tcPr>
        <w:p w14:paraId="192315FE" w14:textId="77777777" w:rsidR="00527A7D" w:rsidRPr="00693FDC" w:rsidRDefault="00527A7D" w:rsidP="00352DEA">
          <w:pPr>
            <w:pStyle w:val="a5"/>
            <w:jc w:val="right"/>
            <w:rPr>
              <w:rFonts w:ascii="Arial" w:hAnsi="Arial"/>
              <w:color w:val="1F497D"/>
              <w:sz w:val="16"/>
            </w:rPr>
          </w:pPr>
          <w:r w:rsidRPr="00693FDC">
            <w:rPr>
              <w:rFonts w:ascii="Arial" w:hAnsi="Arial"/>
              <w:b/>
              <w:color w:val="1F497D"/>
              <w:sz w:val="16"/>
            </w:rPr>
            <w:t>Παράρτημα</w:t>
          </w:r>
          <w:r w:rsidRPr="00693FDC">
            <w:rPr>
              <w:rFonts w:ascii="Arial" w:hAnsi="Arial"/>
              <w:color w:val="1F497D"/>
              <w:sz w:val="16"/>
            </w:rPr>
            <w:t xml:space="preserve"> </w:t>
          </w:r>
          <w:r w:rsidRPr="00693FDC">
            <w:rPr>
              <w:rFonts w:ascii="Arial" w:hAnsi="Arial"/>
              <w:b/>
              <w:color w:val="1F497D"/>
              <w:sz w:val="16"/>
            </w:rPr>
            <w:t>Λευκάδας</w:t>
          </w:r>
        </w:p>
        <w:p w14:paraId="720F6AAA" w14:textId="77777777" w:rsidR="00527A7D" w:rsidRPr="00693FDC" w:rsidRDefault="00527A7D" w:rsidP="00352DEA">
          <w:pPr>
            <w:pStyle w:val="a5"/>
            <w:jc w:val="right"/>
            <w:rPr>
              <w:rFonts w:ascii="Arial" w:hAnsi="Arial"/>
              <w:color w:val="1F497D"/>
              <w:sz w:val="16"/>
            </w:rPr>
          </w:pPr>
          <w:r w:rsidRPr="00693FDC">
            <w:rPr>
              <w:rFonts w:ascii="Arial" w:hAnsi="Arial"/>
              <w:color w:val="1F497D"/>
              <w:sz w:val="16"/>
            </w:rPr>
            <w:t>Φιλαρμονικής 23, 31100 Λευκάδα</w:t>
          </w:r>
        </w:p>
        <w:p w14:paraId="547C0134" w14:textId="77777777" w:rsidR="00527A7D" w:rsidRPr="00693FDC" w:rsidRDefault="00527A7D" w:rsidP="00352DEA">
          <w:pPr>
            <w:pStyle w:val="a5"/>
            <w:jc w:val="right"/>
            <w:rPr>
              <w:rFonts w:ascii="Arial" w:hAnsi="Arial"/>
              <w:color w:val="1F497D"/>
              <w:sz w:val="16"/>
            </w:rPr>
          </w:pPr>
          <w:r w:rsidRPr="00352DEA">
            <w:rPr>
              <w:rFonts w:ascii="Arial" w:hAnsi="Arial"/>
              <w:b/>
              <w:i/>
              <w:color w:val="1F497D"/>
              <w:sz w:val="16"/>
            </w:rPr>
            <w:t>lefkada</w:t>
          </w:r>
          <w:r w:rsidRPr="00693FDC">
            <w:rPr>
              <w:rFonts w:ascii="Arial" w:hAnsi="Arial"/>
              <w:b/>
              <w:i/>
              <w:color w:val="1F497D"/>
              <w:sz w:val="16"/>
            </w:rPr>
            <w:t>@</w:t>
          </w:r>
          <w:r w:rsidRPr="00352DEA">
            <w:rPr>
              <w:rFonts w:ascii="Arial" w:hAnsi="Arial"/>
              <w:b/>
              <w:i/>
              <w:color w:val="1F497D"/>
              <w:sz w:val="16"/>
            </w:rPr>
            <w:t>ped</w:t>
          </w:r>
          <w:r w:rsidRPr="00693FDC">
            <w:rPr>
              <w:rFonts w:ascii="Arial" w:hAnsi="Arial"/>
              <w:b/>
              <w:i/>
              <w:color w:val="1F497D"/>
              <w:sz w:val="16"/>
            </w:rPr>
            <w:t>-</w:t>
          </w:r>
          <w:r w:rsidRPr="00352DEA">
            <w:rPr>
              <w:rFonts w:ascii="Arial" w:hAnsi="Arial"/>
              <w:b/>
              <w:i/>
              <w:color w:val="1F497D"/>
              <w:sz w:val="16"/>
            </w:rPr>
            <w:t>in</w:t>
          </w:r>
          <w:r w:rsidRPr="00693FDC">
            <w:rPr>
              <w:rFonts w:ascii="Arial" w:hAnsi="Arial"/>
              <w:b/>
              <w:i/>
              <w:color w:val="1F497D"/>
              <w:sz w:val="16"/>
            </w:rPr>
            <w:t>.</w:t>
          </w:r>
          <w:r w:rsidRPr="00352DEA">
            <w:rPr>
              <w:rFonts w:ascii="Arial" w:hAnsi="Arial"/>
              <w:b/>
              <w:i/>
              <w:color w:val="1F497D"/>
              <w:sz w:val="16"/>
            </w:rPr>
            <w:t>gr</w:t>
          </w:r>
        </w:p>
        <w:p w14:paraId="34471510" w14:textId="77777777" w:rsidR="00527A7D" w:rsidRPr="00352DEA" w:rsidRDefault="00527A7D" w:rsidP="00352DEA">
          <w:pPr>
            <w:pStyle w:val="a5"/>
            <w:jc w:val="right"/>
            <w:rPr>
              <w:rFonts w:ascii="Arial" w:hAnsi="Arial"/>
              <w:color w:val="1F497D"/>
              <w:sz w:val="18"/>
            </w:rPr>
          </w:pPr>
          <w:proofErr w:type="spellStart"/>
          <w:r w:rsidRPr="00352DEA">
            <w:rPr>
              <w:rFonts w:ascii="Arial" w:hAnsi="Arial"/>
              <w:color w:val="1F497D"/>
              <w:sz w:val="16"/>
            </w:rPr>
            <w:t>Τηλ</w:t>
          </w:r>
          <w:proofErr w:type="spellEnd"/>
          <w:r w:rsidRPr="00352DEA">
            <w:rPr>
              <w:rFonts w:ascii="Arial" w:hAnsi="Arial"/>
              <w:color w:val="1F497D"/>
              <w:sz w:val="16"/>
            </w:rPr>
            <w:t xml:space="preserve">: 2645023330, </w:t>
          </w:r>
          <w:proofErr w:type="spellStart"/>
          <w:r w:rsidRPr="00352DEA">
            <w:rPr>
              <w:rFonts w:ascii="Arial" w:hAnsi="Arial"/>
              <w:color w:val="1F497D"/>
              <w:sz w:val="16"/>
            </w:rPr>
            <w:t>Fax</w:t>
          </w:r>
          <w:proofErr w:type="spellEnd"/>
          <w:r w:rsidRPr="00352DEA">
            <w:rPr>
              <w:rFonts w:ascii="Arial" w:hAnsi="Arial"/>
              <w:color w:val="1F497D"/>
              <w:sz w:val="16"/>
            </w:rPr>
            <w:t>: 2645025260</w:t>
          </w:r>
        </w:p>
      </w:tc>
    </w:tr>
  </w:tbl>
  <w:p w14:paraId="6257AF7D" w14:textId="77777777" w:rsidR="00527A7D" w:rsidRPr="00352DEA" w:rsidRDefault="00527A7D" w:rsidP="001B434C">
    <w:pPr>
      <w:pStyle w:val="a5"/>
      <w:ind w:left="-567" w:right="-567"/>
      <w:jc w:val="center"/>
      <w:rPr>
        <w:rFonts w:ascii="Arial" w:hAnsi="Arial"/>
        <w:color w:val="1F497D"/>
        <w:sz w:val="10"/>
      </w:rPr>
    </w:pPr>
  </w:p>
  <w:p w14:paraId="58F43091" w14:textId="77777777" w:rsidR="00527A7D" w:rsidRPr="00376C8A" w:rsidRDefault="00527A7D" w:rsidP="00F60F23">
    <w:pPr>
      <w:pStyle w:val="a4"/>
      <w:ind w:left="-567" w:right="-567"/>
      <w:jc w:val="center"/>
      <w:rPr>
        <w:rFonts w:ascii="Tahoma" w:hAnsi="Tahoma"/>
        <w:color w:val="1F497D"/>
        <w:spacing w:val="80"/>
        <w:sz w:val="20"/>
        <w:lang w:val="en-US"/>
      </w:rPr>
    </w:pPr>
    <w:r w:rsidRPr="00376C8A">
      <w:rPr>
        <w:rFonts w:ascii="Tahoma" w:hAnsi="Tahoma"/>
        <w:b/>
        <w:smallCaps/>
        <w:color w:val="1F497D"/>
        <w:spacing w:val="104"/>
        <w:sz w:val="20"/>
        <w:lang w:val="en-US"/>
      </w:rPr>
      <w:t>R</w:t>
    </w:r>
    <w:r w:rsidRPr="00376C8A">
      <w:rPr>
        <w:rFonts w:ascii="Tahoma" w:hAnsi="Tahoma"/>
        <w:smallCaps/>
        <w:color w:val="1F497D"/>
        <w:spacing w:val="104"/>
        <w:sz w:val="20"/>
        <w:lang w:val="en-US"/>
      </w:rPr>
      <w:t xml:space="preserve">egional </w:t>
    </w:r>
    <w:r w:rsidRPr="00376C8A">
      <w:rPr>
        <w:rFonts w:ascii="Tahoma" w:hAnsi="Tahoma"/>
        <w:b/>
        <w:smallCaps/>
        <w:color w:val="1F497D"/>
        <w:spacing w:val="104"/>
        <w:sz w:val="20"/>
        <w:lang w:val="en-US"/>
      </w:rPr>
      <w:t>U</w:t>
    </w:r>
    <w:r w:rsidRPr="00376C8A">
      <w:rPr>
        <w:rFonts w:ascii="Tahoma" w:hAnsi="Tahoma"/>
        <w:smallCaps/>
        <w:color w:val="1F497D"/>
        <w:spacing w:val="104"/>
        <w:sz w:val="20"/>
        <w:lang w:val="en-US"/>
      </w:rPr>
      <w:t xml:space="preserve">nion of </w:t>
    </w:r>
    <w:r w:rsidRPr="00376C8A">
      <w:rPr>
        <w:rFonts w:ascii="Tahoma" w:hAnsi="Tahoma"/>
        <w:b/>
        <w:smallCaps/>
        <w:color w:val="1F497D"/>
        <w:spacing w:val="104"/>
        <w:sz w:val="20"/>
        <w:lang w:val="en-US"/>
      </w:rPr>
      <w:t>M</w:t>
    </w:r>
    <w:r w:rsidRPr="00376C8A">
      <w:rPr>
        <w:rFonts w:ascii="Tahoma" w:hAnsi="Tahoma"/>
        <w:smallCaps/>
        <w:color w:val="1F497D"/>
        <w:spacing w:val="104"/>
        <w:sz w:val="20"/>
        <w:lang w:val="en-US"/>
      </w:rPr>
      <w:t xml:space="preserve">unicipalities of </w:t>
    </w:r>
    <w:r w:rsidRPr="00376C8A">
      <w:rPr>
        <w:rFonts w:ascii="Tahoma" w:hAnsi="Tahoma"/>
        <w:b/>
        <w:smallCaps/>
        <w:color w:val="1F497D"/>
        <w:spacing w:val="104"/>
        <w:sz w:val="20"/>
        <w:lang w:val="en-US"/>
      </w:rPr>
      <w:t>I</w:t>
    </w:r>
    <w:r w:rsidRPr="00376C8A">
      <w:rPr>
        <w:rFonts w:ascii="Tahoma" w:hAnsi="Tahoma"/>
        <w:smallCaps/>
        <w:color w:val="1F497D"/>
        <w:spacing w:val="104"/>
        <w:sz w:val="20"/>
        <w:lang w:val="en-US"/>
      </w:rPr>
      <w:t xml:space="preserve">onian </w:t>
    </w:r>
    <w:r w:rsidRPr="00376C8A">
      <w:rPr>
        <w:rFonts w:ascii="Tahoma" w:hAnsi="Tahoma"/>
        <w:b/>
        <w:smallCaps/>
        <w:color w:val="1F497D"/>
        <w:spacing w:val="104"/>
        <w:sz w:val="20"/>
        <w:lang w:val="en-US"/>
      </w:rPr>
      <w:t>I</w:t>
    </w:r>
    <w:r w:rsidRPr="00376C8A">
      <w:rPr>
        <w:rFonts w:ascii="Tahoma" w:hAnsi="Tahoma"/>
        <w:smallCaps/>
        <w:color w:val="1F497D"/>
        <w:spacing w:val="104"/>
        <w:sz w:val="20"/>
        <w:lang w:val="en-US"/>
      </w:rPr>
      <w:t>sland</w:t>
    </w:r>
    <w:r w:rsidRPr="00376C8A">
      <w:rPr>
        <w:rFonts w:ascii="Tahoma" w:hAnsi="Tahoma"/>
        <w:smallCaps/>
        <w:color w:val="1F497D"/>
        <w:sz w:val="20"/>
        <w:lang w:val="en-US"/>
      </w:rPr>
      <w:t>s</w:t>
    </w:r>
  </w:p>
  <w:p w14:paraId="2AF80291" w14:textId="77777777" w:rsidR="00527A7D" w:rsidRPr="00376C8A" w:rsidRDefault="00315852" w:rsidP="00F60F23">
    <w:pPr>
      <w:pStyle w:val="a4"/>
      <w:ind w:left="-567" w:right="-567"/>
      <w:jc w:val="center"/>
      <w:rPr>
        <w:rFonts w:ascii="Arial" w:hAnsi="Arial"/>
        <w:color w:val="1F497D"/>
        <w:spacing w:val="8"/>
        <w:sz w:val="16"/>
        <w:lang w:val="en-US"/>
      </w:rPr>
    </w:pPr>
    <w:r w:rsidRPr="00315852">
      <w:rPr>
        <w:rFonts w:ascii="Arial" w:hAnsi="Arial"/>
        <w:color w:val="1F497D"/>
        <w:spacing w:val="8"/>
        <w:sz w:val="16"/>
        <w:lang w:val="en-GB"/>
      </w:rPr>
      <w:t xml:space="preserve">13 </w:t>
    </w:r>
    <w:proofErr w:type="spellStart"/>
    <w:r w:rsidRPr="00376C8A">
      <w:rPr>
        <w:rFonts w:ascii="Arial" w:hAnsi="Arial"/>
        <w:color w:val="1F497D"/>
        <w:spacing w:val="8"/>
        <w:sz w:val="16"/>
        <w:lang w:val="en-US"/>
      </w:rPr>
      <w:t>Alexandras</w:t>
    </w:r>
    <w:proofErr w:type="spellEnd"/>
    <w:r w:rsidRPr="00376C8A">
      <w:rPr>
        <w:rFonts w:ascii="Arial" w:hAnsi="Arial"/>
        <w:color w:val="1F497D"/>
        <w:spacing w:val="8"/>
        <w:sz w:val="16"/>
        <w:lang w:val="en-US"/>
      </w:rPr>
      <w:t xml:space="preserve"> Blvd</w:t>
    </w:r>
    <w:r w:rsidR="00527A7D" w:rsidRPr="00376C8A">
      <w:rPr>
        <w:rFonts w:ascii="Arial" w:hAnsi="Arial"/>
        <w:color w:val="1F497D"/>
        <w:spacing w:val="8"/>
        <w:sz w:val="16"/>
        <w:lang w:val="en-US"/>
      </w:rPr>
      <w:t>,</w:t>
    </w:r>
    <w:r w:rsidR="00527A7D" w:rsidRPr="00376C8A">
      <w:rPr>
        <w:rFonts w:ascii="Arial" w:hAnsi="Arial"/>
        <w:color w:val="1F497D"/>
        <w:spacing w:val="30"/>
        <w:sz w:val="16"/>
        <w:lang w:val="en-US"/>
      </w:rPr>
      <w:t xml:space="preserve"> </w:t>
    </w:r>
    <w:r w:rsidR="00527A7D" w:rsidRPr="00376C8A">
      <w:rPr>
        <w:rFonts w:ascii="Arial" w:hAnsi="Arial"/>
        <w:color w:val="1F497D"/>
        <w:spacing w:val="8"/>
        <w:sz w:val="16"/>
        <w:lang w:val="en-US"/>
      </w:rPr>
      <w:t>GR49100,</w:t>
    </w:r>
    <w:r w:rsidR="00527A7D" w:rsidRPr="00376C8A">
      <w:rPr>
        <w:rFonts w:ascii="Arial" w:hAnsi="Arial"/>
        <w:color w:val="1F497D"/>
        <w:spacing w:val="30"/>
        <w:sz w:val="16"/>
        <w:lang w:val="en-US"/>
      </w:rPr>
      <w:t xml:space="preserve"> </w:t>
    </w:r>
    <w:r w:rsidR="00527A7D" w:rsidRPr="00376C8A">
      <w:rPr>
        <w:rFonts w:ascii="Arial" w:hAnsi="Arial"/>
        <w:color w:val="1F497D"/>
        <w:spacing w:val="8"/>
        <w:sz w:val="16"/>
        <w:lang w:val="en-US"/>
      </w:rPr>
      <w:t>Corfu,</w:t>
    </w:r>
    <w:r w:rsidR="00527A7D" w:rsidRPr="00376C8A">
      <w:rPr>
        <w:rFonts w:ascii="Arial" w:hAnsi="Arial"/>
        <w:color w:val="1F497D"/>
        <w:spacing w:val="30"/>
        <w:sz w:val="16"/>
        <w:lang w:val="en-US"/>
      </w:rPr>
      <w:t xml:space="preserve"> </w:t>
    </w:r>
    <w:r w:rsidR="00527A7D" w:rsidRPr="00376C8A">
      <w:rPr>
        <w:rFonts w:ascii="Arial" w:hAnsi="Arial"/>
        <w:color w:val="1F497D"/>
        <w:spacing w:val="8"/>
        <w:sz w:val="16"/>
        <w:lang w:val="en-US"/>
      </w:rPr>
      <w:t>Greece,</w:t>
    </w:r>
    <w:r w:rsidR="00527A7D" w:rsidRPr="00376C8A">
      <w:rPr>
        <w:rFonts w:ascii="Arial" w:hAnsi="Arial"/>
        <w:color w:val="1F497D"/>
        <w:spacing w:val="30"/>
        <w:sz w:val="16"/>
        <w:lang w:val="en-US"/>
      </w:rPr>
      <w:t xml:space="preserve"> </w:t>
    </w:r>
    <w:r w:rsidR="00527A7D" w:rsidRPr="00376C8A">
      <w:rPr>
        <w:rFonts w:ascii="Arial" w:hAnsi="Arial"/>
        <w:i/>
        <w:color w:val="1F497D"/>
        <w:spacing w:val="8"/>
        <w:sz w:val="16"/>
        <w:lang w:val="en-US"/>
      </w:rPr>
      <w:t>Tel:</w:t>
    </w:r>
    <w:r w:rsidR="00527A7D" w:rsidRPr="00376C8A">
      <w:rPr>
        <w:rFonts w:ascii="Arial" w:hAnsi="Arial"/>
        <w:color w:val="1F497D"/>
        <w:spacing w:val="8"/>
        <w:sz w:val="16"/>
        <w:lang w:val="en-US"/>
      </w:rPr>
      <w:t xml:space="preserve"> 2661049008,</w:t>
    </w:r>
    <w:r w:rsidR="00527A7D" w:rsidRPr="00376C8A">
      <w:rPr>
        <w:rFonts w:ascii="Arial" w:hAnsi="Arial"/>
        <w:color w:val="1F497D"/>
        <w:spacing w:val="20"/>
        <w:sz w:val="16"/>
        <w:lang w:val="en-US"/>
      </w:rPr>
      <w:t xml:space="preserve"> </w:t>
    </w:r>
    <w:r w:rsidR="00527A7D" w:rsidRPr="00376C8A">
      <w:rPr>
        <w:rFonts w:ascii="Arial" w:hAnsi="Arial"/>
        <w:color w:val="1F497D"/>
        <w:spacing w:val="8"/>
        <w:sz w:val="16"/>
        <w:lang w:val="en-US"/>
      </w:rPr>
      <w:t>27823,</w:t>
    </w:r>
    <w:r w:rsidR="00527A7D" w:rsidRPr="00376C8A">
      <w:rPr>
        <w:rFonts w:ascii="Arial" w:hAnsi="Arial"/>
        <w:color w:val="1F497D"/>
        <w:spacing w:val="12"/>
        <w:sz w:val="16"/>
        <w:lang w:val="en-US"/>
      </w:rPr>
      <w:t xml:space="preserve"> </w:t>
    </w:r>
    <w:r w:rsidR="00527A7D" w:rsidRPr="00376C8A">
      <w:rPr>
        <w:rFonts w:ascii="Arial" w:hAnsi="Arial"/>
        <w:color w:val="1F497D"/>
        <w:spacing w:val="8"/>
        <w:sz w:val="16"/>
        <w:lang w:val="en-US"/>
      </w:rPr>
      <w:t>25657,</w:t>
    </w:r>
    <w:r w:rsidR="00527A7D" w:rsidRPr="00376C8A">
      <w:rPr>
        <w:rFonts w:ascii="Arial" w:hAnsi="Arial"/>
        <w:color w:val="1F497D"/>
        <w:spacing w:val="20"/>
        <w:sz w:val="16"/>
        <w:lang w:val="en-US"/>
      </w:rPr>
      <w:t xml:space="preserve"> </w:t>
    </w:r>
    <w:r w:rsidR="00527A7D" w:rsidRPr="00376C8A">
      <w:rPr>
        <w:rFonts w:ascii="Arial" w:hAnsi="Arial"/>
        <w:i/>
        <w:color w:val="1F497D"/>
        <w:spacing w:val="8"/>
        <w:sz w:val="16"/>
        <w:lang w:val="en-US"/>
      </w:rPr>
      <w:t>Fax:</w:t>
    </w:r>
    <w:r w:rsidR="00527A7D" w:rsidRPr="00376C8A">
      <w:rPr>
        <w:rFonts w:ascii="Arial" w:hAnsi="Arial"/>
        <w:color w:val="1F497D"/>
        <w:spacing w:val="8"/>
        <w:sz w:val="16"/>
        <w:lang w:val="en-US"/>
      </w:rPr>
      <w:t xml:space="preserve"> 2661081823,</w:t>
    </w:r>
    <w:r w:rsidR="00527A7D" w:rsidRPr="00376C8A">
      <w:rPr>
        <w:rFonts w:ascii="Arial" w:hAnsi="Arial"/>
        <w:color w:val="1F497D"/>
        <w:spacing w:val="20"/>
        <w:sz w:val="16"/>
        <w:lang w:val="en-US"/>
      </w:rPr>
      <w:t xml:space="preserve"> </w:t>
    </w:r>
    <w:r w:rsidR="00527A7D" w:rsidRPr="00376C8A">
      <w:rPr>
        <w:rFonts w:ascii="Arial" w:hAnsi="Arial"/>
        <w:i/>
        <w:color w:val="1F497D"/>
        <w:spacing w:val="8"/>
        <w:sz w:val="16"/>
        <w:lang w:val="en-US"/>
      </w:rPr>
      <w:t>Email:</w:t>
    </w:r>
    <w:r w:rsidR="00527A7D" w:rsidRPr="00376C8A">
      <w:rPr>
        <w:rFonts w:ascii="Arial" w:hAnsi="Arial"/>
        <w:color w:val="1F497D"/>
        <w:spacing w:val="20"/>
        <w:sz w:val="16"/>
        <w:lang w:val="en-US"/>
      </w:rPr>
      <w:t xml:space="preserve"> </w:t>
    </w:r>
    <w:r w:rsidR="00527A7D" w:rsidRPr="00376C8A">
      <w:rPr>
        <w:rFonts w:ascii="Arial" w:hAnsi="Arial"/>
        <w:color w:val="1F497D"/>
        <w:spacing w:val="8"/>
        <w:sz w:val="16"/>
        <w:lang w:val="en-US"/>
      </w:rPr>
      <w:t>info@ped-in.gr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C048" w14:textId="77777777" w:rsidR="00CB1CFF" w:rsidRDefault="00CB1CFF">
      <w:r>
        <w:separator/>
      </w:r>
    </w:p>
  </w:footnote>
  <w:footnote w:type="continuationSeparator" w:id="0">
    <w:p w14:paraId="75C9EFB4" w14:textId="77777777" w:rsidR="00CB1CFF" w:rsidRDefault="00CB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6" w:type="dxa"/>
      <w:jc w:val="center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242"/>
      <w:gridCol w:w="791"/>
      <w:gridCol w:w="8043"/>
    </w:tblGrid>
    <w:tr w:rsidR="00527A7D" w:rsidRPr="00B22E71" w14:paraId="7121DBD0" w14:textId="77777777" w:rsidTr="00373BCA">
      <w:trPr>
        <w:jc w:val="center"/>
      </w:trPr>
      <w:tc>
        <w:tcPr>
          <w:tcW w:w="1242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</w:tcPr>
        <w:p w14:paraId="072A01CA" w14:textId="77777777" w:rsidR="00527A7D" w:rsidRPr="005C07EE" w:rsidRDefault="00527A7D" w:rsidP="005C07EE">
          <w:pPr>
            <w:jc w:val="center"/>
            <w:rPr>
              <w:rFonts w:ascii="GFS Artemisia" w:hAnsi="GFS Artemisia"/>
              <w:b/>
              <w:color w:val="FFFFFF"/>
              <w:sz w:val="48"/>
            </w:rPr>
          </w:pPr>
          <w:r w:rsidRPr="005C07EE">
            <w:rPr>
              <w:rFonts w:ascii="GFS Artemisia" w:hAnsi="GFS Artemisia"/>
              <w:b/>
              <w:color w:val="FFFFFF"/>
              <w:sz w:val="48"/>
            </w:rPr>
            <w:t>ΠΕΔ</w:t>
          </w:r>
        </w:p>
      </w:tc>
      <w:tc>
        <w:tcPr>
          <w:tcW w:w="791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</w:tcPr>
        <w:p w14:paraId="71934A2B" w14:textId="77777777" w:rsidR="00527A7D" w:rsidRPr="005C07EE" w:rsidRDefault="00527A7D" w:rsidP="005C07EE">
          <w:pPr>
            <w:jc w:val="center"/>
            <w:rPr>
              <w:rFonts w:ascii="GFS Artemisia" w:hAnsi="GFS Artemisia"/>
              <w:b/>
              <w:color w:val="1F497D"/>
              <w:sz w:val="48"/>
            </w:rPr>
          </w:pPr>
          <w:r w:rsidRPr="005C07EE">
            <w:rPr>
              <w:rFonts w:ascii="GFS Artemisia" w:hAnsi="GFS Artemisia"/>
              <w:b/>
              <w:color w:val="1F497D"/>
              <w:sz w:val="48"/>
            </w:rPr>
            <w:t>ΙΝ</w:t>
          </w:r>
        </w:p>
      </w:tc>
      <w:tc>
        <w:tcPr>
          <w:tcW w:w="8043" w:type="dxa"/>
          <w:tcBorders>
            <w:top w:val="nil"/>
            <w:left w:val="single" w:sz="4" w:space="0" w:color="1F497D"/>
            <w:bottom w:val="nil"/>
            <w:right w:val="nil"/>
          </w:tcBorders>
        </w:tcPr>
        <w:p w14:paraId="3A913EC5" w14:textId="77777777" w:rsidR="00527A7D" w:rsidRPr="00FF7DF0" w:rsidRDefault="00326F2B" w:rsidP="00373BCA">
          <w:pPr>
            <w:spacing w:before="60"/>
            <w:jc w:val="right"/>
            <w:rPr>
              <w:rFonts w:ascii="GFS Artemisia Regular" w:hAnsi="GFS Artemisia Regular"/>
              <w:b/>
              <w:noProof/>
              <w:color w:val="1F497D"/>
              <w:sz w:val="4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3984CE9" wp14:editId="04CB3B06">
                <wp:simplePos x="0" y="0"/>
                <wp:positionH relativeFrom="column">
                  <wp:posOffset>3735705</wp:posOffset>
                </wp:positionH>
                <wp:positionV relativeFrom="paragraph">
                  <wp:posOffset>231775</wp:posOffset>
                </wp:positionV>
                <wp:extent cx="1601470" cy="3204845"/>
                <wp:effectExtent l="0" t="0" r="0" b="0"/>
                <wp:wrapNone/>
                <wp:docPr id="2" name="Picture 1" descr="Islan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land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470" cy="320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7A7D" w:rsidRPr="00FF7DF0">
            <w:rPr>
              <w:rFonts w:ascii="Verdana" w:hAnsi="Verdana"/>
              <w:b/>
              <w:color w:val="1F497D"/>
            </w:rPr>
            <w:t>www.ped-in.gr</w:t>
          </w:r>
        </w:p>
      </w:tc>
    </w:tr>
  </w:tbl>
  <w:p w14:paraId="3AFAA902" w14:textId="77777777" w:rsidR="00527A7D" w:rsidRDefault="00527A7D" w:rsidP="00CC7262">
    <w:pPr>
      <w:pStyle w:val="a4"/>
      <w:ind w:left="-1134" w:right="-1134"/>
    </w:pPr>
  </w:p>
  <w:p w14:paraId="3D3281AD" w14:textId="77777777" w:rsidR="00527A7D" w:rsidRPr="00CF5A06" w:rsidRDefault="00527A7D" w:rsidP="00CC7262">
    <w:pPr>
      <w:pStyle w:val="a4"/>
      <w:ind w:left="-1134" w:right="-1134"/>
      <w:jc w:val="center"/>
      <w:rPr>
        <w:rFonts w:ascii="Verdana" w:hAnsi="Verdana"/>
        <w:b/>
        <w:color w:val="1F497D"/>
      </w:rPr>
    </w:pPr>
  </w:p>
  <w:p w14:paraId="55A59C6B" w14:textId="77777777" w:rsidR="00527A7D" w:rsidRDefault="00527A7D" w:rsidP="00CC7262">
    <w:pPr>
      <w:pStyle w:val="a4"/>
    </w:pPr>
  </w:p>
  <w:p w14:paraId="4D6E9527" w14:textId="77777777" w:rsidR="00527A7D" w:rsidRPr="00CC7262" w:rsidRDefault="00527A7D" w:rsidP="00CC72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jc w:val="center"/>
      <w:tblLook w:val="00A0" w:firstRow="1" w:lastRow="0" w:firstColumn="1" w:lastColumn="0" w:noHBand="0" w:noVBand="0"/>
    </w:tblPr>
    <w:tblGrid>
      <w:gridCol w:w="4473"/>
      <w:gridCol w:w="5306"/>
    </w:tblGrid>
    <w:tr w:rsidR="00527A7D" w:rsidRPr="00352DEA" w14:paraId="03E637E7" w14:textId="77777777" w:rsidTr="00352DEA">
      <w:trPr>
        <w:jc w:val="center"/>
      </w:trPr>
      <w:tc>
        <w:tcPr>
          <w:tcW w:w="4473" w:type="dxa"/>
          <w:shd w:val="clear" w:color="auto" w:fill="auto"/>
        </w:tcPr>
        <w:tbl>
          <w:tblPr>
            <w:tblW w:w="4064" w:type="dxa"/>
            <w:tbl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  <w:insideH w:val="single" w:sz="18" w:space="0" w:color="1F497D"/>
              <w:insideV w:val="single" w:sz="18" w:space="0" w:color="1F497D"/>
            </w:tblBorders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2483"/>
            <w:gridCol w:w="1581"/>
          </w:tblGrid>
          <w:tr w:rsidR="00527A7D" w:rsidRPr="005C07EE" w14:paraId="675CDC02" w14:textId="77777777" w:rsidTr="00352DEA">
            <w:tc>
              <w:tcPr>
                <w:tcW w:w="2483" w:type="dxa"/>
                <w:shd w:val="clear" w:color="auto" w:fill="1F497D"/>
              </w:tcPr>
              <w:p w14:paraId="2EC5D075" w14:textId="77777777" w:rsidR="00527A7D" w:rsidRPr="005C07EE" w:rsidRDefault="00527A7D" w:rsidP="005C07EE">
                <w:pPr>
                  <w:jc w:val="center"/>
                  <w:rPr>
                    <w:rFonts w:ascii="GFS Artemisia" w:hAnsi="GFS Artemisia"/>
                    <w:b/>
                    <w:color w:val="FFFFFF"/>
                    <w:sz w:val="96"/>
                  </w:rPr>
                </w:pPr>
                <w:r w:rsidRPr="005C07EE">
                  <w:rPr>
                    <w:rFonts w:ascii="GFS Artemisia" w:hAnsi="GFS Artemisia"/>
                    <w:b/>
                    <w:color w:val="FFFFFF"/>
                    <w:sz w:val="96"/>
                  </w:rPr>
                  <w:t>ΠΕΔ</w:t>
                </w:r>
              </w:p>
            </w:tc>
            <w:tc>
              <w:tcPr>
                <w:tcW w:w="1581" w:type="dxa"/>
                <w:shd w:val="clear" w:color="auto" w:fill="auto"/>
              </w:tcPr>
              <w:p w14:paraId="75DAD651" w14:textId="77777777" w:rsidR="00527A7D" w:rsidRPr="005C07EE" w:rsidRDefault="00527A7D" w:rsidP="005C07EE">
                <w:pPr>
                  <w:jc w:val="center"/>
                  <w:rPr>
                    <w:rFonts w:ascii="GFS Artemisia" w:hAnsi="GFS Artemisia"/>
                    <w:b/>
                    <w:color w:val="1F497D"/>
                    <w:sz w:val="96"/>
                  </w:rPr>
                </w:pPr>
                <w:r w:rsidRPr="005C07EE">
                  <w:rPr>
                    <w:rFonts w:ascii="GFS Artemisia" w:hAnsi="GFS Artemisia"/>
                    <w:b/>
                    <w:color w:val="1F497D"/>
                    <w:sz w:val="96"/>
                  </w:rPr>
                  <w:t>ΙΝ</w:t>
                </w:r>
              </w:p>
            </w:tc>
          </w:tr>
        </w:tbl>
        <w:p w14:paraId="707118DB" w14:textId="77777777" w:rsidR="00527A7D" w:rsidRPr="00352DEA" w:rsidRDefault="00527A7D">
          <w:pPr>
            <w:pStyle w:val="a4"/>
          </w:pPr>
        </w:p>
      </w:tc>
      <w:tc>
        <w:tcPr>
          <w:tcW w:w="5306" w:type="dxa"/>
          <w:vMerge w:val="restart"/>
          <w:shd w:val="clear" w:color="auto" w:fill="auto"/>
          <w:vAlign w:val="bottom"/>
        </w:tcPr>
        <w:p w14:paraId="3DD38B7C" w14:textId="77777777" w:rsidR="00527A7D" w:rsidRPr="00693FDC" w:rsidRDefault="00527A7D" w:rsidP="00352DEA">
          <w:pPr>
            <w:pStyle w:val="a4"/>
            <w:jc w:val="right"/>
            <w:rPr>
              <w:rFonts w:ascii="Tahoma" w:hAnsi="Tahoma"/>
              <w:color w:val="1F497D"/>
              <w:sz w:val="28"/>
            </w:rPr>
          </w:pPr>
          <w:proofErr w:type="spellStart"/>
          <w:r w:rsidRPr="00693FDC">
            <w:rPr>
              <w:rFonts w:ascii="Tahoma" w:hAnsi="Tahoma"/>
              <w:b/>
              <w:smallCaps/>
              <w:color w:val="1F497D"/>
              <w:sz w:val="28"/>
            </w:rPr>
            <w:t>Π</w:t>
          </w:r>
          <w:r w:rsidRPr="00693FDC">
            <w:rPr>
              <w:rFonts w:ascii="Tahoma" w:hAnsi="Tahoma"/>
              <w:smallCaps/>
              <w:color w:val="1F497D"/>
              <w:sz w:val="28"/>
            </w:rPr>
            <w:t>εριφερειακη</w:t>
          </w:r>
          <w:proofErr w:type="spellEnd"/>
          <w:r w:rsidRPr="00693FDC">
            <w:rPr>
              <w:rFonts w:ascii="Tahoma" w:hAnsi="Tahoma"/>
              <w:smallCaps/>
              <w:color w:val="1F497D"/>
              <w:sz w:val="28"/>
            </w:rPr>
            <w:t xml:space="preserve"> </w:t>
          </w:r>
          <w:proofErr w:type="spellStart"/>
          <w:r w:rsidRPr="00693FDC">
            <w:rPr>
              <w:rFonts w:ascii="Tahoma" w:hAnsi="Tahoma"/>
              <w:b/>
              <w:smallCaps/>
              <w:color w:val="1F497D"/>
              <w:sz w:val="28"/>
            </w:rPr>
            <w:t>Ε</w:t>
          </w:r>
          <w:r w:rsidRPr="00693FDC">
            <w:rPr>
              <w:rFonts w:ascii="Tahoma" w:hAnsi="Tahoma"/>
              <w:smallCaps/>
              <w:color w:val="1F497D"/>
              <w:sz w:val="28"/>
            </w:rPr>
            <w:t>νωση</w:t>
          </w:r>
          <w:proofErr w:type="spellEnd"/>
          <w:r w:rsidRPr="00693FDC">
            <w:rPr>
              <w:rFonts w:ascii="Tahoma" w:hAnsi="Tahoma"/>
              <w:smallCaps/>
              <w:color w:val="1F497D"/>
              <w:sz w:val="28"/>
            </w:rPr>
            <w:t xml:space="preserve"> </w:t>
          </w:r>
          <w:proofErr w:type="spellStart"/>
          <w:r w:rsidRPr="00693FDC">
            <w:rPr>
              <w:rFonts w:ascii="Tahoma" w:hAnsi="Tahoma"/>
              <w:b/>
              <w:smallCaps/>
              <w:color w:val="1F497D"/>
              <w:sz w:val="28"/>
            </w:rPr>
            <w:t>Δ</w:t>
          </w:r>
          <w:r w:rsidRPr="00693FDC">
            <w:rPr>
              <w:rFonts w:ascii="Tahoma" w:hAnsi="Tahoma"/>
              <w:smallCaps/>
              <w:color w:val="1F497D"/>
              <w:sz w:val="28"/>
            </w:rPr>
            <w:t>ημων</w:t>
          </w:r>
          <w:proofErr w:type="spellEnd"/>
          <w:r w:rsidRPr="00693FDC">
            <w:rPr>
              <w:rFonts w:ascii="Tahoma" w:hAnsi="Tahoma"/>
              <w:smallCaps/>
              <w:color w:val="1F497D"/>
              <w:sz w:val="28"/>
            </w:rPr>
            <w:t xml:space="preserve"> </w:t>
          </w:r>
          <w:proofErr w:type="spellStart"/>
          <w:r w:rsidRPr="00693FDC">
            <w:rPr>
              <w:rFonts w:ascii="Tahoma" w:hAnsi="Tahoma"/>
              <w:b/>
              <w:smallCaps/>
              <w:color w:val="1F497D"/>
              <w:sz w:val="28"/>
            </w:rPr>
            <w:t>Ι</w:t>
          </w:r>
          <w:r w:rsidRPr="00693FDC">
            <w:rPr>
              <w:rFonts w:ascii="Tahoma" w:hAnsi="Tahoma"/>
              <w:smallCaps/>
              <w:color w:val="1F497D"/>
              <w:sz w:val="28"/>
            </w:rPr>
            <w:t>ονιων</w:t>
          </w:r>
          <w:proofErr w:type="spellEnd"/>
          <w:r w:rsidRPr="00693FDC">
            <w:rPr>
              <w:rFonts w:ascii="Tahoma" w:hAnsi="Tahoma"/>
              <w:smallCaps/>
              <w:color w:val="1F497D"/>
              <w:sz w:val="28"/>
            </w:rPr>
            <w:t xml:space="preserve"> </w:t>
          </w:r>
          <w:proofErr w:type="spellStart"/>
          <w:r w:rsidRPr="00693FDC">
            <w:rPr>
              <w:rFonts w:ascii="Tahoma" w:hAnsi="Tahoma"/>
              <w:b/>
              <w:smallCaps/>
              <w:color w:val="1F497D"/>
              <w:sz w:val="28"/>
            </w:rPr>
            <w:t>Ν</w:t>
          </w:r>
          <w:r w:rsidRPr="00693FDC">
            <w:rPr>
              <w:rFonts w:ascii="Tahoma" w:hAnsi="Tahoma"/>
              <w:smallCaps/>
              <w:color w:val="1F497D"/>
              <w:sz w:val="28"/>
            </w:rPr>
            <w:t>ησων</w:t>
          </w:r>
          <w:proofErr w:type="spellEnd"/>
        </w:p>
        <w:p w14:paraId="779AECAF" w14:textId="77777777" w:rsidR="00527A7D" w:rsidRPr="00693FDC" w:rsidRDefault="00527A7D" w:rsidP="00352DEA">
          <w:pPr>
            <w:pStyle w:val="a5"/>
            <w:jc w:val="right"/>
            <w:rPr>
              <w:rFonts w:ascii="Arial" w:hAnsi="Arial"/>
              <w:bCs/>
              <w:smallCaps/>
              <w:color w:val="1F497D"/>
              <w:sz w:val="28"/>
              <w:szCs w:val="28"/>
            </w:rPr>
          </w:pPr>
          <w:proofErr w:type="spellStart"/>
          <w:r w:rsidRPr="00693FDC">
            <w:rPr>
              <w:rFonts w:ascii="Arial" w:hAnsi="Arial"/>
              <w:b/>
              <w:bCs/>
              <w:smallCaps/>
              <w:color w:val="1F497D"/>
              <w:sz w:val="28"/>
              <w:szCs w:val="28"/>
            </w:rPr>
            <w:t>Παρ</w:t>
          </w:r>
          <w:r w:rsidRPr="00352DEA">
            <w:rPr>
              <w:rFonts w:ascii="Arial" w:hAnsi="Arial"/>
              <w:b/>
              <w:bCs/>
              <w:smallCaps/>
              <w:color w:val="1F497D"/>
              <w:sz w:val="28"/>
              <w:szCs w:val="28"/>
            </w:rPr>
            <w:t>a</w:t>
          </w:r>
          <w:r w:rsidRPr="00693FDC">
            <w:rPr>
              <w:rFonts w:ascii="Arial" w:hAnsi="Arial"/>
              <w:b/>
              <w:bCs/>
              <w:smallCaps/>
              <w:color w:val="1F497D"/>
              <w:sz w:val="28"/>
              <w:szCs w:val="28"/>
            </w:rPr>
            <w:t>ρτημα</w:t>
          </w:r>
          <w:proofErr w:type="spellEnd"/>
          <w:r w:rsidRPr="00693FDC">
            <w:rPr>
              <w:rFonts w:ascii="Arial" w:hAnsi="Arial"/>
              <w:bCs/>
              <w:smallCaps/>
              <w:color w:val="1F497D"/>
              <w:sz w:val="28"/>
              <w:szCs w:val="28"/>
            </w:rPr>
            <w:t xml:space="preserve"> </w:t>
          </w:r>
          <w:proofErr w:type="spellStart"/>
          <w:r w:rsidRPr="00693FDC">
            <w:rPr>
              <w:rFonts w:ascii="Arial" w:hAnsi="Arial"/>
              <w:b/>
              <w:bCs/>
              <w:smallCaps/>
              <w:color w:val="1F497D"/>
              <w:sz w:val="28"/>
              <w:szCs w:val="28"/>
            </w:rPr>
            <w:t>Κεφαλονι</w:t>
          </w:r>
          <w:r w:rsidRPr="00352DEA">
            <w:rPr>
              <w:rFonts w:ascii="Arial" w:hAnsi="Arial"/>
              <w:b/>
              <w:bCs/>
              <w:smallCaps/>
              <w:color w:val="1F497D"/>
              <w:sz w:val="28"/>
              <w:szCs w:val="28"/>
            </w:rPr>
            <w:t>a</w:t>
          </w:r>
          <w:r w:rsidRPr="00693FDC">
            <w:rPr>
              <w:rFonts w:ascii="Arial" w:hAnsi="Arial"/>
              <w:b/>
              <w:bCs/>
              <w:smallCaps/>
              <w:color w:val="1F497D"/>
              <w:sz w:val="28"/>
              <w:szCs w:val="28"/>
            </w:rPr>
            <w:t>ς</w:t>
          </w:r>
          <w:proofErr w:type="spellEnd"/>
          <w:r w:rsidRPr="00693FDC">
            <w:rPr>
              <w:rFonts w:ascii="Arial" w:hAnsi="Arial"/>
              <w:b/>
              <w:bCs/>
              <w:smallCaps/>
              <w:color w:val="1F497D"/>
              <w:sz w:val="28"/>
              <w:szCs w:val="28"/>
            </w:rPr>
            <w:t xml:space="preserve"> – </w:t>
          </w:r>
          <w:proofErr w:type="spellStart"/>
          <w:r w:rsidRPr="00693FDC">
            <w:rPr>
              <w:rFonts w:ascii="Arial" w:hAnsi="Arial"/>
              <w:b/>
              <w:bCs/>
              <w:smallCaps/>
              <w:color w:val="1F497D"/>
              <w:sz w:val="28"/>
              <w:szCs w:val="28"/>
            </w:rPr>
            <w:t>Ιθ</w:t>
          </w:r>
          <w:r w:rsidRPr="00352DEA">
            <w:rPr>
              <w:rFonts w:ascii="Arial" w:hAnsi="Arial"/>
              <w:b/>
              <w:bCs/>
              <w:smallCaps/>
              <w:color w:val="1F497D"/>
              <w:sz w:val="28"/>
              <w:szCs w:val="28"/>
            </w:rPr>
            <w:t>a</w:t>
          </w:r>
          <w:r w:rsidRPr="00693FDC">
            <w:rPr>
              <w:rFonts w:ascii="Arial" w:hAnsi="Arial"/>
              <w:b/>
              <w:bCs/>
              <w:smallCaps/>
              <w:color w:val="1F497D"/>
              <w:sz w:val="28"/>
              <w:szCs w:val="28"/>
            </w:rPr>
            <w:t>κης</w:t>
          </w:r>
          <w:proofErr w:type="spellEnd"/>
        </w:p>
        <w:p w14:paraId="0D76F136" w14:textId="77777777" w:rsidR="00527A7D" w:rsidRPr="00693FDC" w:rsidRDefault="00527A7D" w:rsidP="00352DEA">
          <w:pPr>
            <w:pStyle w:val="a5"/>
            <w:jc w:val="right"/>
            <w:rPr>
              <w:rFonts w:ascii="Arial" w:hAnsi="Arial"/>
              <w:color w:val="1F497D"/>
              <w:sz w:val="20"/>
              <w:szCs w:val="20"/>
            </w:rPr>
          </w:pPr>
          <w:r w:rsidRPr="00693FDC">
            <w:rPr>
              <w:rFonts w:ascii="Arial" w:hAnsi="Arial"/>
              <w:color w:val="1F497D"/>
              <w:sz w:val="20"/>
              <w:szCs w:val="20"/>
            </w:rPr>
            <w:t>Λιθόστρωτο 27, 28100 Αργοστόλι</w:t>
          </w:r>
        </w:p>
        <w:p w14:paraId="27104D01" w14:textId="77777777" w:rsidR="00527A7D" w:rsidRPr="00693FDC" w:rsidRDefault="00527A7D" w:rsidP="00352DEA">
          <w:pPr>
            <w:pStyle w:val="a5"/>
            <w:jc w:val="right"/>
            <w:rPr>
              <w:rFonts w:ascii="Arial" w:hAnsi="Arial"/>
              <w:color w:val="1F497D"/>
              <w:sz w:val="20"/>
              <w:szCs w:val="20"/>
            </w:rPr>
          </w:pPr>
          <w:r w:rsidRPr="00352DEA">
            <w:rPr>
              <w:rFonts w:ascii="Arial" w:hAnsi="Arial"/>
              <w:b/>
              <w:i/>
              <w:color w:val="1F497D"/>
              <w:sz w:val="20"/>
              <w:szCs w:val="20"/>
            </w:rPr>
            <w:t>kefalonia</w:t>
          </w:r>
          <w:r w:rsidRPr="00693FDC">
            <w:rPr>
              <w:rFonts w:ascii="Arial" w:hAnsi="Arial"/>
              <w:b/>
              <w:i/>
              <w:color w:val="1F497D"/>
              <w:sz w:val="20"/>
              <w:szCs w:val="20"/>
            </w:rPr>
            <w:t>@</w:t>
          </w:r>
          <w:r w:rsidRPr="00352DEA">
            <w:rPr>
              <w:rFonts w:ascii="Arial" w:hAnsi="Arial"/>
              <w:b/>
              <w:i/>
              <w:color w:val="1F497D"/>
              <w:sz w:val="20"/>
              <w:szCs w:val="20"/>
            </w:rPr>
            <w:t>ped</w:t>
          </w:r>
          <w:r w:rsidRPr="00693FDC">
            <w:rPr>
              <w:rFonts w:ascii="Arial" w:hAnsi="Arial"/>
              <w:b/>
              <w:i/>
              <w:color w:val="1F497D"/>
              <w:sz w:val="20"/>
              <w:szCs w:val="20"/>
            </w:rPr>
            <w:t>-</w:t>
          </w:r>
          <w:r w:rsidRPr="00352DEA">
            <w:rPr>
              <w:rFonts w:ascii="Arial" w:hAnsi="Arial"/>
              <w:b/>
              <w:i/>
              <w:color w:val="1F497D"/>
              <w:sz w:val="20"/>
              <w:szCs w:val="20"/>
            </w:rPr>
            <w:t>in</w:t>
          </w:r>
          <w:r w:rsidRPr="00693FDC">
            <w:rPr>
              <w:rFonts w:ascii="Arial" w:hAnsi="Arial"/>
              <w:b/>
              <w:i/>
              <w:color w:val="1F497D"/>
              <w:sz w:val="20"/>
              <w:szCs w:val="20"/>
            </w:rPr>
            <w:t>.</w:t>
          </w:r>
          <w:r w:rsidRPr="00352DEA">
            <w:rPr>
              <w:rFonts w:ascii="Arial" w:hAnsi="Arial"/>
              <w:b/>
              <w:i/>
              <w:color w:val="1F497D"/>
              <w:sz w:val="20"/>
              <w:szCs w:val="20"/>
            </w:rPr>
            <w:t>gr</w:t>
          </w:r>
        </w:p>
        <w:p w14:paraId="3766F588" w14:textId="77777777" w:rsidR="00527A7D" w:rsidRPr="00352DEA" w:rsidRDefault="00527A7D" w:rsidP="00352DEA">
          <w:pPr>
            <w:pStyle w:val="a4"/>
            <w:spacing w:before="60"/>
            <w:jc w:val="right"/>
            <w:rPr>
              <w:rFonts w:ascii="Arial" w:hAnsi="Arial"/>
              <w:color w:val="1F497D"/>
              <w:sz w:val="16"/>
            </w:rPr>
          </w:pPr>
          <w:proofErr w:type="spellStart"/>
          <w:r w:rsidRPr="00352DEA">
            <w:rPr>
              <w:rFonts w:ascii="Arial" w:hAnsi="Arial"/>
              <w:color w:val="1F497D"/>
              <w:sz w:val="20"/>
              <w:szCs w:val="20"/>
            </w:rPr>
            <w:t>Τηλ</w:t>
          </w:r>
          <w:proofErr w:type="spellEnd"/>
          <w:r w:rsidRPr="00352DEA">
            <w:rPr>
              <w:rFonts w:ascii="Arial" w:hAnsi="Arial"/>
              <w:color w:val="1F497D"/>
              <w:sz w:val="20"/>
              <w:szCs w:val="20"/>
            </w:rPr>
            <w:t>: 2671026322</w:t>
          </w:r>
          <w:r w:rsidR="00315852">
            <w:rPr>
              <w:rFonts w:ascii="Arial" w:hAnsi="Arial"/>
              <w:color w:val="1F497D"/>
              <w:sz w:val="20"/>
              <w:szCs w:val="20"/>
            </w:rPr>
            <w:t>, 2671029050</w:t>
          </w:r>
          <w:r w:rsidRPr="00352DEA">
            <w:rPr>
              <w:rFonts w:ascii="Arial" w:hAnsi="Arial"/>
              <w:color w:val="1F497D"/>
              <w:sz w:val="20"/>
              <w:szCs w:val="20"/>
            </w:rPr>
            <w:t xml:space="preserve">, </w:t>
          </w:r>
          <w:proofErr w:type="spellStart"/>
          <w:r w:rsidRPr="00352DEA">
            <w:rPr>
              <w:rFonts w:ascii="Arial" w:hAnsi="Arial"/>
              <w:color w:val="1F497D"/>
              <w:sz w:val="20"/>
              <w:szCs w:val="20"/>
            </w:rPr>
            <w:t>Fax</w:t>
          </w:r>
          <w:proofErr w:type="spellEnd"/>
          <w:r w:rsidRPr="00352DEA">
            <w:rPr>
              <w:rFonts w:ascii="Arial" w:hAnsi="Arial"/>
              <w:color w:val="1F497D"/>
              <w:sz w:val="20"/>
              <w:szCs w:val="20"/>
            </w:rPr>
            <w:t>: 2671025122</w:t>
          </w:r>
        </w:p>
      </w:tc>
    </w:tr>
    <w:tr w:rsidR="00527A7D" w:rsidRPr="00352DEA" w14:paraId="25607512" w14:textId="77777777" w:rsidTr="00352DEA">
      <w:trPr>
        <w:jc w:val="center"/>
      </w:trPr>
      <w:tc>
        <w:tcPr>
          <w:tcW w:w="4473" w:type="dxa"/>
          <w:shd w:val="clear" w:color="auto" w:fill="auto"/>
        </w:tcPr>
        <w:p w14:paraId="31FB5610" w14:textId="77777777" w:rsidR="00527A7D" w:rsidRPr="00352DEA" w:rsidRDefault="00527A7D" w:rsidP="00352DEA">
          <w:pPr>
            <w:spacing w:before="120"/>
            <w:rPr>
              <w:rFonts w:ascii="Tahoma Bold" w:hAnsi="Tahoma Bold"/>
              <w:b/>
              <w:color w:val="1F497D"/>
              <w:sz w:val="28"/>
            </w:rPr>
          </w:pPr>
          <w:r w:rsidRPr="00352DEA">
            <w:rPr>
              <w:rFonts w:ascii="Tahoma Bold" w:hAnsi="Tahoma Bold"/>
              <w:b/>
              <w:color w:val="1F497D"/>
              <w:spacing w:val="140"/>
              <w:sz w:val="28"/>
            </w:rPr>
            <w:t>www.ped-in.g</w:t>
          </w:r>
          <w:r w:rsidRPr="00352DEA">
            <w:rPr>
              <w:rFonts w:ascii="Tahoma Bold" w:hAnsi="Tahoma Bold"/>
              <w:b/>
              <w:color w:val="1F497D"/>
              <w:sz w:val="28"/>
            </w:rPr>
            <w:t>r</w:t>
          </w:r>
        </w:p>
      </w:tc>
      <w:tc>
        <w:tcPr>
          <w:tcW w:w="5306" w:type="dxa"/>
          <w:vMerge/>
          <w:shd w:val="clear" w:color="auto" w:fill="auto"/>
          <w:vAlign w:val="bottom"/>
        </w:tcPr>
        <w:p w14:paraId="12215FAF" w14:textId="77777777" w:rsidR="00527A7D" w:rsidRPr="00352DEA" w:rsidRDefault="00527A7D" w:rsidP="00352DEA">
          <w:pPr>
            <w:pStyle w:val="a4"/>
            <w:ind w:left="210"/>
            <w:rPr>
              <w:b/>
              <w:color w:val="1F497D"/>
            </w:rPr>
          </w:pPr>
        </w:p>
      </w:tc>
    </w:tr>
  </w:tbl>
  <w:p w14:paraId="00780BBC" w14:textId="77777777" w:rsidR="00527A7D" w:rsidRPr="00591190" w:rsidRDefault="00527A7D" w:rsidP="0008166F">
    <w:pPr>
      <w:pStyle w:val="a4"/>
      <w:ind w:left="-1134" w:right="-1134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51"/>
        </w:tabs>
        <w:ind w:left="751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31"/>
        </w:tabs>
        <w:ind w:left="183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11"/>
        </w:tabs>
        <w:ind w:left="291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82"/>
        </w:tabs>
        <w:ind w:left="78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2"/>
        </w:tabs>
        <w:ind w:left="186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2"/>
        </w:tabs>
        <w:ind w:left="294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OpenSymbol"/>
      </w:rPr>
    </w:lvl>
  </w:abstractNum>
  <w:num w:numId="1" w16cid:durableId="190455931">
    <w:abstractNumId w:val="0"/>
  </w:num>
  <w:num w:numId="2" w16cid:durableId="1192642566">
    <w:abstractNumId w:val="1"/>
  </w:num>
  <w:num w:numId="3" w16cid:durableId="208494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ocumentProtection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8A"/>
    <w:rsid w:val="00001F48"/>
    <w:rsid w:val="00004F37"/>
    <w:rsid w:val="000064AB"/>
    <w:rsid w:val="00012AAE"/>
    <w:rsid w:val="00012DBC"/>
    <w:rsid w:val="00013B41"/>
    <w:rsid w:val="0001415B"/>
    <w:rsid w:val="0001618D"/>
    <w:rsid w:val="00017565"/>
    <w:rsid w:val="00020B87"/>
    <w:rsid w:val="00035BF4"/>
    <w:rsid w:val="0003688D"/>
    <w:rsid w:val="00050AAE"/>
    <w:rsid w:val="00050E33"/>
    <w:rsid w:val="0005581A"/>
    <w:rsid w:val="0005584A"/>
    <w:rsid w:val="00055AA0"/>
    <w:rsid w:val="00060885"/>
    <w:rsid w:val="000614A2"/>
    <w:rsid w:val="00063D77"/>
    <w:rsid w:val="00065EE3"/>
    <w:rsid w:val="000671D8"/>
    <w:rsid w:val="000700E7"/>
    <w:rsid w:val="00070DD4"/>
    <w:rsid w:val="000726BC"/>
    <w:rsid w:val="0008166F"/>
    <w:rsid w:val="000851AD"/>
    <w:rsid w:val="0008551B"/>
    <w:rsid w:val="00087B50"/>
    <w:rsid w:val="00091277"/>
    <w:rsid w:val="000926A3"/>
    <w:rsid w:val="00097C14"/>
    <w:rsid w:val="000A5134"/>
    <w:rsid w:val="000B0492"/>
    <w:rsid w:val="000B0590"/>
    <w:rsid w:val="000B0C82"/>
    <w:rsid w:val="000B1F97"/>
    <w:rsid w:val="000B3259"/>
    <w:rsid w:val="000B4E7B"/>
    <w:rsid w:val="000C3DA4"/>
    <w:rsid w:val="000D35C3"/>
    <w:rsid w:val="000D5E3F"/>
    <w:rsid w:val="000E5144"/>
    <w:rsid w:val="000E5A40"/>
    <w:rsid w:val="000E61CE"/>
    <w:rsid w:val="000E6B1A"/>
    <w:rsid w:val="000E6B55"/>
    <w:rsid w:val="000F03D7"/>
    <w:rsid w:val="000F0D70"/>
    <w:rsid w:val="000F187C"/>
    <w:rsid w:val="00106B35"/>
    <w:rsid w:val="0011252F"/>
    <w:rsid w:val="0011388C"/>
    <w:rsid w:val="00114715"/>
    <w:rsid w:val="001200B9"/>
    <w:rsid w:val="00122881"/>
    <w:rsid w:val="00124A07"/>
    <w:rsid w:val="00127055"/>
    <w:rsid w:val="00134E6D"/>
    <w:rsid w:val="00135DE6"/>
    <w:rsid w:val="00137ECA"/>
    <w:rsid w:val="00143ECD"/>
    <w:rsid w:val="0014733B"/>
    <w:rsid w:val="0014749B"/>
    <w:rsid w:val="00150AFE"/>
    <w:rsid w:val="00152157"/>
    <w:rsid w:val="00165E29"/>
    <w:rsid w:val="00166B9B"/>
    <w:rsid w:val="00166CB7"/>
    <w:rsid w:val="00167289"/>
    <w:rsid w:val="00167332"/>
    <w:rsid w:val="00167638"/>
    <w:rsid w:val="001767FC"/>
    <w:rsid w:val="001838AC"/>
    <w:rsid w:val="00185857"/>
    <w:rsid w:val="001864F5"/>
    <w:rsid w:val="00190E91"/>
    <w:rsid w:val="0019130C"/>
    <w:rsid w:val="001A2EAC"/>
    <w:rsid w:val="001A6C77"/>
    <w:rsid w:val="001B0266"/>
    <w:rsid w:val="001B07AC"/>
    <w:rsid w:val="001B1AAC"/>
    <w:rsid w:val="001B2FDD"/>
    <w:rsid w:val="001B434C"/>
    <w:rsid w:val="001C3941"/>
    <w:rsid w:val="001C6864"/>
    <w:rsid w:val="001C6FD6"/>
    <w:rsid w:val="001D2C9A"/>
    <w:rsid w:val="001D2E6B"/>
    <w:rsid w:val="001D37B8"/>
    <w:rsid w:val="001D6B6A"/>
    <w:rsid w:val="001E21BB"/>
    <w:rsid w:val="001E2969"/>
    <w:rsid w:val="001E73C5"/>
    <w:rsid w:val="001E7F44"/>
    <w:rsid w:val="001F01D2"/>
    <w:rsid w:val="001F20D4"/>
    <w:rsid w:val="001F70BB"/>
    <w:rsid w:val="00206033"/>
    <w:rsid w:val="00206213"/>
    <w:rsid w:val="00210797"/>
    <w:rsid w:val="002161D0"/>
    <w:rsid w:val="00217399"/>
    <w:rsid w:val="00222460"/>
    <w:rsid w:val="002263AB"/>
    <w:rsid w:val="00226814"/>
    <w:rsid w:val="002308DE"/>
    <w:rsid w:val="00237722"/>
    <w:rsid w:val="0024027E"/>
    <w:rsid w:val="00241C08"/>
    <w:rsid w:val="00245323"/>
    <w:rsid w:val="00252D41"/>
    <w:rsid w:val="00261255"/>
    <w:rsid w:val="002626CE"/>
    <w:rsid w:val="00275382"/>
    <w:rsid w:val="00275CCD"/>
    <w:rsid w:val="002827D2"/>
    <w:rsid w:val="002853E7"/>
    <w:rsid w:val="00290D55"/>
    <w:rsid w:val="00291A31"/>
    <w:rsid w:val="002A221E"/>
    <w:rsid w:val="002A3172"/>
    <w:rsid w:val="002A4681"/>
    <w:rsid w:val="002A46E1"/>
    <w:rsid w:val="002B05CA"/>
    <w:rsid w:val="002B3FB9"/>
    <w:rsid w:val="002B5BDF"/>
    <w:rsid w:val="002C298F"/>
    <w:rsid w:val="002C3F20"/>
    <w:rsid w:val="002C4ABA"/>
    <w:rsid w:val="002C6C70"/>
    <w:rsid w:val="002D65B6"/>
    <w:rsid w:val="002D6A82"/>
    <w:rsid w:val="002D6E49"/>
    <w:rsid w:val="002E3C2E"/>
    <w:rsid w:val="002E4F33"/>
    <w:rsid w:val="002E58EC"/>
    <w:rsid w:val="002F1C8A"/>
    <w:rsid w:val="002F2A09"/>
    <w:rsid w:val="002F3035"/>
    <w:rsid w:val="002F4165"/>
    <w:rsid w:val="002F419E"/>
    <w:rsid w:val="002F6AF2"/>
    <w:rsid w:val="00300ABE"/>
    <w:rsid w:val="00305123"/>
    <w:rsid w:val="00315852"/>
    <w:rsid w:val="003177A9"/>
    <w:rsid w:val="00320B1E"/>
    <w:rsid w:val="00326F2B"/>
    <w:rsid w:val="0034301D"/>
    <w:rsid w:val="00350933"/>
    <w:rsid w:val="00351742"/>
    <w:rsid w:val="00352DEA"/>
    <w:rsid w:val="00362601"/>
    <w:rsid w:val="00363765"/>
    <w:rsid w:val="00364194"/>
    <w:rsid w:val="00364465"/>
    <w:rsid w:val="00373BCA"/>
    <w:rsid w:val="003745C1"/>
    <w:rsid w:val="0037471A"/>
    <w:rsid w:val="00376C8A"/>
    <w:rsid w:val="00380E3B"/>
    <w:rsid w:val="00385520"/>
    <w:rsid w:val="003865B2"/>
    <w:rsid w:val="00392B61"/>
    <w:rsid w:val="0039508C"/>
    <w:rsid w:val="003A4376"/>
    <w:rsid w:val="003A43D7"/>
    <w:rsid w:val="003A663D"/>
    <w:rsid w:val="003A6C16"/>
    <w:rsid w:val="003B6E2E"/>
    <w:rsid w:val="003C6665"/>
    <w:rsid w:val="003C6B87"/>
    <w:rsid w:val="003D2FEE"/>
    <w:rsid w:val="003D356A"/>
    <w:rsid w:val="003D391B"/>
    <w:rsid w:val="003D69DD"/>
    <w:rsid w:val="003D77E1"/>
    <w:rsid w:val="003E3092"/>
    <w:rsid w:val="003E6274"/>
    <w:rsid w:val="003E7A9C"/>
    <w:rsid w:val="003F4547"/>
    <w:rsid w:val="0040667B"/>
    <w:rsid w:val="0041338E"/>
    <w:rsid w:val="0041542B"/>
    <w:rsid w:val="0042140F"/>
    <w:rsid w:val="00425CD4"/>
    <w:rsid w:val="004319D7"/>
    <w:rsid w:val="00432EBD"/>
    <w:rsid w:val="00437960"/>
    <w:rsid w:val="00440DED"/>
    <w:rsid w:val="0044142F"/>
    <w:rsid w:val="004428E8"/>
    <w:rsid w:val="004507B7"/>
    <w:rsid w:val="00460CFE"/>
    <w:rsid w:val="0046137D"/>
    <w:rsid w:val="00463F1D"/>
    <w:rsid w:val="00466DFA"/>
    <w:rsid w:val="004703FA"/>
    <w:rsid w:val="00470830"/>
    <w:rsid w:val="00470F27"/>
    <w:rsid w:val="00473B7E"/>
    <w:rsid w:val="00475098"/>
    <w:rsid w:val="00480043"/>
    <w:rsid w:val="00482344"/>
    <w:rsid w:val="004973EC"/>
    <w:rsid w:val="004A4E58"/>
    <w:rsid w:val="004B01E5"/>
    <w:rsid w:val="004B1554"/>
    <w:rsid w:val="004C47B9"/>
    <w:rsid w:val="004C5ACB"/>
    <w:rsid w:val="004D0250"/>
    <w:rsid w:val="004D351F"/>
    <w:rsid w:val="004D441C"/>
    <w:rsid w:val="004E2CEA"/>
    <w:rsid w:val="004E4558"/>
    <w:rsid w:val="004E45BE"/>
    <w:rsid w:val="004E4B66"/>
    <w:rsid w:val="004E6F6F"/>
    <w:rsid w:val="004E70B7"/>
    <w:rsid w:val="004F25DB"/>
    <w:rsid w:val="004F405D"/>
    <w:rsid w:val="004F5069"/>
    <w:rsid w:val="004F637F"/>
    <w:rsid w:val="004F7E9B"/>
    <w:rsid w:val="0050324E"/>
    <w:rsid w:val="0050394A"/>
    <w:rsid w:val="005042F5"/>
    <w:rsid w:val="00507621"/>
    <w:rsid w:val="00511759"/>
    <w:rsid w:val="005121A2"/>
    <w:rsid w:val="0051364B"/>
    <w:rsid w:val="00515978"/>
    <w:rsid w:val="005165F0"/>
    <w:rsid w:val="00527A7D"/>
    <w:rsid w:val="00537EEC"/>
    <w:rsid w:val="00541E98"/>
    <w:rsid w:val="005429FD"/>
    <w:rsid w:val="00544024"/>
    <w:rsid w:val="005461C5"/>
    <w:rsid w:val="00555869"/>
    <w:rsid w:val="00555A8C"/>
    <w:rsid w:val="00556716"/>
    <w:rsid w:val="0056440C"/>
    <w:rsid w:val="00571C94"/>
    <w:rsid w:val="00571D27"/>
    <w:rsid w:val="00571E39"/>
    <w:rsid w:val="005750C7"/>
    <w:rsid w:val="005765D8"/>
    <w:rsid w:val="00582629"/>
    <w:rsid w:val="0058299C"/>
    <w:rsid w:val="00586F94"/>
    <w:rsid w:val="00591190"/>
    <w:rsid w:val="00591728"/>
    <w:rsid w:val="005942F9"/>
    <w:rsid w:val="005A4F1B"/>
    <w:rsid w:val="005B3AAA"/>
    <w:rsid w:val="005B5B75"/>
    <w:rsid w:val="005B715E"/>
    <w:rsid w:val="005C02B2"/>
    <w:rsid w:val="005C07EE"/>
    <w:rsid w:val="005C2796"/>
    <w:rsid w:val="005C7540"/>
    <w:rsid w:val="005C7CE0"/>
    <w:rsid w:val="005E2046"/>
    <w:rsid w:val="005E37A7"/>
    <w:rsid w:val="005F17EF"/>
    <w:rsid w:val="005F303F"/>
    <w:rsid w:val="00600488"/>
    <w:rsid w:val="00600C7D"/>
    <w:rsid w:val="00603113"/>
    <w:rsid w:val="006035F2"/>
    <w:rsid w:val="00603E51"/>
    <w:rsid w:val="00605126"/>
    <w:rsid w:val="00617A03"/>
    <w:rsid w:val="00622F59"/>
    <w:rsid w:val="0062363B"/>
    <w:rsid w:val="006236E6"/>
    <w:rsid w:val="0062402D"/>
    <w:rsid w:val="00626C3F"/>
    <w:rsid w:val="00631C8D"/>
    <w:rsid w:val="0063216F"/>
    <w:rsid w:val="00637185"/>
    <w:rsid w:val="0064081D"/>
    <w:rsid w:val="00642819"/>
    <w:rsid w:val="00650ABC"/>
    <w:rsid w:val="00651D09"/>
    <w:rsid w:val="0065366D"/>
    <w:rsid w:val="00654FD3"/>
    <w:rsid w:val="00656A80"/>
    <w:rsid w:val="00657E29"/>
    <w:rsid w:val="00665398"/>
    <w:rsid w:val="00665ECE"/>
    <w:rsid w:val="00666815"/>
    <w:rsid w:val="006771DC"/>
    <w:rsid w:val="0067761E"/>
    <w:rsid w:val="00687392"/>
    <w:rsid w:val="006875F3"/>
    <w:rsid w:val="00692DE0"/>
    <w:rsid w:val="00693FDC"/>
    <w:rsid w:val="006953E0"/>
    <w:rsid w:val="00696BBE"/>
    <w:rsid w:val="006A2F86"/>
    <w:rsid w:val="006B1BE1"/>
    <w:rsid w:val="006B236F"/>
    <w:rsid w:val="006C372E"/>
    <w:rsid w:val="006C559F"/>
    <w:rsid w:val="006C6E4D"/>
    <w:rsid w:val="006D027B"/>
    <w:rsid w:val="006D35E4"/>
    <w:rsid w:val="006E0530"/>
    <w:rsid w:val="006E723B"/>
    <w:rsid w:val="006F08D9"/>
    <w:rsid w:val="00713C79"/>
    <w:rsid w:val="007173DA"/>
    <w:rsid w:val="00722B10"/>
    <w:rsid w:val="00723AB3"/>
    <w:rsid w:val="007304A9"/>
    <w:rsid w:val="007317D5"/>
    <w:rsid w:val="00734B8A"/>
    <w:rsid w:val="007372E6"/>
    <w:rsid w:val="00737C3B"/>
    <w:rsid w:val="00762203"/>
    <w:rsid w:val="0076398B"/>
    <w:rsid w:val="00780148"/>
    <w:rsid w:val="00780621"/>
    <w:rsid w:val="00780D7B"/>
    <w:rsid w:val="0079639A"/>
    <w:rsid w:val="007A13EE"/>
    <w:rsid w:val="007A3B2A"/>
    <w:rsid w:val="007B172A"/>
    <w:rsid w:val="007B753D"/>
    <w:rsid w:val="007C46AC"/>
    <w:rsid w:val="007C7978"/>
    <w:rsid w:val="007D039F"/>
    <w:rsid w:val="007D0B9E"/>
    <w:rsid w:val="007D4AA4"/>
    <w:rsid w:val="007D654B"/>
    <w:rsid w:val="007E1A5C"/>
    <w:rsid w:val="007E35FD"/>
    <w:rsid w:val="007F12CB"/>
    <w:rsid w:val="007F5AEE"/>
    <w:rsid w:val="00801D9A"/>
    <w:rsid w:val="00802A59"/>
    <w:rsid w:val="0080320B"/>
    <w:rsid w:val="00807958"/>
    <w:rsid w:val="00813539"/>
    <w:rsid w:val="00814C62"/>
    <w:rsid w:val="008152ED"/>
    <w:rsid w:val="00815592"/>
    <w:rsid w:val="00824B2F"/>
    <w:rsid w:val="0083483C"/>
    <w:rsid w:val="008363D9"/>
    <w:rsid w:val="008400FB"/>
    <w:rsid w:val="00845D59"/>
    <w:rsid w:val="00852439"/>
    <w:rsid w:val="00852768"/>
    <w:rsid w:val="00854B92"/>
    <w:rsid w:val="00856B6C"/>
    <w:rsid w:val="00865125"/>
    <w:rsid w:val="008661A1"/>
    <w:rsid w:val="008713AD"/>
    <w:rsid w:val="008819AC"/>
    <w:rsid w:val="008820CF"/>
    <w:rsid w:val="00882F1E"/>
    <w:rsid w:val="008836E9"/>
    <w:rsid w:val="00891F15"/>
    <w:rsid w:val="0089371F"/>
    <w:rsid w:val="00893AEB"/>
    <w:rsid w:val="00894CCB"/>
    <w:rsid w:val="008A2C23"/>
    <w:rsid w:val="008A6226"/>
    <w:rsid w:val="008A756D"/>
    <w:rsid w:val="008B4952"/>
    <w:rsid w:val="008B68D3"/>
    <w:rsid w:val="008B7FBB"/>
    <w:rsid w:val="008C355D"/>
    <w:rsid w:val="008E1BBB"/>
    <w:rsid w:val="008E38E7"/>
    <w:rsid w:val="008E4EEF"/>
    <w:rsid w:val="008E620B"/>
    <w:rsid w:val="008E7192"/>
    <w:rsid w:val="008F06E2"/>
    <w:rsid w:val="008F2FF1"/>
    <w:rsid w:val="008F5B5E"/>
    <w:rsid w:val="008F6479"/>
    <w:rsid w:val="008F74FD"/>
    <w:rsid w:val="009023B0"/>
    <w:rsid w:val="00903EB5"/>
    <w:rsid w:val="00907F53"/>
    <w:rsid w:val="00914515"/>
    <w:rsid w:val="00920149"/>
    <w:rsid w:val="009229A4"/>
    <w:rsid w:val="0092461F"/>
    <w:rsid w:val="0092539D"/>
    <w:rsid w:val="00925EB0"/>
    <w:rsid w:val="0092705D"/>
    <w:rsid w:val="009278CD"/>
    <w:rsid w:val="00932434"/>
    <w:rsid w:val="00933CA9"/>
    <w:rsid w:val="009349AB"/>
    <w:rsid w:val="00941E42"/>
    <w:rsid w:val="00943018"/>
    <w:rsid w:val="0094683D"/>
    <w:rsid w:val="00947177"/>
    <w:rsid w:val="009476D9"/>
    <w:rsid w:val="00951382"/>
    <w:rsid w:val="00952A67"/>
    <w:rsid w:val="00952C76"/>
    <w:rsid w:val="00954077"/>
    <w:rsid w:val="00961DFA"/>
    <w:rsid w:val="00964771"/>
    <w:rsid w:val="0097359D"/>
    <w:rsid w:val="00993730"/>
    <w:rsid w:val="009A2338"/>
    <w:rsid w:val="009A495D"/>
    <w:rsid w:val="009B68D4"/>
    <w:rsid w:val="009B6E4C"/>
    <w:rsid w:val="009C13C4"/>
    <w:rsid w:val="009C224A"/>
    <w:rsid w:val="009D2816"/>
    <w:rsid w:val="009D3261"/>
    <w:rsid w:val="009D4167"/>
    <w:rsid w:val="009D5A3A"/>
    <w:rsid w:val="009E25BF"/>
    <w:rsid w:val="009E2E36"/>
    <w:rsid w:val="009E712D"/>
    <w:rsid w:val="009F5FA2"/>
    <w:rsid w:val="00A003ED"/>
    <w:rsid w:val="00A010FF"/>
    <w:rsid w:val="00A039B6"/>
    <w:rsid w:val="00A047C1"/>
    <w:rsid w:val="00A06C70"/>
    <w:rsid w:val="00A11A4C"/>
    <w:rsid w:val="00A11F53"/>
    <w:rsid w:val="00A1416B"/>
    <w:rsid w:val="00A14A2D"/>
    <w:rsid w:val="00A152DF"/>
    <w:rsid w:val="00A240E2"/>
    <w:rsid w:val="00A31471"/>
    <w:rsid w:val="00A3225E"/>
    <w:rsid w:val="00A422C2"/>
    <w:rsid w:val="00A42357"/>
    <w:rsid w:val="00A427CD"/>
    <w:rsid w:val="00A429FF"/>
    <w:rsid w:val="00A5244A"/>
    <w:rsid w:val="00A533E9"/>
    <w:rsid w:val="00A55292"/>
    <w:rsid w:val="00A56C4C"/>
    <w:rsid w:val="00A712B1"/>
    <w:rsid w:val="00A71BC9"/>
    <w:rsid w:val="00A756F7"/>
    <w:rsid w:val="00A77A9D"/>
    <w:rsid w:val="00A83A22"/>
    <w:rsid w:val="00A87231"/>
    <w:rsid w:val="00A8798A"/>
    <w:rsid w:val="00AA44FD"/>
    <w:rsid w:val="00AB05E6"/>
    <w:rsid w:val="00AB0AFA"/>
    <w:rsid w:val="00AB63C5"/>
    <w:rsid w:val="00AC0310"/>
    <w:rsid w:val="00AC0A30"/>
    <w:rsid w:val="00AC2BF6"/>
    <w:rsid w:val="00AC4479"/>
    <w:rsid w:val="00AC70AC"/>
    <w:rsid w:val="00AC7E47"/>
    <w:rsid w:val="00AD2B0E"/>
    <w:rsid w:val="00AD34F4"/>
    <w:rsid w:val="00AD6147"/>
    <w:rsid w:val="00AD6E53"/>
    <w:rsid w:val="00AE1962"/>
    <w:rsid w:val="00AF10BB"/>
    <w:rsid w:val="00B00B76"/>
    <w:rsid w:val="00B01EFF"/>
    <w:rsid w:val="00B060F1"/>
    <w:rsid w:val="00B077B5"/>
    <w:rsid w:val="00B07C65"/>
    <w:rsid w:val="00B13EF9"/>
    <w:rsid w:val="00B22E71"/>
    <w:rsid w:val="00B26263"/>
    <w:rsid w:val="00B26545"/>
    <w:rsid w:val="00B27D9C"/>
    <w:rsid w:val="00B32679"/>
    <w:rsid w:val="00B41440"/>
    <w:rsid w:val="00B443DF"/>
    <w:rsid w:val="00B55836"/>
    <w:rsid w:val="00B6065A"/>
    <w:rsid w:val="00B64618"/>
    <w:rsid w:val="00B662B8"/>
    <w:rsid w:val="00B67011"/>
    <w:rsid w:val="00B76094"/>
    <w:rsid w:val="00B764D9"/>
    <w:rsid w:val="00B77BFE"/>
    <w:rsid w:val="00B8367C"/>
    <w:rsid w:val="00B91540"/>
    <w:rsid w:val="00BA00E8"/>
    <w:rsid w:val="00BA3F79"/>
    <w:rsid w:val="00BB1C67"/>
    <w:rsid w:val="00BB64D7"/>
    <w:rsid w:val="00BC20E0"/>
    <w:rsid w:val="00BD2CB2"/>
    <w:rsid w:val="00BD74CD"/>
    <w:rsid w:val="00BE2DC3"/>
    <w:rsid w:val="00BF038C"/>
    <w:rsid w:val="00BF3F69"/>
    <w:rsid w:val="00BF5024"/>
    <w:rsid w:val="00BF54A2"/>
    <w:rsid w:val="00C05E7A"/>
    <w:rsid w:val="00C116D5"/>
    <w:rsid w:val="00C15B63"/>
    <w:rsid w:val="00C16D47"/>
    <w:rsid w:val="00C21867"/>
    <w:rsid w:val="00C245E8"/>
    <w:rsid w:val="00C3446C"/>
    <w:rsid w:val="00C344BC"/>
    <w:rsid w:val="00C34611"/>
    <w:rsid w:val="00C36B83"/>
    <w:rsid w:val="00C451EB"/>
    <w:rsid w:val="00C469AA"/>
    <w:rsid w:val="00C50726"/>
    <w:rsid w:val="00C51D00"/>
    <w:rsid w:val="00C737ED"/>
    <w:rsid w:val="00C81CB9"/>
    <w:rsid w:val="00C8233F"/>
    <w:rsid w:val="00C906AC"/>
    <w:rsid w:val="00C96909"/>
    <w:rsid w:val="00CA01E1"/>
    <w:rsid w:val="00CA1CAB"/>
    <w:rsid w:val="00CA2EE5"/>
    <w:rsid w:val="00CA38E6"/>
    <w:rsid w:val="00CA5187"/>
    <w:rsid w:val="00CB10F4"/>
    <w:rsid w:val="00CB1CFF"/>
    <w:rsid w:val="00CB2978"/>
    <w:rsid w:val="00CB2C33"/>
    <w:rsid w:val="00CB47D2"/>
    <w:rsid w:val="00CB738D"/>
    <w:rsid w:val="00CB7727"/>
    <w:rsid w:val="00CC0242"/>
    <w:rsid w:val="00CC7262"/>
    <w:rsid w:val="00CD52CF"/>
    <w:rsid w:val="00CD749D"/>
    <w:rsid w:val="00CE1CFE"/>
    <w:rsid w:val="00CE21C5"/>
    <w:rsid w:val="00CE3BA7"/>
    <w:rsid w:val="00CE48DD"/>
    <w:rsid w:val="00CF0035"/>
    <w:rsid w:val="00CF5A06"/>
    <w:rsid w:val="00CF73C6"/>
    <w:rsid w:val="00D02A2D"/>
    <w:rsid w:val="00D111B0"/>
    <w:rsid w:val="00D13E23"/>
    <w:rsid w:val="00D144A5"/>
    <w:rsid w:val="00D205EF"/>
    <w:rsid w:val="00D20AED"/>
    <w:rsid w:val="00D217FB"/>
    <w:rsid w:val="00D26640"/>
    <w:rsid w:val="00D34483"/>
    <w:rsid w:val="00D34ACF"/>
    <w:rsid w:val="00D400DE"/>
    <w:rsid w:val="00D41630"/>
    <w:rsid w:val="00D443F8"/>
    <w:rsid w:val="00D46E8F"/>
    <w:rsid w:val="00D53239"/>
    <w:rsid w:val="00D62338"/>
    <w:rsid w:val="00D64F9A"/>
    <w:rsid w:val="00D64FD5"/>
    <w:rsid w:val="00D70A0B"/>
    <w:rsid w:val="00D70EF0"/>
    <w:rsid w:val="00D72998"/>
    <w:rsid w:val="00D761F3"/>
    <w:rsid w:val="00D80BD8"/>
    <w:rsid w:val="00D825A9"/>
    <w:rsid w:val="00D83367"/>
    <w:rsid w:val="00D83F2A"/>
    <w:rsid w:val="00D86C93"/>
    <w:rsid w:val="00D87AE6"/>
    <w:rsid w:val="00D9157E"/>
    <w:rsid w:val="00D948F3"/>
    <w:rsid w:val="00DA27A7"/>
    <w:rsid w:val="00DA2C2A"/>
    <w:rsid w:val="00DA60C3"/>
    <w:rsid w:val="00DB7326"/>
    <w:rsid w:val="00DC6100"/>
    <w:rsid w:val="00DC6726"/>
    <w:rsid w:val="00DC7243"/>
    <w:rsid w:val="00DD6583"/>
    <w:rsid w:val="00DE0801"/>
    <w:rsid w:val="00DE277E"/>
    <w:rsid w:val="00DE31A0"/>
    <w:rsid w:val="00DE78C2"/>
    <w:rsid w:val="00DF0EA3"/>
    <w:rsid w:val="00DF23BD"/>
    <w:rsid w:val="00DF5662"/>
    <w:rsid w:val="00DF5A3B"/>
    <w:rsid w:val="00DF708A"/>
    <w:rsid w:val="00E04972"/>
    <w:rsid w:val="00E0686B"/>
    <w:rsid w:val="00E07F0D"/>
    <w:rsid w:val="00E13399"/>
    <w:rsid w:val="00E16D09"/>
    <w:rsid w:val="00E20989"/>
    <w:rsid w:val="00E41B9F"/>
    <w:rsid w:val="00E43452"/>
    <w:rsid w:val="00E4475E"/>
    <w:rsid w:val="00E50EAC"/>
    <w:rsid w:val="00E514E1"/>
    <w:rsid w:val="00E5304D"/>
    <w:rsid w:val="00E5352E"/>
    <w:rsid w:val="00E54CD5"/>
    <w:rsid w:val="00E6216A"/>
    <w:rsid w:val="00E6265B"/>
    <w:rsid w:val="00E63462"/>
    <w:rsid w:val="00E7301D"/>
    <w:rsid w:val="00E83096"/>
    <w:rsid w:val="00E87151"/>
    <w:rsid w:val="00E87CC8"/>
    <w:rsid w:val="00E87CCB"/>
    <w:rsid w:val="00E938AE"/>
    <w:rsid w:val="00E9430E"/>
    <w:rsid w:val="00E95147"/>
    <w:rsid w:val="00EA1F23"/>
    <w:rsid w:val="00EA4CF1"/>
    <w:rsid w:val="00EA5778"/>
    <w:rsid w:val="00EB203D"/>
    <w:rsid w:val="00EB2996"/>
    <w:rsid w:val="00EC04B6"/>
    <w:rsid w:val="00EC3313"/>
    <w:rsid w:val="00EC4E12"/>
    <w:rsid w:val="00EC6DD4"/>
    <w:rsid w:val="00ED0A7C"/>
    <w:rsid w:val="00ED3DD5"/>
    <w:rsid w:val="00ED3F04"/>
    <w:rsid w:val="00ED7A79"/>
    <w:rsid w:val="00F006CB"/>
    <w:rsid w:val="00F05B94"/>
    <w:rsid w:val="00F071DD"/>
    <w:rsid w:val="00F120B2"/>
    <w:rsid w:val="00F128CF"/>
    <w:rsid w:val="00F13304"/>
    <w:rsid w:val="00F13EAC"/>
    <w:rsid w:val="00F16AC7"/>
    <w:rsid w:val="00F207AE"/>
    <w:rsid w:val="00F210A5"/>
    <w:rsid w:val="00F23CC1"/>
    <w:rsid w:val="00F334FC"/>
    <w:rsid w:val="00F35646"/>
    <w:rsid w:val="00F356FB"/>
    <w:rsid w:val="00F37CA8"/>
    <w:rsid w:val="00F42BCB"/>
    <w:rsid w:val="00F55D24"/>
    <w:rsid w:val="00F600BF"/>
    <w:rsid w:val="00F60F23"/>
    <w:rsid w:val="00F641A2"/>
    <w:rsid w:val="00F66D57"/>
    <w:rsid w:val="00F719E4"/>
    <w:rsid w:val="00F73E48"/>
    <w:rsid w:val="00F752BF"/>
    <w:rsid w:val="00F7731B"/>
    <w:rsid w:val="00F80A16"/>
    <w:rsid w:val="00F80A90"/>
    <w:rsid w:val="00F80D6A"/>
    <w:rsid w:val="00F81636"/>
    <w:rsid w:val="00F9257F"/>
    <w:rsid w:val="00F9764B"/>
    <w:rsid w:val="00FA0C82"/>
    <w:rsid w:val="00FA6E54"/>
    <w:rsid w:val="00FA7C3B"/>
    <w:rsid w:val="00FB3C63"/>
    <w:rsid w:val="00FB5D97"/>
    <w:rsid w:val="00FC0E33"/>
    <w:rsid w:val="00FC14F5"/>
    <w:rsid w:val="00FD00D7"/>
    <w:rsid w:val="00FD602A"/>
    <w:rsid w:val="00FE4BC0"/>
    <w:rsid w:val="00FE5D4A"/>
    <w:rsid w:val="00FF101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08E7"/>
  <w15:chartTrackingRefBased/>
  <w15:docId w15:val="{7B70BA35-9276-450F-8B43-2B1F7151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3DA"/>
    <w:pPr>
      <w:jc w:val="both"/>
    </w:pPr>
  </w:style>
  <w:style w:type="paragraph" w:styleId="1">
    <w:name w:val="heading 1"/>
    <w:basedOn w:val="a"/>
    <w:next w:val="a"/>
    <w:link w:val="1Char"/>
    <w:qFormat/>
    <w:rsid w:val="007173DA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7173DA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E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BF3F6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BF3F69"/>
  </w:style>
  <w:style w:type="paragraph" w:styleId="a5">
    <w:name w:val="footer"/>
    <w:basedOn w:val="a"/>
    <w:link w:val="Char0"/>
    <w:uiPriority w:val="99"/>
    <w:unhideWhenUsed/>
    <w:rsid w:val="00BF3F6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BF3F69"/>
  </w:style>
  <w:style w:type="paragraph" w:customStyle="1" w:styleId="western">
    <w:name w:val="western"/>
    <w:basedOn w:val="a"/>
    <w:rsid w:val="00BF3F69"/>
    <w:pPr>
      <w:spacing w:beforeLines="1"/>
    </w:pPr>
    <w:rPr>
      <w:rFonts w:ascii="Times" w:hAnsi="Times"/>
      <w:sz w:val="20"/>
      <w:szCs w:val="20"/>
    </w:rPr>
  </w:style>
  <w:style w:type="character" w:styleId="-">
    <w:name w:val="Hyperlink"/>
    <w:rsid w:val="004507B7"/>
    <w:rPr>
      <w:color w:val="0000FF"/>
      <w:u w:val="single"/>
    </w:rPr>
  </w:style>
  <w:style w:type="character" w:styleId="-0">
    <w:name w:val="FollowedHyperlink"/>
    <w:rsid w:val="00622F59"/>
    <w:rPr>
      <w:color w:val="800080"/>
      <w:u w:val="single"/>
    </w:rPr>
  </w:style>
  <w:style w:type="character" w:styleId="a6">
    <w:name w:val="page number"/>
    <w:basedOn w:val="a0"/>
    <w:rsid w:val="00692DE0"/>
  </w:style>
  <w:style w:type="paragraph" w:customStyle="1" w:styleId="10">
    <w:name w:val="Παράγραφος λίστας1"/>
    <w:basedOn w:val="a"/>
    <w:rsid w:val="00CB7727"/>
    <w:pPr>
      <w:ind w:left="720"/>
      <w:contextualSpacing/>
    </w:pPr>
  </w:style>
  <w:style w:type="character" w:customStyle="1" w:styleId="FootnoteCharacters">
    <w:name w:val="Footnote Characters"/>
    <w:rsid w:val="00CE1CFE"/>
  </w:style>
  <w:style w:type="paragraph" w:customStyle="1" w:styleId="a7">
    <w:basedOn w:val="a"/>
    <w:next w:val="a8"/>
    <w:rsid w:val="00CE1CFE"/>
    <w:pPr>
      <w:widowControl w:val="0"/>
      <w:suppressLineNumbers/>
      <w:suppressAutoHyphens/>
      <w:ind w:left="283" w:hanging="283"/>
    </w:pPr>
    <w:rPr>
      <w:rFonts w:eastAsia="SimSun" w:cs="Lucida Sans"/>
      <w:kern w:val="1"/>
      <w:sz w:val="20"/>
      <w:szCs w:val="20"/>
      <w:lang w:eastAsia="hi-IN" w:bidi="hi-IN"/>
    </w:rPr>
  </w:style>
  <w:style w:type="character" w:styleId="a9">
    <w:name w:val="footnote reference"/>
    <w:rsid w:val="00CE1CFE"/>
    <w:rPr>
      <w:vertAlign w:val="superscript"/>
    </w:rPr>
  </w:style>
  <w:style w:type="paragraph" w:styleId="a8">
    <w:name w:val="footnote text"/>
    <w:basedOn w:val="a"/>
    <w:link w:val="Char1"/>
    <w:rsid w:val="00CE1CFE"/>
  </w:style>
  <w:style w:type="character" w:customStyle="1" w:styleId="Char1">
    <w:name w:val="Κείμενο υποσημείωσης Char"/>
    <w:basedOn w:val="a0"/>
    <w:link w:val="a8"/>
    <w:rsid w:val="00CE1CFE"/>
  </w:style>
  <w:style w:type="character" w:customStyle="1" w:styleId="1Char">
    <w:name w:val="Επικεφαλίδα 1 Char"/>
    <w:basedOn w:val="a0"/>
    <w:link w:val="1"/>
    <w:rsid w:val="007173DA"/>
    <w:rPr>
      <w:rFonts w:ascii="Arial" w:eastAsiaTheme="majorEastAsia" w:hAnsi="Arial" w:cstheme="majorBidi"/>
      <w:b/>
      <w:color w:val="2F5496" w:themeColor="accent1" w:themeShade="BF"/>
      <w:szCs w:val="32"/>
    </w:rPr>
  </w:style>
  <w:style w:type="character" w:customStyle="1" w:styleId="2Char">
    <w:name w:val="Επικεφαλίδα 2 Char"/>
    <w:basedOn w:val="a0"/>
    <w:link w:val="2"/>
    <w:semiHidden/>
    <w:rsid w:val="007173DA"/>
    <w:rPr>
      <w:rFonts w:ascii="Arial" w:eastAsiaTheme="majorEastAsia" w:hAnsi="Arial" w:cstheme="majorBidi"/>
      <w:b/>
      <w:i/>
      <w:color w:val="2F5496" w:themeColor="accent1" w:themeShade="BF"/>
      <w:szCs w:val="26"/>
    </w:rPr>
  </w:style>
  <w:style w:type="character" w:customStyle="1" w:styleId="td-post-date">
    <w:name w:val="td-post-date"/>
    <w:basedOn w:val="a0"/>
    <w:rsid w:val="004F405D"/>
  </w:style>
  <w:style w:type="paragraph" w:styleId="Web">
    <w:name w:val="Normal (Web)"/>
    <w:basedOn w:val="a"/>
    <w:uiPriority w:val="99"/>
    <w:unhideWhenUsed/>
    <w:rsid w:val="004F405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yiv1396170947msonormal">
    <w:name w:val="yiv1396170947msonormal"/>
    <w:basedOn w:val="a"/>
    <w:rsid w:val="00E50EAC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Default">
    <w:name w:val="Default"/>
    <w:rsid w:val="003B6E2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9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Voutsina\OneDrive\Documents\&#928;&#961;&#959;&#963;&#945;&#961;&#956;&#959;&#963;&#956;&#941;&#957;&#945;%20&#960;&#961;&#972;&#964;&#965;&#960;&#945;%20&#964;&#959;&#965;%20Office\&#928;&#945;&#961;&#940;&#961;&#964;&#951;&#956;&#945;%20&#928;&#917;&#916;&#921;&#92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C898-B17D-4C90-99C9-5944A1D0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Παράρτημα ΠΕΔΙΝ.dotx</Template>
  <TotalTime>162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efl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Voutsina</dc:creator>
  <cp:keywords/>
  <cp:lastModifiedBy>Ανδρέας Ζαπάντης</cp:lastModifiedBy>
  <cp:revision>142</cp:revision>
  <cp:lastPrinted>2012-04-04T08:25:00Z</cp:lastPrinted>
  <dcterms:created xsi:type="dcterms:W3CDTF">2022-04-19T07:30:00Z</dcterms:created>
  <dcterms:modified xsi:type="dcterms:W3CDTF">2022-04-20T08:34:00Z</dcterms:modified>
</cp:coreProperties>
</file>