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58" w:rsidRDefault="00A45758" w:rsidP="00A45758">
      <w:pPr>
        <w:jc w:val="center"/>
        <w:rPr>
          <w:color w:val="000000"/>
        </w:rPr>
      </w:pPr>
      <w:r>
        <w:rPr>
          <w:noProof/>
          <w:color w:val="000000"/>
          <w:lang w:eastAsia="el-GR" w:bidi="ar-SA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58" w:rsidRDefault="00A45758" w:rsidP="00A45758">
      <w:pPr>
        <w:rPr>
          <w:color w:val="000000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146050</wp:posOffset>
            </wp:positionV>
            <wp:extent cx="443230" cy="39751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758" w:rsidRDefault="00A45758" w:rsidP="00A45758">
      <w:pPr>
        <w:rPr>
          <w:color w:val="000000"/>
        </w:rPr>
      </w:pPr>
    </w:p>
    <w:p w:rsidR="00A45758" w:rsidRDefault="00A45758" w:rsidP="00A45758">
      <w:pPr>
        <w:rPr>
          <w:color w:val="000000"/>
        </w:rPr>
      </w:pPr>
    </w:p>
    <w:p w:rsidR="00A45758" w:rsidRDefault="00A45758" w:rsidP="00A45758">
      <w:pPr>
        <w:rPr>
          <w:color w:val="000000"/>
          <w:sz w:val="24"/>
          <w:szCs w:val="24"/>
        </w:rPr>
      </w:pPr>
    </w:p>
    <w:p w:rsidR="00A45758" w:rsidRPr="00A45758" w:rsidRDefault="00A45758" w:rsidP="00A45758">
      <w:pPr>
        <w:rPr>
          <w:rFonts w:asciiTheme="minorHAnsi" w:hAnsiTheme="minorHAnsi"/>
          <w:color w:val="000000"/>
          <w:sz w:val="24"/>
          <w:szCs w:val="24"/>
        </w:rPr>
      </w:pPr>
      <w:r w:rsidRPr="00A45758">
        <w:rPr>
          <w:rFonts w:asciiTheme="minorHAnsi" w:hAnsiTheme="minorHAnsi"/>
          <w:color w:val="000000"/>
          <w:sz w:val="24"/>
          <w:szCs w:val="24"/>
        </w:rPr>
        <w:t>ΕΛΛΗΝΙΚΗ ΔΗΜΟΚΡΑΤΙΑ</w:t>
      </w:r>
    </w:p>
    <w:p w:rsidR="00A45758" w:rsidRPr="00A45758" w:rsidRDefault="00A45758" w:rsidP="00A45758">
      <w:pPr>
        <w:rPr>
          <w:rFonts w:asciiTheme="minorHAnsi" w:hAnsiTheme="minorHAnsi"/>
          <w:color w:val="000000"/>
          <w:sz w:val="24"/>
          <w:szCs w:val="24"/>
        </w:rPr>
      </w:pPr>
      <w:r w:rsidRPr="00A45758">
        <w:rPr>
          <w:rFonts w:asciiTheme="minorHAnsi" w:hAnsiTheme="minorHAnsi"/>
          <w:color w:val="000000"/>
          <w:sz w:val="24"/>
          <w:szCs w:val="24"/>
        </w:rPr>
        <w:t xml:space="preserve">    ΔΗΜΟΣ ΛΕΥΚΑΔΑΣ</w:t>
      </w:r>
    </w:p>
    <w:p w:rsidR="00A45758" w:rsidRPr="00A45758" w:rsidRDefault="00A45758" w:rsidP="00A45758">
      <w:pPr>
        <w:jc w:val="right"/>
        <w:rPr>
          <w:rFonts w:asciiTheme="minorHAnsi" w:hAnsiTheme="minorHAnsi"/>
          <w:color w:val="000000"/>
          <w:sz w:val="24"/>
          <w:szCs w:val="24"/>
        </w:rPr>
      </w:pPr>
      <w:r w:rsidRPr="00A45758">
        <w:rPr>
          <w:rFonts w:asciiTheme="minorHAnsi" w:hAnsiTheme="minorHAnsi"/>
          <w:color w:val="000000"/>
          <w:sz w:val="24"/>
          <w:szCs w:val="24"/>
        </w:rPr>
        <w:t>Λευκάδα, 10/6/2022</w:t>
      </w:r>
    </w:p>
    <w:p w:rsidR="00A45758" w:rsidRPr="00A45758" w:rsidRDefault="00A45758" w:rsidP="00A45758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A45758" w:rsidRPr="00A45758" w:rsidRDefault="00A45758" w:rsidP="00A45758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ΑΝΑΚΟΙΝΩΣΗ</w:t>
      </w:r>
    </w:p>
    <w:p w:rsidR="00A45758" w:rsidRPr="00A45758" w:rsidRDefault="00A45758" w:rsidP="00A45758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</w:p>
    <w:p w:rsidR="00A45758" w:rsidRDefault="00A45758" w:rsidP="00A45758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</w:p>
    <w:p w:rsidR="00A45758" w:rsidRDefault="004C75FF" w:rsidP="00A45758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Αναστολή λειτουργίας υπαίθριας α</w:t>
      </w:r>
      <w:r w:rsidR="00A45758" w:rsidRPr="00A45758">
        <w:rPr>
          <w:rFonts w:asciiTheme="minorHAnsi" w:hAnsiTheme="minorHAnsi"/>
          <w:sz w:val="24"/>
          <w:szCs w:val="24"/>
        </w:rPr>
        <w:t>γοράς</w:t>
      </w:r>
    </w:p>
    <w:p w:rsidR="00A45758" w:rsidRPr="00A45758" w:rsidRDefault="00A45758" w:rsidP="00A45758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</w:p>
    <w:p w:rsidR="00A45758" w:rsidRPr="00A45758" w:rsidRDefault="00A45758" w:rsidP="00A45758">
      <w:pPr>
        <w:jc w:val="both"/>
        <w:rPr>
          <w:rFonts w:asciiTheme="minorHAnsi" w:hAnsiTheme="minorHAnsi"/>
          <w:sz w:val="24"/>
          <w:szCs w:val="24"/>
        </w:rPr>
      </w:pPr>
    </w:p>
    <w:p w:rsidR="00A45758" w:rsidRPr="00A45758" w:rsidRDefault="00A45758" w:rsidP="00A45758">
      <w:pPr>
        <w:jc w:val="both"/>
        <w:rPr>
          <w:rFonts w:asciiTheme="minorHAnsi" w:hAnsiTheme="minorHAnsi"/>
          <w:sz w:val="24"/>
          <w:szCs w:val="24"/>
        </w:rPr>
      </w:pPr>
      <w:r w:rsidRPr="00A45758">
        <w:rPr>
          <w:rFonts w:asciiTheme="minorHAnsi" w:hAnsiTheme="minorHAnsi"/>
          <w:sz w:val="24"/>
          <w:szCs w:val="24"/>
        </w:rPr>
        <w:t>Σας γνωρίζουμε ότι</w:t>
      </w:r>
      <w:r>
        <w:rPr>
          <w:rFonts w:asciiTheme="minorHAnsi" w:hAnsiTheme="minorHAnsi"/>
          <w:sz w:val="24"/>
          <w:szCs w:val="24"/>
        </w:rPr>
        <w:t>,</w:t>
      </w:r>
      <w:r w:rsidR="004C75FF">
        <w:rPr>
          <w:rFonts w:asciiTheme="minorHAnsi" w:hAnsiTheme="minorHAnsi"/>
          <w:sz w:val="24"/>
          <w:szCs w:val="24"/>
        </w:rPr>
        <w:t xml:space="preserve"> η υ</w:t>
      </w:r>
      <w:r w:rsidRPr="00A45758">
        <w:rPr>
          <w:rFonts w:asciiTheme="minorHAnsi" w:hAnsiTheme="minorHAnsi"/>
          <w:sz w:val="24"/>
          <w:szCs w:val="24"/>
        </w:rPr>
        <w:t>παίθρια αγορά της πόλης μας αναστέλλει την λειτουργία της έως την ολοκλήρωση των διαδικασιών προσαρμογής της στις διατάξεις του νέου νόμου 4849/21</w:t>
      </w:r>
      <w:r>
        <w:rPr>
          <w:rFonts w:asciiTheme="minorHAnsi" w:hAnsiTheme="minorHAnsi"/>
          <w:sz w:val="24"/>
          <w:szCs w:val="24"/>
        </w:rPr>
        <w:t>,</w:t>
      </w:r>
      <w:r w:rsidRPr="00A45758">
        <w:rPr>
          <w:rFonts w:asciiTheme="minorHAnsi" w:hAnsiTheme="minorHAnsi"/>
          <w:sz w:val="24"/>
          <w:szCs w:val="24"/>
        </w:rPr>
        <w:t xml:space="preserve"> «περί αναμόρφωσης και εκσυγχρονισμού του ρυθμιστικού πλαισίου οργάνωσης και λειτουργίας του υπαίθριου εμπορίου».</w:t>
      </w:r>
    </w:p>
    <w:p w:rsidR="00A45758" w:rsidRPr="00A45758" w:rsidRDefault="00A45758" w:rsidP="00A45758">
      <w:pPr>
        <w:jc w:val="both"/>
        <w:rPr>
          <w:rFonts w:asciiTheme="minorHAnsi" w:hAnsiTheme="minorHAnsi"/>
          <w:sz w:val="24"/>
          <w:szCs w:val="24"/>
        </w:rPr>
      </w:pPr>
    </w:p>
    <w:p w:rsidR="00A45758" w:rsidRPr="00A45758" w:rsidRDefault="00A45758" w:rsidP="00A45758">
      <w:pPr>
        <w:jc w:val="both"/>
        <w:rPr>
          <w:rFonts w:asciiTheme="minorHAnsi" w:hAnsiTheme="minorHAnsi"/>
          <w:sz w:val="24"/>
          <w:szCs w:val="24"/>
        </w:rPr>
      </w:pPr>
      <w:r w:rsidRPr="00A45758">
        <w:rPr>
          <w:rFonts w:asciiTheme="minorHAnsi" w:hAnsiTheme="minorHAnsi"/>
          <w:sz w:val="24"/>
          <w:szCs w:val="24"/>
        </w:rPr>
        <w:t xml:space="preserve">Πρόθεσή μας ήταν η εξακολούθηση λειτουργίας στο πλαίσιο του υφιστάμενου μεταβατικού καθεστώτος, </w:t>
      </w:r>
      <w:proofErr w:type="spellStart"/>
      <w:r w:rsidRPr="00A45758">
        <w:rPr>
          <w:rFonts w:asciiTheme="minorHAnsi" w:hAnsiTheme="minorHAnsi"/>
          <w:sz w:val="24"/>
          <w:szCs w:val="24"/>
        </w:rPr>
        <w:t>γι΄αυτό</w:t>
      </w:r>
      <w:proofErr w:type="spellEnd"/>
      <w:r w:rsidRPr="00A45758">
        <w:rPr>
          <w:rFonts w:asciiTheme="minorHAnsi" w:hAnsiTheme="minorHAnsi"/>
          <w:sz w:val="24"/>
          <w:szCs w:val="24"/>
        </w:rPr>
        <w:t xml:space="preserve"> και με ομόφωνη απόφαση του δημοτικού συμβουλίου δρομολογήσαμε τη διαδικασία για την πλήρη εναρμόνιση με το νέο θεσμικό πλαίσιο.</w:t>
      </w:r>
    </w:p>
    <w:p w:rsidR="0015340E" w:rsidRPr="00A45758" w:rsidRDefault="0015340E">
      <w:pPr>
        <w:rPr>
          <w:rFonts w:asciiTheme="minorHAnsi" w:hAnsiTheme="minorHAnsi"/>
          <w:sz w:val="24"/>
          <w:szCs w:val="24"/>
        </w:rPr>
      </w:pPr>
    </w:p>
    <w:p w:rsidR="00A45758" w:rsidRPr="00A45758" w:rsidRDefault="00A45758">
      <w:pPr>
        <w:rPr>
          <w:rFonts w:asciiTheme="minorHAnsi" w:hAnsiTheme="minorHAnsi"/>
          <w:sz w:val="24"/>
          <w:szCs w:val="24"/>
        </w:rPr>
      </w:pPr>
      <w:r w:rsidRPr="00A45758">
        <w:rPr>
          <w:rFonts w:asciiTheme="minorHAnsi" w:hAnsiTheme="minorHAnsi"/>
          <w:sz w:val="24"/>
          <w:szCs w:val="24"/>
        </w:rPr>
        <w:t xml:space="preserve">Όμως, η εκ μέρους του Εμπορικού Συλλόγου δημόσια σχετική αναφορά, επιβάλλει την προσωρινή αναστολή της λειτουργίας της. </w:t>
      </w:r>
    </w:p>
    <w:p w:rsidR="00A45758" w:rsidRPr="00A45758" w:rsidRDefault="00A45758">
      <w:pPr>
        <w:rPr>
          <w:rFonts w:asciiTheme="minorHAnsi" w:hAnsiTheme="minorHAnsi"/>
          <w:sz w:val="24"/>
          <w:szCs w:val="24"/>
        </w:rPr>
      </w:pPr>
    </w:p>
    <w:p w:rsidR="00A45758" w:rsidRPr="00A45758" w:rsidRDefault="00A45758">
      <w:pPr>
        <w:rPr>
          <w:rFonts w:asciiTheme="minorHAnsi" w:hAnsiTheme="minorHAnsi"/>
          <w:sz w:val="24"/>
          <w:szCs w:val="24"/>
        </w:rPr>
      </w:pPr>
      <w:r w:rsidRPr="00A45758">
        <w:rPr>
          <w:rFonts w:asciiTheme="minorHAnsi" w:hAnsiTheme="minorHAnsi"/>
          <w:sz w:val="24"/>
          <w:szCs w:val="24"/>
        </w:rPr>
        <w:tab/>
      </w:r>
      <w:r w:rsidRPr="00A45758">
        <w:rPr>
          <w:rFonts w:asciiTheme="minorHAnsi" w:hAnsiTheme="minorHAnsi"/>
          <w:sz w:val="24"/>
          <w:szCs w:val="24"/>
        </w:rPr>
        <w:tab/>
      </w:r>
      <w:r w:rsidRPr="00A45758">
        <w:rPr>
          <w:rFonts w:asciiTheme="minorHAnsi" w:hAnsiTheme="minorHAnsi"/>
          <w:sz w:val="24"/>
          <w:szCs w:val="24"/>
        </w:rPr>
        <w:tab/>
      </w:r>
      <w:r w:rsidRPr="00A45758">
        <w:rPr>
          <w:rFonts w:asciiTheme="minorHAnsi" w:hAnsiTheme="minorHAnsi"/>
          <w:sz w:val="24"/>
          <w:szCs w:val="24"/>
        </w:rPr>
        <w:tab/>
      </w:r>
      <w:r w:rsidRPr="00A45758">
        <w:rPr>
          <w:rFonts w:asciiTheme="minorHAnsi" w:hAnsiTheme="minorHAnsi"/>
          <w:sz w:val="24"/>
          <w:szCs w:val="24"/>
        </w:rPr>
        <w:tab/>
      </w:r>
      <w:r w:rsidRPr="00A45758">
        <w:rPr>
          <w:rFonts w:asciiTheme="minorHAnsi" w:hAnsiTheme="minorHAnsi"/>
          <w:sz w:val="24"/>
          <w:szCs w:val="24"/>
        </w:rPr>
        <w:tab/>
      </w:r>
      <w:r w:rsidRPr="00A45758">
        <w:rPr>
          <w:rFonts w:asciiTheme="minorHAnsi" w:hAnsiTheme="minorHAnsi"/>
          <w:sz w:val="24"/>
          <w:szCs w:val="24"/>
        </w:rPr>
        <w:tab/>
      </w:r>
    </w:p>
    <w:p w:rsidR="00A45758" w:rsidRDefault="00A45758">
      <w:pPr>
        <w:rPr>
          <w:rFonts w:asciiTheme="minorHAnsi" w:hAnsiTheme="minorHAnsi"/>
          <w:sz w:val="24"/>
          <w:szCs w:val="24"/>
        </w:rPr>
      </w:pPr>
      <w:r w:rsidRPr="00A45758">
        <w:rPr>
          <w:rFonts w:asciiTheme="minorHAnsi" w:hAnsiTheme="minorHAnsi"/>
          <w:sz w:val="24"/>
          <w:szCs w:val="24"/>
        </w:rPr>
        <w:tab/>
      </w:r>
      <w:r w:rsidRPr="00A45758">
        <w:rPr>
          <w:rFonts w:asciiTheme="minorHAnsi" w:hAnsiTheme="minorHAnsi"/>
          <w:sz w:val="24"/>
          <w:szCs w:val="24"/>
        </w:rPr>
        <w:tab/>
      </w:r>
      <w:r w:rsidRPr="00A45758">
        <w:rPr>
          <w:rFonts w:asciiTheme="minorHAnsi" w:hAnsiTheme="minorHAnsi"/>
          <w:sz w:val="24"/>
          <w:szCs w:val="24"/>
        </w:rPr>
        <w:tab/>
      </w:r>
      <w:r w:rsidRPr="00A45758">
        <w:rPr>
          <w:rFonts w:asciiTheme="minorHAnsi" w:hAnsiTheme="minorHAnsi"/>
          <w:sz w:val="24"/>
          <w:szCs w:val="24"/>
        </w:rPr>
        <w:tab/>
      </w:r>
      <w:r w:rsidRPr="00A45758">
        <w:rPr>
          <w:rFonts w:asciiTheme="minorHAnsi" w:hAnsiTheme="minorHAnsi"/>
          <w:sz w:val="24"/>
          <w:szCs w:val="24"/>
        </w:rPr>
        <w:tab/>
      </w:r>
    </w:p>
    <w:p w:rsidR="00A45758" w:rsidRPr="00A45758" w:rsidRDefault="00A4575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45758">
        <w:rPr>
          <w:rFonts w:asciiTheme="minorHAnsi" w:hAnsiTheme="minorHAnsi"/>
          <w:sz w:val="24"/>
          <w:szCs w:val="24"/>
        </w:rPr>
        <w:t>ΑΠΟ ΤΟΝ ΔΗΜΟ ΛΕΥΚΑΔΑΣ</w:t>
      </w:r>
    </w:p>
    <w:sectPr w:rsidR="00A45758" w:rsidRPr="00A45758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5758"/>
    <w:rsid w:val="00022849"/>
    <w:rsid w:val="000B7C47"/>
    <w:rsid w:val="0015340E"/>
    <w:rsid w:val="003B274C"/>
    <w:rsid w:val="004C75FF"/>
    <w:rsid w:val="00501A43"/>
    <w:rsid w:val="00643790"/>
    <w:rsid w:val="007669F0"/>
    <w:rsid w:val="00A45758"/>
    <w:rsid w:val="00A555D3"/>
    <w:rsid w:val="00E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5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575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5758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2022-06-10T08:33:00Z</cp:lastPrinted>
  <dcterms:created xsi:type="dcterms:W3CDTF">2022-06-10T08:26:00Z</dcterms:created>
  <dcterms:modified xsi:type="dcterms:W3CDTF">2022-06-10T09:17:00Z</dcterms:modified>
</cp:coreProperties>
</file>