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8" w:rsidRDefault="00606FF8" w:rsidP="00606FF8">
      <w:pPr>
        <w:spacing w:after="0"/>
        <w:jc w:val="center"/>
        <w:rPr>
          <w:color w:val="000000"/>
        </w:rPr>
      </w:pPr>
      <w:r>
        <w:rPr>
          <w:noProof/>
          <w:color w:val="000000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F8" w:rsidRDefault="00606FF8" w:rsidP="00606FF8">
      <w:pPr>
        <w:spacing w:after="0"/>
        <w:rPr>
          <w:color w:val="000000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146050</wp:posOffset>
            </wp:positionV>
            <wp:extent cx="443230" cy="39751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FF8" w:rsidRDefault="00606FF8" w:rsidP="00606FF8">
      <w:pPr>
        <w:spacing w:after="0"/>
        <w:rPr>
          <w:color w:val="000000"/>
        </w:rPr>
      </w:pPr>
    </w:p>
    <w:p w:rsidR="00606FF8" w:rsidRDefault="00606FF8" w:rsidP="00606FF8">
      <w:pPr>
        <w:spacing w:after="0"/>
        <w:rPr>
          <w:color w:val="000000"/>
        </w:rPr>
      </w:pPr>
    </w:p>
    <w:p w:rsidR="00606FF8" w:rsidRDefault="00606FF8" w:rsidP="00606FF8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ΕΛΛΗΝΙΚΗ ΔΗΜΟΚΡΑΤΙΑ</w:t>
      </w:r>
    </w:p>
    <w:p w:rsidR="00606FF8" w:rsidRDefault="00606FF8" w:rsidP="00606FF8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ΔΗΜΟΣ ΛΕΥΚΑΔΑΣ</w:t>
      </w:r>
    </w:p>
    <w:p w:rsidR="00606FF8" w:rsidRDefault="00606FF8" w:rsidP="00606FF8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Λευκάδα, </w:t>
      </w:r>
      <w:r w:rsidRPr="00606FF8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/6/2022</w:t>
      </w:r>
    </w:p>
    <w:p w:rsidR="00606FF8" w:rsidRDefault="00606FF8" w:rsidP="00606FF8">
      <w:pPr>
        <w:jc w:val="center"/>
        <w:rPr>
          <w:b/>
          <w:color w:val="000000"/>
          <w:sz w:val="24"/>
          <w:szCs w:val="24"/>
        </w:rPr>
      </w:pPr>
    </w:p>
    <w:p w:rsidR="00606FF8" w:rsidRPr="00BA1121" w:rsidRDefault="00606FF8" w:rsidP="00606FF8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ΔΕΛΤΙΟ ΤΥΠΟΥ</w:t>
      </w:r>
    </w:p>
    <w:p w:rsidR="00BA1121" w:rsidRPr="00BA1121" w:rsidRDefault="00BA1121" w:rsidP="00606FF8">
      <w:pPr>
        <w:jc w:val="center"/>
      </w:pPr>
      <w:r w:rsidRPr="00BA1121">
        <w:rPr>
          <w:b/>
          <w:color w:val="000000"/>
        </w:rPr>
        <w:t xml:space="preserve">Δήμαρχος Λευκάδας: «Η δέσμευσή μας γίνεται πράξη και στο γήπεδο του </w:t>
      </w:r>
      <w:proofErr w:type="spellStart"/>
      <w:r w:rsidRPr="00BA1121">
        <w:rPr>
          <w:b/>
          <w:color w:val="000000"/>
        </w:rPr>
        <w:t>Σύβρου</w:t>
      </w:r>
      <w:proofErr w:type="spellEnd"/>
      <w:r w:rsidRPr="00BA1121">
        <w:rPr>
          <w:b/>
          <w:color w:val="000000"/>
        </w:rPr>
        <w:t>».</w:t>
      </w:r>
    </w:p>
    <w:p w:rsidR="00F1241C" w:rsidRDefault="00606FF8" w:rsidP="00D9700E">
      <w:pPr>
        <w:jc w:val="both"/>
      </w:pPr>
      <w:r>
        <w:t xml:space="preserve">Με απόφαση της Οικονομικής Επιτροπής, την Δευτέρα 27/6/2022, </w:t>
      </w:r>
      <w:r w:rsidR="00FA332D">
        <w:t>εγκρίθηκε</w:t>
      </w:r>
      <w:r w:rsidR="00FA332D" w:rsidRPr="00606FF8">
        <w:t xml:space="preserve"> </w:t>
      </w:r>
      <w:r>
        <w:t>η μελέτη, τα τεύχη δημοπράτησης και ο καθορισμός εκτέλεσης  του έργου «</w:t>
      </w:r>
      <w:r w:rsidRPr="00FA332D">
        <w:rPr>
          <w:b/>
        </w:rPr>
        <w:t>ΠΡΟΕΤΟΙΜΑΣΙΑ ΓΗΠΕΔΟΥ ΚΟΙΝΟΤΗΤΑΣ ΣΥΒΡΟΥ ΓΙΑ ΕΓΚΑΤΑΣΤΑΣΗ ΤΕΧΝΗΤΟΥ ΧΛΟΟΤΑΠΗΤΑ ΔΗΜΟΥ ΛΕΥΚΑΔΑΣ</w:t>
      </w:r>
      <w:r>
        <w:t>»</w:t>
      </w:r>
      <w:r w:rsidR="00FA332D">
        <w:t xml:space="preserve">, προϋπολογισμού </w:t>
      </w:r>
      <w:r w:rsidR="00FA332D" w:rsidRPr="00B171C1">
        <w:rPr>
          <w:b/>
        </w:rPr>
        <w:t>67.748,00€</w:t>
      </w:r>
      <w:r w:rsidR="00FA332D">
        <w:t xml:space="preserve"> και θα καλυφθεί από ιδίους πόρους.</w:t>
      </w:r>
    </w:p>
    <w:p w:rsidR="00B171C1" w:rsidRDefault="00B171C1" w:rsidP="00D9700E">
      <w:pPr>
        <w:jc w:val="both"/>
      </w:pPr>
      <w:r>
        <w:t xml:space="preserve">Η βελτίωση του γηπέδου ποδοσφαίρου της κοινότητας </w:t>
      </w:r>
      <w:proofErr w:type="spellStart"/>
      <w:r>
        <w:t>Σύβρου</w:t>
      </w:r>
      <w:proofErr w:type="spellEnd"/>
      <w:r w:rsidR="00D9700E">
        <w:t xml:space="preserve"> συμπεριλαμβάνει την κατασκευή υποδομής για την εγκατάσταση συνθετικού χλοοτάπητα, την κατασκευή περιμετρικού καναλιού απορροής </w:t>
      </w:r>
      <w:proofErr w:type="spellStart"/>
      <w:r w:rsidR="00D9700E">
        <w:t>ομβρίων</w:t>
      </w:r>
      <w:proofErr w:type="spellEnd"/>
      <w:r w:rsidR="00D9700E">
        <w:t xml:space="preserve"> και την εγκατάσταση αυτόματου συστήματος διαβροχής, ώστε να αναβαθμιστεί και να πληροί τις σύγχρονες προδιαγραφές της </w:t>
      </w:r>
      <w:r w:rsidR="00D9700E">
        <w:rPr>
          <w:lang w:val="en-US"/>
        </w:rPr>
        <w:t>FIFA</w:t>
      </w:r>
      <w:r w:rsidR="00D9700E">
        <w:t xml:space="preserve"> για τη συντήρηση και την χρήση.</w:t>
      </w:r>
    </w:p>
    <w:p w:rsidR="00B171C1" w:rsidRDefault="000160FD" w:rsidP="00382DE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Με αδιάλειπτο ενδιαφέρον για τον αθλητισμό και την νεολαία υλοποιούμε έργα ποιοτικά και ασφαλή για τους συλλόγους των κοινοτήτων μας και την ατομική άθληση των κατοίκων.</w:t>
      </w:r>
    </w:p>
    <w:p w:rsidR="00382DE4" w:rsidRDefault="00382DE4" w:rsidP="00382DE4">
      <w:pPr>
        <w:jc w:val="both"/>
        <w:rPr>
          <w:rFonts w:cs="Arial"/>
          <w:shd w:val="clear" w:color="auto" w:fill="FFFFFF"/>
        </w:rPr>
      </w:pPr>
    </w:p>
    <w:p w:rsidR="00382DE4" w:rsidRPr="00382DE4" w:rsidRDefault="00382DE4" w:rsidP="00382DE4">
      <w:pPr>
        <w:jc w:val="both"/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ΑΠΟ ΤΟΝ ΔΗΜΟ ΛΕΥΚΑΔΑΣ</w:t>
      </w:r>
    </w:p>
    <w:sectPr w:rsidR="00382DE4" w:rsidRPr="00382DE4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160FD"/>
    <w:rsid w:val="00022849"/>
    <w:rsid w:val="00103380"/>
    <w:rsid w:val="0013252F"/>
    <w:rsid w:val="0015340E"/>
    <w:rsid w:val="001D4B40"/>
    <w:rsid w:val="002803BF"/>
    <w:rsid w:val="00382DE4"/>
    <w:rsid w:val="004344A2"/>
    <w:rsid w:val="004A0EEB"/>
    <w:rsid w:val="005C11D9"/>
    <w:rsid w:val="00606FF8"/>
    <w:rsid w:val="006236C4"/>
    <w:rsid w:val="006244B4"/>
    <w:rsid w:val="00634417"/>
    <w:rsid w:val="00643790"/>
    <w:rsid w:val="00681D5C"/>
    <w:rsid w:val="0070647B"/>
    <w:rsid w:val="007669F0"/>
    <w:rsid w:val="007B010C"/>
    <w:rsid w:val="008519B3"/>
    <w:rsid w:val="009233A5"/>
    <w:rsid w:val="009529C9"/>
    <w:rsid w:val="009C3985"/>
    <w:rsid w:val="009D346C"/>
    <w:rsid w:val="009E4DC2"/>
    <w:rsid w:val="00A24DED"/>
    <w:rsid w:val="00A555D3"/>
    <w:rsid w:val="00B12FF8"/>
    <w:rsid w:val="00B171C1"/>
    <w:rsid w:val="00B240AB"/>
    <w:rsid w:val="00B44F02"/>
    <w:rsid w:val="00B6229B"/>
    <w:rsid w:val="00B63BDD"/>
    <w:rsid w:val="00B653E3"/>
    <w:rsid w:val="00B974E1"/>
    <w:rsid w:val="00BA1121"/>
    <w:rsid w:val="00BF3C40"/>
    <w:rsid w:val="00C45A8C"/>
    <w:rsid w:val="00C70C54"/>
    <w:rsid w:val="00CD12CE"/>
    <w:rsid w:val="00D9700E"/>
    <w:rsid w:val="00E525DC"/>
    <w:rsid w:val="00E95F34"/>
    <w:rsid w:val="00F024DE"/>
    <w:rsid w:val="00F1241C"/>
    <w:rsid w:val="00F47E6F"/>
    <w:rsid w:val="00FA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rsid w:val="009D34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4"/>
    <w:rsid w:val="009D346C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">
    <w:name w:val="Επικεφαλίδα #1_"/>
    <w:basedOn w:val="a0"/>
    <w:link w:val="10"/>
    <w:rsid w:val="00A24D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A24DED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A24DED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5410-506B-4F93-BE5B-BFB040B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2022-06-28T10:40:00Z</cp:lastPrinted>
  <dcterms:created xsi:type="dcterms:W3CDTF">2022-06-28T10:52:00Z</dcterms:created>
  <dcterms:modified xsi:type="dcterms:W3CDTF">2022-06-28T13:07:00Z</dcterms:modified>
</cp:coreProperties>
</file>