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04" w:rsidRPr="007F357D" w:rsidRDefault="006C1A04" w:rsidP="006C1A04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</w:p>
    <w:p w:rsidR="00895033" w:rsidRDefault="00895033" w:rsidP="007F357D">
      <w:pPr>
        <w:shd w:val="clear" w:color="auto" w:fill="FFFFFF"/>
        <w:spacing w:after="0" w:line="330" w:lineRule="atLeast"/>
        <w:ind w:left="216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l-G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l-G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l-GR"/>
        </w:rPr>
        <w:tab/>
      </w:r>
    </w:p>
    <w:p w:rsidR="007F357D" w:rsidRDefault="00895033" w:rsidP="007F357D">
      <w:pPr>
        <w:shd w:val="clear" w:color="auto" w:fill="FFFFFF"/>
        <w:spacing w:after="0" w:line="330" w:lineRule="atLeast"/>
        <w:ind w:left="216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                                             Λευκάδα, 26/07/2022</w:t>
      </w:r>
    </w:p>
    <w:p w:rsidR="00895033" w:rsidRDefault="00895033" w:rsidP="007F357D">
      <w:pPr>
        <w:shd w:val="clear" w:color="auto" w:fill="FFFFFF"/>
        <w:spacing w:after="0" w:line="330" w:lineRule="atLeast"/>
        <w:ind w:left="216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</w:p>
    <w:p w:rsidR="00895033" w:rsidRPr="00895033" w:rsidRDefault="00895033" w:rsidP="007F357D">
      <w:pPr>
        <w:shd w:val="clear" w:color="auto" w:fill="FFFFFF"/>
        <w:spacing w:after="0" w:line="330" w:lineRule="atLeast"/>
        <w:ind w:left="216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</w:p>
    <w:p w:rsidR="006C1A04" w:rsidRPr="007F357D" w:rsidRDefault="007F357D" w:rsidP="007F357D">
      <w:pPr>
        <w:shd w:val="clear" w:color="auto" w:fill="FFFFFF"/>
        <w:spacing w:after="0" w:line="330" w:lineRule="atLeast"/>
        <w:ind w:left="216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l-GR"/>
        </w:rPr>
      </w:pPr>
      <w:r w:rsidRPr="007F35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l-GR"/>
        </w:rPr>
        <w:t>ΑΝΑΚΟΙΝΩΣΗ</w:t>
      </w:r>
    </w:p>
    <w:p w:rsidR="007F357D" w:rsidRPr="007F357D" w:rsidRDefault="007F357D" w:rsidP="007F357D">
      <w:pPr>
        <w:shd w:val="clear" w:color="auto" w:fill="FFFFFF"/>
        <w:spacing w:after="0" w:line="330" w:lineRule="atLeast"/>
        <w:ind w:left="2160" w:firstLine="720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:rsidR="007F357D" w:rsidRPr="007F357D" w:rsidRDefault="007F357D" w:rsidP="007F357D">
      <w:pPr>
        <w:shd w:val="clear" w:color="auto" w:fill="FFFFFF"/>
        <w:spacing w:after="0" w:line="330" w:lineRule="atLeast"/>
        <w:ind w:left="2160" w:firstLine="720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:rsidR="006C1A04" w:rsidRPr="006C1A04" w:rsidRDefault="006C1A04" w:rsidP="006C1A04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Η Γενική Γραμματεία Κοινωνικής Αλληλεγγύης και Καταπολέμησης της Φτώχειας και το Ελληνικό Ανοιχτό Πανεπιστήμιο (ΕΑΠ), στο πλαίσιο του Πρωτοκόλλου Συνεργασίας που έχουν υπογράψει και ανανέωσαν ήδη την 12</w:t>
      </w:r>
      <w:r w:rsidRPr="006C1A04">
        <w:rPr>
          <w:rFonts w:ascii="Times New Roman" w:eastAsia="Times New Roman" w:hAnsi="Times New Roman" w:cs="Times New Roman"/>
          <w:color w:val="000000" w:themeColor="text1"/>
          <w:vertAlign w:val="superscript"/>
          <w:lang w:eastAsia="el-GR"/>
        </w:rPr>
        <w:t>η</w:t>
      </w: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 Ιουλίου 2022, προσφέρουν ετησίως συνολικά </w:t>
      </w:r>
      <w:r w:rsidRPr="006C1A04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>35 θέσεις φοίτησης (συμπεριλαμβανομένων των ανανεωμένων υποτροφιών)  σε υποψήφιους/-ες φοιτητές/-τριες </w:t>
      </w: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 στα Προγράμματα Σπουδών του Ελληνικού Ανοικτού Πανεπιστημίου (8 Προπτυχιακά, 1 Ειδικό Πρόγραμμα, 51 Μεταπτυχιακά Προγράμματα Σπουδών και 449 Μεμονωμένες Θεματικές Ενότητες), η έναρξη των οποίων θα γίνει τον Οκτώβριο του 2022.  Οι εν λόγω υποτροφίες αφορούν στην παρακολούθηση Προγραμμάτων Σπουδών του Ε.Α.Π. για το ακαδημαϊκό έτος 2022-2023.</w:t>
      </w:r>
    </w:p>
    <w:p w:rsidR="006C1A04" w:rsidRPr="006C1A04" w:rsidRDefault="006C1A04" w:rsidP="006C1A0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</w:t>
      </w:r>
    </w:p>
    <w:p w:rsidR="006C1A04" w:rsidRPr="006C1A04" w:rsidRDefault="006C1A04" w:rsidP="006C1A04">
      <w:pPr>
        <w:shd w:val="clear" w:color="auto" w:fill="FFFFFF"/>
        <w:spacing w:before="100" w:beforeAutospacing="1" w:after="248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Δικαιούχοι των ανωτέρω υποτροφιών, είναι </w:t>
      </w:r>
      <w:r w:rsidRPr="006C1A04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>(α) άτομα που ανήκουν στην κοινωνική ομάδα Ρομά, καθώς και Διαμεσολαβητές Ρομά, (β) ωφελούμενοι λόγω αστεγίας</w:t>
      </w: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 </w:t>
      </w:r>
      <w:r w:rsidRPr="006C1A04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>και (γ) πρώην φιλοξενούμενοι δομών παιδικής προστασίας ή φιλοξενούμενοι δομών παιδικής προστασίας οι οποίοι θα πρέπει να έχουν υπερβεί το 18</w:t>
      </w:r>
      <w:r w:rsidRPr="006C1A04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  <w:lang w:eastAsia="el-GR"/>
        </w:rPr>
        <w:t>ο</w:t>
      </w:r>
      <w:r w:rsidRPr="006C1A04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> έτος της ηλικίας τους.</w:t>
      </w:r>
    </w:p>
    <w:p w:rsidR="006C1A04" w:rsidRPr="006C1A04" w:rsidRDefault="006C1A04" w:rsidP="006C1A04">
      <w:pPr>
        <w:shd w:val="clear" w:color="auto" w:fill="FFFFFF"/>
        <w:spacing w:before="100" w:beforeAutospacing="1" w:after="248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l-GR"/>
        </w:rPr>
        <w:t>Ειδικότερα:</w:t>
      </w:r>
    </w:p>
    <w:p w:rsidR="006C1A04" w:rsidRPr="006C1A04" w:rsidRDefault="006C1A04" w:rsidP="006C1A0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(α) Οι </w:t>
      </w:r>
      <w:r w:rsidRPr="006C1A04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>Ρομά</w:t>
      </w: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 θα υποβάλλουν την αίτηση μέσω Παραρτήματος Ρομά ή Κέντρου Κοινότητας.</w:t>
      </w:r>
    </w:p>
    <w:p w:rsidR="006C1A04" w:rsidRPr="006C1A04" w:rsidRDefault="006C1A04" w:rsidP="006C1A0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Για περισσότερες πληροφορίες ακολουθήστε τον παρακάτω σύνδεσμο  </w:t>
      </w:r>
      <w:hyperlink r:id="rId6" w:tgtFrame="_blank" w:history="1"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eastAsia="el-GR"/>
          </w:rPr>
          <w:t>https://www.eap.gr/2022/07/11/prosklisi-ekdilwsis-endiaferontos-2022-2023/</w:t>
        </w:r>
      </w:hyperlink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.</w:t>
      </w:r>
    </w:p>
    <w:p w:rsidR="006C1A04" w:rsidRPr="006C1A04" w:rsidRDefault="006C1A04" w:rsidP="006C1A0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 </w:t>
      </w:r>
    </w:p>
    <w:p w:rsidR="006C1A04" w:rsidRPr="006C1A04" w:rsidRDefault="006C1A04" w:rsidP="006C1A04">
      <w:pPr>
        <w:shd w:val="clear" w:color="auto" w:fill="FFFFFF"/>
        <w:spacing w:before="100" w:beforeAutospacing="1" w:after="248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(β) Οι </w:t>
      </w:r>
      <w:r w:rsidRPr="006C1A04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>άστεγοι</w:t>
      </w: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 θα πρέπει να έχουν καταγραφεί από Δήμο ή από κέντρο φιλοξενίας αστέγων τουλάχιστον μία φορά/τα τελευταία 3 έτη πριν από την υποβολή της αίτησης και να έχουν λάβει</w:t>
      </w:r>
      <w:r w:rsidRPr="006C1A04">
        <w:rPr>
          <w:rFonts w:ascii="Times New Roman" w:eastAsia="Times New Roman" w:hAnsi="Times New Roman" w:cs="Times New Roman"/>
          <w:color w:val="000000" w:themeColor="text1"/>
          <w:lang w:val="en-GB" w:eastAsia="el-GR"/>
        </w:rPr>
        <w:t> </w:t>
      </w: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 ή να λαμβάνουν σχετικές υπηρεσίες κοινωνικής ένταξης από Δημόσια Δομή ή φορέα κοινωνικής μέριμνας και στήριξης.</w:t>
      </w:r>
    </w:p>
    <w:p w:rsidR="00206084" w:rsidRDefault="00206084" w:rsidP="00206084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</w:p>
    <w:p w:rsidR="00206084" w:rsidRDefault="00206084" w:rsidP="00206084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</w:p>
    <w:p w:rsidR="00206084" w:rsidRDefault="00206084" w:rsidP="00206084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</w:p>
    <w:p w:rsidR="006C1A04" w:rsidRPr="006C1A04" w:rsidRDefault="006C1A04" w:rsidP="00206084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Για περισσότερες πληροφορίες ακολουθήστε τον παρακάτω σύνδεσμο: </w:t>
      </w:r>
      <w:hyperlink r:id="rId7" w:tgtFrame="_blank" w:history="1"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val="en-GB" w:eastAsia="el-GR"/>
          </w:rPr>
          <w:t>https</w:t>
        </w:r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eastAsia="el-GR"/>
          </w:rPr>
          <w:t>://</w:t>
        </w:r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val="en-GB" w:eastAsia="el-GR"/>
          </w:rPr>
          <w:t>www</w:t>
        </w:r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eastAsia="el-GR"/>
          </w:rPr>
          <w:t>.</w:t>
        </w:r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val="en-GB" w:eastAsia="el-GR"/>
          </w:rPr>
          <w:t>eap</w:t>
        </w:r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eastAsia="el-GR"/>
          </w:rPr>
          <w:t>.</w:t>
        </w:r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val="en-GB" w:eastAsia="el-GR"/>
          </w:rPr>
          <w:t>gr</w:t>
        </w:r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eastAsia="el-GR"/>
          </w:rPr>
          <w:t>/2022/07/11/</w:t>
        </w:r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val="en-GB" w:eastAsia="el-GR"/>
          </w:rPr>
          <w:t>prosklisi</w:t>
        </w:r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eastAsia="el-GR"/>
          </w:rPr>
          <w:t>-</w:t>
        </w:r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val="en-GB" w:eastAsia="el-GR"/>
          </w:rPr>
          <w:t>ekdilwsis</w:t>
        </w:r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eastAsia="el-GR"/>
          </w:rPr>
          <w:t>-</w:t>
        </w:r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val="en-GB" w:eastAsia="el-GR"/>
          </w:rPr>
          <w:t>endiaferontos</w:t>
        </w:r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eastAsia="el-GR"/>
          </w:rPr>
          <w:t>-2022-2023/</w:t>
        </w:r>
      </w:hyperlink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.</w:t>
      </w:r>
    </w:p>
    <w:p w:rsidR="006C1A04" w:rsidRPr="00895033" w:rsidRDefault="006C1A04" w:rsidP="006C1A04">
      <w:pPr>
        <w:shd w:val="clear" w:color="auto" w:fill="FFFFFF"/>
        <w:spacing w:before="100" w:beforeAutospacing="1" w:after="248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(γ) Η αίτηση</w:t>
      </w:r>
      <w:r w:rsidRPr="006C1A04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> των πρώην φιλοξενούμενων δομών παιδικής προστασίας ή φιλοξενούμενων δομών παιδικής προστασίας</w:t>
      </w: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, οι οποίοι έχουν υπερβεί το 18ο έτος της ηλικίας τους θα</w:t>
      </w:r>
      <w:r w:rsidRPr="006C1A04">
        <w:rPr>
          <w:rFonts w:ascii="Times New Roman" w:eastAsia="Times New Roman" w:hAnsi="Times New Roman" w:cs="Times New Roman"/>
          <w:color w:val="000000" w:themeColor="text1"/>
          <w:lang w:val="en-GB" w:eastAsia="el-GR"/>
        </w:rPr>
        <w:t> </w:t>
      </w: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πρέπει να συνοδεύεται από βεβαίωση της δομής παιδικής προστασίας στην οποία φιλοξενήθηκαν ή φιλοξενούνται ή οποιοδήποτε άλλο έγγραφο μπορεί να αποδείξει τη φιλοξενία. </w:t>
      </w:r>
    </w:p>
    <w:p w:rsidR="006C1A04" w:rsidRPr="006C1A04" w:rsidRDefault="006C1A04" w:rsidP="006C1A04">
      <w:pPr>
        <w:shd w:val="clear" w:color="auto" w:fill="FFFFFF"/>
        <w:spacing w:before="100" w:beforeAutospacing="1" w:after="248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Για περισσότερες πληροφορίες ακο</w:t>
      </w:r>
      <w:r w:rsidR="007F357D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λουθήστε τον παρακάτω σύνδεσμο </w:t>
      </w: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 </w:t>
      </w:r>
      <w:hyperlink r:id="rId8" w:tgtFrame="_blank" w:history="1"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eastAsia="el-GR"/>
          </w:rPr>
          <w:t>https://www.eap.gr/2022/07/11/prosklisi-ekdilwsis-endiaferontos-2022-2023/</w:t>
        </w:r>
      </w:hyperlink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.</w:t>
      </w:r>
    </w:p>
    <w:p w:rsidR="006C1A04" w:rsidRPr="006C1A04" w:rsidRDefault="006C1A04" w:rsidP="006C1A04">
      <w:pPr>
        <w:shd w:val="clear" w:color="auto" w:fill="FFFFFF"/>
        <w:spacing w:before="100" w:beforeAutospacing="1" w:after="248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Οι ενδιαφερόμενοι</w:t>
      </w:r>
      <w:r w:rsidRPr="006C1A04">
        <w:rPr>
          <w:rFonts w:ascii="Times New Roman" w:eastAsia="Times New Roman" w:hAnsi="Times New Roman" w:cs="Times New Roman"/>
          <w:color w:val="000000" w:themeColor="text1"/>
          <w:lang w:val="en-GB" w:eastAsia="el-GR"/>
        </w:rPr>
        <w:t> </w:t>
      </w: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των ανωτέρω τριών κατηγοριών θα υποβάλουν τις αιτήσεις τους, </w:t>
      </w:r>
      <w:r w:rsidRPr="006C1A04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>αποκλειστικά μέσω διαδικτύου, </w:t>
      </w: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ακολουθώντας τον παρακάτω σύνδεσμο: </w:t>
      </w:r>
      <w:hyperlink r:id="rId9" w:anchor="/" w:tgtFrame="_blank" w:history="1">
        <w:r w:rsidRPr="007F357D">
          <w:rPr>
            <w:rFonts w:ascii="Times New Roman" w:eastAsia="Times New Roman" w:hAnsi="Times New Roman" w:cs="Times New Roman"/>
            <w:color w:val="000000" w:themeColor="text1"/>
            <w:u w:val="single"/>
            <w:lang w:eastAsia="el-GR"/>
          </w:rPr>
          <w:t>https://dev.eap.gr/student-candidate/public#/</w:t>
        </w:r>
      </w:hyperlink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.</w:t>
      </w:r>
    </w:p>
    <w:p w:rsidR="006C1A04" w:rsidRPr="006C1A04" w:rsidRDefault="006C1A04" w:rsidP="006C1A04">
      <w:pPr>
        <w:shd w:val="clear" w:color="auto" w:fill="FFFFFF"/>
        <w:spacing w:before="100" w:beforeAutospacing="1" w:after="248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Η πλατφόρμα για την υποβολή αίτησης έχει ήδη ανοίξει και θα κλείσει την </w:t>
      </w:r>
      <w:r w:rsidRPr="006C1A04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l-GR"/>
        </w:rPr>
        <w:t>Τετάρτη, 24 Αυγούστου 2021 και ώρα 11:59 πμ (πρωινή)</w:t>
      </w: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.</w:t>
      </w:r>
    </w:p>
    <w:p w:rsidR="006C1A04" w:rsidRPr="006C1A04" w:rsidRDefault="006C1A04" w:rsidP="006C1A04">
      <w:pPr>
        <w:shd w:val="clear" w:color="auto" w:fill="FFFFFF"/>
        <w:spacing w:before="100" w:beforeAutospacing="1" w:after="248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 </w:t>
      </w:r>
    </w:p>
    <w:p w:rsidR="006C1A04" w:rsidRPr="006C1A04" w:rsidRDefault="006C1A04" w:rsidP="006C1A04">
      <w:pPr>
        <w:shd w:val="clear" w:color="auto" w:fill="FFFFFF"/>
        <w:spacing w:before="100" w:beforeAutospacing="1" w:after="248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6C1A04">
        <w:rPr>
          <w:rFonts w:ascii="Times New Roman" w:eastAsia="Times New Roman" w:hAnsi="Times New Roman" w:cs="Times New Roman"/>
          <w:color w:val="000000" w:themeColor="text1"/>
          <w:lang w:eastAsia="el-GR"/>
        </w:rPr>
        <w:t> </w:t>
      </w:r>
    </w:p>
    <w:p w:rsidR="007A3CF1" w:rsidRPr="007F357D" w:rsidRDefault="007F357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57D">
        <w:rPr>
          <w:rFonts w:ascii="Times New Roman" w:hAnsi="Times New Roman" w:cs="Times New Roman"/>
          <w:color w:val="000000" w:themeColor="text1"/>
        </w:rPr>
        <w:tab/>
      </w:r>
      <w:r w:rsidRPr="007F357D">
        <w:rPr>
          <w:rFonts w:ascii="Times New Roman" w:hAnsi="Times New Roman" w:cs="Times New Roman"/>
          <w:color w:val="000000" w:themeColor="text1"/>
        </w:rPr>
        <w:tab/>
      </w:r>
      <w:r w:rsidRPr="007F357D">
        <w:rPr>
          <w:rFonts w:ascii="Times New Roman" w:hAnsi="Times New Roman" w:cs="Times New Roman"/>
          <w:color w:val="000000" w:themeColor="text1"/>
        </w:rPr>
        <w:tab/>
      </w:r>
      <w:r w:rsidRPr="007F357D">
        <w:rPr>
          <w:rFonts w:ascii="Times New Roman" w:hAnsi="Times New Roman" w:cs="Times New Roman"/>
          <w:color w:val="000000" w:themeColor="text1"/>
        </w:rPr>
        <w:tab/>
      </w:r>
      <w:r w:rsidRPr="007F357D">
        <w:rPr>
          <w:rFonts w:ascii="Times New Roman" w:hAnsi="Times New Roman" w:cs="Times New Roman"/>
          <w:color w:val="000000" w:themeColor="text1"/>
        </w:rPr>
        <w:tab/>
      </w:r>
      <w:r w:rsidRPr="007F357D">
        <w:rPr>
          <w:rFonts w:ascii="Times New Roman" w:hAnsi="Times New Roman" w:cs="Times New Roman"/>
          <w:color w:val="000000" w:themeColor="text1"/>
        </w:rPr>
        <w:tab/>
      </w:r>
      <w:r w:rsidRPr="007F357D">
        <w:rPr>
          <w:rFonts w:ascii="Times New Roman" w:hAnsi="Times New Roman" w:cs="Times New Roman"/>
          <w:color w:val="000000" w:themeColor="text1"/>
        </w:rPr>
        <w:tab/>
      </w:r>
      <w:r w:rsidRPr="007F35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Από το Δήμο Λευκάδας</w:t>
      </w:r>
    </w:p>
    <w:sectPr w:rsidR="007A3CF1" w:rsidRPr="007F357D" w:rsidSect="007A3CF1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22" w:rsidRDefault="00E53422" w:rsidP="006C1A04">
      <w:pPr>
        <w:spacing w:after="0" w:line="240" w:lineRule="auto"/>
      </w:pPr>
      <w:r>
        <w:separator/>
      </w:r>
    </w:p>
  </w:endnote>
  <w:endnote w:type="continuationSeparator" w:id="1">
    <w:p w:rsidR="00E53422" w:rsidRDefault="00E53422" w:rsidP="006C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04" w:rsidRDefault="006C1A04">
    <w:pPr>
      <w:pStyle w:val="a4"/>
    </w:pPr>
    <w:r>
      <w:rPr>
        <w:noProof/>
        <w:lang w:eastAsia="el-GR"/>
      </w:rPr>
      <w:drawing>
        <wp:inline distT="0" distB="0" distL="0" distR="0">
          <wp:extent cx="4972050" cy="1371600"/>
          <wp:effectExtent l="19050" t="0" r="0" b="0"/>
          <wp:docPr id="2" name="1 - Εικόνα" descr="thumbnail_ΛΟΓΟΤΥΠΟ ΕΕ 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22" w:rsidRDefault="00E53422" w:rsidP="006C1A04">
      <w:pPr>
        <w:spacing w:after="0" w:line="240" w:lineRule="auto"/>
      </w:pPr>
      <w:r>
        <w:separator/>
      </w:r>
    </w:p>
  </w:footnote>
  <w:footnote w:type="continuationSeparator" w:id="1">
    <w:p w:rsidR="00E53422" w:rsidRDefault="00E53422" w:rsidP="006C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04" w:rsidRDefault="00906CDC">
    <w:pPr>
      <w:pStyle w:val="a3"/>
    </w:pPr>
    <w:r>
      <w:rPr>
        <w:noProof/>
        <w:lang w:eastAsia="el-GR"/>
      </w:rPr>
      <w:t xml:space="preserve">  </w:t>
    </w:r>
    <w:r>
      <w:rPr>
        <w:noProof/>
        <w:lang w:eastAsia="el-GR"/>
      </w:rPr>
      <w:drawing>
        <wp:inline distT="0" distB="0" distL="0" distR="0">
          <wp:extent cx="1181100" cy="845298"/>
          <wp:effectExtent l="19050" t="0" r="0" b="0"/>
          <wp:docPr id="3" name="2 - Εικόνα" descr="Dimo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o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027" cy="84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         </w:t>
    </w:r>
    <w:r w:rsidR="006C1A04">
      <w:rPr>
        <w:noProof/>
        <w:lang w:eastAsia="el-GR"/>
      </w:rPr>
      <w:drawing>
        <wp:inline distT="0" distB="0" distL="0" distR="0">
          <wp:extent cx="1645920" cy="694944"/>
          <wp:effectExtent l="19050" t="0" r="0" b="0"/>
          <wp:docPr id="1" name="0 - Εικόνα" descr="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5920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C1A04"/>
    <w:rsid w:val="00206084"/>
    <w:rsid w:val="00206B76"/>
    <w:rsid w:val="00476D2D"/>
    <w:rsid w:val="005C07CA"/>
    <w:rsid w:val="006C1A04"/>
    <w:rsid w:val="007A3CF1"/>
    <w:rsid w:val="007F357D"/>
    <w:rsid w:val="00895033"/>
    <w:rsid w:val="00906CDC"/>
    <w:rsid w:val="00BA7724"/>
    <w:rsid w:val="00D45943"/>
    <w:rsid w:val="00D5387A"/>
    <w:rsid w:val="00E53422"/>
    <w:rsid w:val="00EB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C1A04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C1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C1A04"/>
  </w:style>
  <w:style w:type="paragraph" w:styleId="a4">
    <w:name w:val="footer"/>
    <w:basedOn w:val="a"/>
    <w:link w:val="Char0"/>
    <w:uiPriority w:val="99"/>
    <w:semiHidden/>
    <w:unhideWhenUsed/>
    <w:rsid w:val="006C1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C1A04"/>
  </w:style>
  <w:style w:type="paragraph" w:styleId="a5">
    <w:name w:val="Balloon Text"/>
    <w:basedOn w:val="a"/>
    <w:link w:val="Char1"/>
    <w:uiPriority w:val="99"/>
    <w:semiHidden/>
    <w:unhideWhenUsed/>
    <w:rsid w:val="006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p.gr/2022/07/11/prosklisi-ekdilwsis-endiaferontos-2022-202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ap.gr/2022/07/11/prosklisi-ekdilwsis-endiaferontos-2022-202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p.gr/2022/07/11/prosklisi-ekdilwsis-endiaferontos-2022-2023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ev.eap.gr/student-candidate/publ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2022-07-22T08:48:00Z</cp:lastPrinted>
  <dcterms:created xsi:type="dcterms:W3CDTF">2022-07-22T08:27:00Z</dcterms:created>
  <dcterms:modified xsi:type="dcterms:W3CDTF">2022-07-26T09:33:00Z</dcterms:modified>
</cp:coreProperties>
</file>