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F0" w:rsidRDefault="00DE13F0" w:rsidP="00DE13F0">
      <w:pPr>
        <w:spacing w:after="0"/>
        <w:jc w:val="center"/>
        <w:rPr>
          <w:color w:val="000000"/>
        </w:rPr>
      </w:pPr>
      <w:r w:rsidRPr="00991F67">
        <w:rPr>
          <w:noProof/>
          <w:color w:val="000000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F0" w:rsidRDefault="00DE13F0" w:rsidP="00DE13F0">
      <w:pPr>
        <w:spacing w:after="0"/>
        <w:rPr>
          <w:color w:val="000000"/>
        </w:rPr>
      </w:pPr>
      <w:r>
        <w:rPr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146050</wp:posOffset>
            </wp:positionV>
            <wp:extent cx="443230" cy="39751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3F0" w:rsidRDefault="00DE13F0" w:rsidP="00DE13F0">
      <w:pPr>
        <w:spacing w:after="0"/>
        <w:rPr>
          <w:color w:val="000000"/>
        </w:rPr>
      </w:pPr>
    </w:p>
    <w:p w:rsidR="00DE13F0" w:rsidRDefault="00DE13F0" w:rsidP="00DE13F0">
      <w:pPr>
        <w:spacing w:after="0"/>
        <w:rPr>
          <w:color w:val="000000"/>
        </w:rPr>
      </w:pPr>
    </w:p>
    <w:p w:rsidR="00DE13F0" w:rsidRPr="004E45A5" w:rsidRDefault="00DE13F0" w:rsidP="00DE13F0">
      <w:pPr>
        <w:spacing w:after="0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>ΕΛΛΗΝΙΚΗ ΔΗΜΟΚΡΑΤΙΑ</w:t>
      </w:r>
    </w:p>
    <w:p w:rsidR="00DE13F0" w:rsidRPr="004E45A5" w:rsidRDefault="00DE13F0" w:rsidP="00DE13F0">
      <w:pPr>
        <w:spacing w:after="0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 xml:space="preserve">    ΔΗΜΟΣ ΛΕΥΚΑΔΑΣ</w:t>
      </w:r>
    </w:p>
    <w:p w:rsidR="00DE13F0" w:rsidRPr="00324749" w:rsidRDefault="00DE13F0" w:rsidP="00DE13F0">
      <w:pPr>
        <w:spacing w:after="0"/>
        <w:jc w:val="right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 xml:space="preserve">Λευκάδα, </w:t>
      </w:r>
      <w:r w:rsidR="00056CDB">
        <w:rPr>
          <w:color w:val="000000"/>
          <w:sz w:val="24"/>
          <w:szCs w:val="24"/>
          <w:lang w:val="en-US"/>
        </w:rPr>
        <w:t>5</w:t>
      </w:r>
      <w:r w:rsidRPr="004E45A5">
        <w:rPr>
          <w:color w:val="000000"/>
          <w:sz w:val="24"/>
          <w:szCs w:val="24"/>
        </w:rPr>
        <w:t>/</w:t>
      </w:r>
      <w:r w:rsidRPr="00274669">
        <w:rPr>
          <w:color w:val="000000"/>
          <w:sz w:val="24"/>
          <w:szCs w:val="24"/>
        </w:rPr>
        <w:t>8</w:t>
      </w:r>
      <w:r w:rsidRPr="004E45A5">
        <w:rPr>
          <w:color w:val="000000"/>
          <w:sz w:val="24"/>
          <w:szCs w:val="24"/>
        </w:rPr>
        <w:t>/202</w:t>
      </w:r>
      <w:r w:rsidRPr="00324749">
        <w:rPr>
          <w:color w:val="000000"/>
          <w:sz w:val="24"/>
          <w:szCs w:val="24"/>
        </w:rPr>
        <w:t>2</w:t>
      </w:r>
    </w:p>
    <w:p w:rsidR="00DE13F0" w:rsidRDefault="00DE13F0" w:rsidP="00DE13F0">
      <w:pPr>
        <w:jc w:val="center"/>
        <w:rPr>
          <w:b/>
          <w:color w:val="000000"/>
          <w:sz w:val="24"/>
          <w:szCs w:val="24"/>
        </w:rPr>
      </w:pPr>
    </w:p>
    <w:p w:rsidR="00DE13F0" w:rsidRPr="00E1422F" w:rsidRDefault="00DE13F0" w:rsidP="00DE13F0">
      <w:pPr>
        <w:jc w:val="center"/>
        <w:rPr>
          <w:u w:val="single"/>
        </w:rPr>
      </w:pPr>
      <w:r w:rsidRPr="00E1422F">
        <w:rPr>
          <w:b/>
          <w:color w:val="000000"/>
          <w:sz w:val="24"/>
          <w:szCs w:val="24"/>
          <w:u w:val="single"/>
        </w:rPr>
        <w:t>ΔΕΛΤΙΟ ΤΥΠΟΥ</w:t>
      </w:r>
    </w:p>
    <w:p w:rsidR="00DE13F0" w:rsidRDefault="00DE13F0" w:rsidP="00DE13F0">
      <w:pPr>
        <w:spacing w:after="0"/>
        <w:jc w:val="center"/>
        <w:rPr>
          <w:b/>
        </w:rPr>
      </w:pPr>
    </w:p>
    <w:p w:rsidR="006236C4" w:rsidRDefault="00DE13F0" w:rsidP="00DE13F0">
      <w:pPr>
        <w:jc w:val="both"/>
        <w:rPr>
          <w:b/>
        </w:rPr>
      </w:pPr>
      <w:r>
        <w:t xml:space="preserve">Με απόφαση της Οικονομικής Επιτροπής  εγκρίθηκαν την Τρίτη 2/8/2022 τα πρακτικά της επιτροπής διενέργειας ανοικτού ηλεκτρονικού διαγωνισμού για την </w:t>
      </w:r>
      <w:r w:rsidRPr="00DE13F0">
        <w:rPr>
          <w:b/>
        </w:rPr>
        <w:t>προμήθεια κάδων απορριμμάτων</w:t>
      </w:r>
      <w:r>
        <w:t xml:space="preserve"> συνολικού προϋπολογισμού </w:t>
      </w:r>
      <w:r w:rsidRPr="00DE13F0">
        <w:rPr>
          <w:b/>
        </w:rPr>
        <w:t>54.808€.</w:t>
      </w:r>
    </w:p>
    <w:p w:rsidR="00DE13F0" w:rsidRPr="00DE13F0" w:rsidRDefault="00DE13F0" w:rsidP="00DE13F0">
      <w:pPr>
        <w:jc w:val="both"/>
      </w:pPr>
      <w:r>
        <w:t>Συγκεκριμένα, ο δήμος Λευκάδας θα προμηθευτεί</w:t>
      </w:r>
      <w:r w:rsidRPr="00DE13F0">
        <w:t>:</w:t>
      </w:r>
    </w:p>
    <w:p w:rsidR="00DE13F0" w:rsidRDefault="00DE13F0" w:rsidP="001E6EF1">
      <w:pPr>
        <w:pStyle w:val="a4"/>
        <w:numPr>
          <w:ilvl w:val="0"/>
          <w:numId w:val="1"/>
        </w:numPr>
        <w:jc w:val="both"/>
      </w:pPr>
      <w:r w:rsidRPr="001E6EF1">
        <w:rPr>
          <w:lang w:val="en-US"/>
        </w:rPr>
        <w:t xml:space="preserve">200 </w:t>
      </w:r>
      <w:r>
        <w:t>πλαστικούς κάδους των 1100</w:t>
      </w:r>
      <w:r w:rsidR="00DD2E74" w:rsidRPr="001E6EF1">
        <w:rPr>
          <w:lang w:val="en-US"/>
        </w:rPr>
        <w:t xml:space="preserve"> </w:t>
      </w:r>
      <w:r w:rsidRPr="001E6EF1">
        <w:rPr>
          <w:lang w:val="en-US"/>
        </w:rPr>
        <w:t>lt.</w:t>
      </w:r>
    </w:p>
    <w:p w:rsidR="00DE13F0" w:rsidRPr="001E6EF1" w:rsidRDefault="00DE13F0" w:rsidP="001E6EF1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>40  πλαστικούς κάδους των 120</w:t>
      </w:r>
      <w:r w:rsidR="00DD2E74" w:rsidRPr="001E6EF1">
        <w:rPr>
          <w:lang w:val="en-US"/>
        </w:rPr>
        <w:t xml:space="preserve"> </w:t>
      </w:r>
      <w:r w:rsidRPr="001E6EF1">
        <w:rPr>
          <w:lang w:val="en-US"/>
        </w:rPr>
        <w:t>lt.</w:t>
      </w:r>
    </w:p>
    <w:p w:rsidR="00DD2E74" w:rsidRPr="001407C9" w:rsidRDefault="00DD2E74" w:rsidP="001E6EF1">
      <w:pPr>
        <w:pStyle w:val="a4"/>
        <w:numPr>
          <w:ilvl w:val="0"/>
          <w:numId w:val="1"/>
        </w:numPr>
        <w:jc w:val="both"/>
      </w:pPr>
      <w:r w:rsidRPr="001407C9">
        <w:t xml:space="preserve">20 </w:t>
      </w:r>
      <w:r>
        <w:t xml:space="preserve">διπλούς </w:t>
      </w:r>
      <w:proofErr w:type="spellStart"/>
      <w:r>
        <w:t>απορριμ</w:t>
      </w:r>
      <w:r w:rsidR="001E6EF1">
        <w:t>μ</w:t>
      </w:r>
      <w:r>
        <w:t>ατοδέκτες</w:t>
      </w:r>
      <w:proofErr w:type="spellEnd"/>
      <w:r>
        <w:t xml:space="preserve"> δαπέδου</w:t>
      </w:r>
      <w:r w:rsidR="001407C9">
        <w:t xml:space="preserve"> (επιστήλιων)</w:t>
      </w:r>
      <w:r w:rsidR="001E6EF1">
        <w:t xml:space="preserve"> 35</w:t>
      </w:r>
      <w:r w:rsidR="001E6EF1" w:rsidRPr="001407C9">
        <w:t xml:space="preserve"> </w:t>
      </w:r>
      <w:proofErr w:type="spellStart"/>
      <w:r w:rsidR="001E6EF1" w:rsidRPr="001E6EF1">
        <w:rPr>
          <w:lang w:val="en-US"/>
        </w:rPr>
        <w:t>lt</w:t>
      </w:r>
      <w:proofErr w:type="spellEnd"/>
      <w:r w:rsidR="001E6EF1" w:rsidRPr="001407C9">
        <w:t>.</w:t>
      </w:r>
    </w:p>
    <w:p w:rsidR="00274669" w:rsidRPr="00711A49" w:rsidRDefault="001407C9" w:rsidP="00274669">
      <w:pPr>
        <w:jc w:val="both"/>
      </w:pPr>
      <w:r>
        <w:t xml:space="preserve">Μέσα στα </w:t>
      </w:r>
      <w:r w:rsidRPr="00EC4BAE">
        <w:rPr>
          <w:b/>
        </w:rPr>
        <w:t>τελευταία τρία χρόνια</w:t>
      </w:r>
      <w:r>
        <w:t xml:space="preserve">, </w:t>
      </w:r>
      <w:r w:rsidR="00212386">
        <w:t xml:space="preserve">η υπηρεσία καθαριότητας και πρασίνου του </w:t>
      </w:r>
      <w:r>
        <w:t>δήμο</w:t>
      </w:r>
      <w:r w:rsidR="00212386">
        <w:t>υ</w:t>
      </w:r>
      <w:r>
        <w:t xml:space="preserve"> μας έχει</w:t>
      </w:r>
      <w:r w:rsidR="00FC6D02">
        <w:t xml:space="preserve"> </w:t>
      </w:r>
      <w:r>
        <w:t xml:space="preserve">προμηθευτεί </w:t>
      </w:r>
      <w:r w:rsidR="00016875">
        <w:t xml:space="preserve">συνολικά </w:t>
      </w:r>
      <w:r w:rsidR="00A31E1A" w:rsidRPr="00A31E1A">
        <w:rPr>
          <w:b/>
        </w:rPr>
        <w:t>580</w:t>
      </w:r>
      <w:r w:rsidR="00711A49" w:rsidRPr="00016875">
        <w:rPr>
          <w:b/>
        </w:rPr>
        <w:t xml:space="preserve"> κάδους</w:t>
      </w:r>
      <w:r w:rsidR="00157A38">
        <w:rPr>
          <w:b/>
        </w:rPr>
        <w:t xml:space="preserve"> </w:t>
      </w:r>
      <w:r w:rsidR="00157A38">
        <w:t xml:space="preserve">των </w:t>
      </w:r>
      <w:r w:rsidR="00016875">
        <w:rPr>
          <w:b/>
        </w:rPr>
        <w:t xml:space="preserve">1100 </w:t>
      </w:r>
      <w:proofErr w:type="spellStart"/>
      <w:r w:rsidR="00016875">
        <w:rPr>
          <w:b/>
          <w:lang w:val="en-US"/>
        </w:rPr>
        <w:t>lt</w:t>
      </w:r>
      <w:proofErr w:type="spellEnd"/>
      <w:r w:rsidR="00711A49">
        <w:t>),</w:t>
      </w:r>
      <w:r>
        <w:t xml:space="preserve"> </w:t>
      </w:r>
      <w:r w:rsidR="00157A38">
        <w:t xml:space="preserve">και </w:t>
      </w:r>
      <w:r w:rsidR="00EC4BAE" w:rsidRPr="00EC4BAE">
        <w:rPr>
          <w:b/>
        </w:rPr>
        <w:t>140 κάδους</w:t>
      </w:r>
      <w:r w:rsidR="00157A38">
        <w:rPr>
          <w:b/>
        </w:rPr>
        <w:t xml:space="preserve"> </w:t>
      </w:r>
      <w:r w:rsidR="00157A38">
        <w:t xml:space="preserve">των </w:t>
      </w:r>
      <w:r w:rsidR="00EC4BAE" w:rsidRPr="00EC4BAE">
        <w:rPr>
          <w:b/>
        </w:rPr>
        <w:t>120</w:t>
      </w:r>
      <w:r w:rsidR="00A31E1A" w:rsidRPr="00A31E1A">
        <w:rPr>
          <w:b/>
        </w:rPr>
        <w:t xml:space="preserve"> </w:t>
      </w:r>
      <w:proofErr w:type="spellStart"/>
      <w:r w:rsidR="00EC4BAE" w:rsidRPr="00EC4BAE">
        <w:rPr>
          <w:b/>
          <w:lang w:val="en-US"/>
        </w:rPr>
        <w:t>lt</w:t>
      </w:r>
      <w:proofErr w:type="spellEnd"/>
      <w:r w:rsidR="00016875" w:rsidRPr="00016875">
        <w:t xml:space="preserve">, </w:t>
      </w:r>
      <w:r>
        <w:t xml:space="preserve">είτε για να </w:t>
      </w:r>
      <w:r w:rsidR="00711A49">
        <w:t>αντικαταστήσουν παλαιούς ή για να εξυπηρετήσουν τις αυξανόμενες ανάγκες του νησιού.</w:t>
      </w:r>
    </w:p>
    <w:p w:rsidR="00C5720B" w:rsidRDefault="00E432D4" w:rsidP="001E6EF1">
      <w:pPr>
        <w:jc w:val="both"/>
      </w:pPr>
      <w:r>
        <w:t>Η προστασία της δημόσιας υγείας</w:t>
      </w:r>
      <w:r w:rsidR="0010001A">
        <w:t xml:space="preserve"> και του περιβάλλοντος, καθώς και η αισθητική εικόνα του </w:t>
      </w:r>
      <w:r w:rsidR="00274669">
        <w:t>νησιού</w:t>
      </w:r>
      <w:r w:rsidR="0010001A">
        <w:t xml:space="preserve"> μας</w:t>
      </w:r>
      <w:r w:rsidR="00274669">
        <w:t xml:space="preserve"> επιβάλλουν την αναβάθμιση και ενίσχυση του εξοπλισμού ώστε οι  παρεχόμενες υπηρεσίες μας να είναι υψηλού επιπέδου.</w:t>
      </w:r>
    </w:p>
    <w:p w:rsidR="00EA66A4" w:rsidRDefault="00C5720B" w:rsidP="001E6E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p w:rsidR="00EA66A4" w:rsidRPr="001E6EF1" w:rsidRDefault="004A18E0" w:rsidP="00EA66A4">
      <w:pPr>
        <w:jc w:val="both"/>
      </w:pPr>
      <w:hyperlink r:id="rId7" w:history="1">
        <w:r w:rsidR="00EA66A4" w:rsidRPr="00EA66A4">
          <w:rPr>
            <w:rFonts w:ascii="liberation-sans" w:eastAsia="Times New Roman" w:hAnsi="liberation-sans" w:cs="Times New Roman"/>
            <w:color w:val="222222"/>
            <w:sz w:val="24"/>
            <w:szCs w:val="24"/>
            <w:bdr w:val="none" w:sz="0" w:space="0" w:color="auto" w:frame="1"/>
            <w:lang w:eastAsia="el-GR"/>
          </w:rPr>
          <w:br/>
        </w:r>
      </w:hyperlink>
    </w:p>
    <w:p w:rsidR="001E6EF1" w:rsidRPr="001407C9" w:rsidRDefault="001E6EF1" w:rsidP="00DE13F0">
      <w:pPr>
        <w:jc w:val="both"/>
      </w:pPr>
    </w:p>
    <w:sectPr w:rsidR="001E6EF1" w:rsidRPr="001407C9" w:rsidSect="00A4314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508"/>
    <w:multiLevelType w:val="hybridMultilevel"/>
    <w:tmpl w:val="D9F06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16875"/>
    <w:rsid w:val="00022849"/>
    <w:rsid w:val="00056CDB"/>
    <w:rsid w:val="0010001A"/>
    <w:rsid w:val="00103380"/>
    <w:rsid w:val="00103E68"/>
    <w:rsid w:val="001407C9"/>
    <w:rsid w:val="0015340E"/>
    <w:rsid w:val="00157A38"/>
    <w:rsid w:val="001A211F"/>
    <w:rsid w:val="001D4B40"/>
    <w:rsid w:val="001E6EF1"/>
    <w:rsid w:val="00212386"/>
    <w:rsid w:val="002515EF"/>
    <w:rsid w:val="00274669"/>
    <w:rsid w:val="002803BF"/>
    <w:rsid w:val="003E7722"/>
    <w:rsid w:val="003E778F"/>
    <w:rsid w:val="004344A2"/>
    <w:rsid w:val="004A0EEB"/>
    <w:rsid w:val="004A18E0"/>
    <w:rsid w:val="006236C4"/>
    <w:rsid w:val="006244B4"/>
    <w:rsid w:val="00643790"/>
    <w:rsid w:val="00681D5C"/>
    <w:rsid w:val="0070647B"/>
    <w:rsid w:val="00711A49"/>
    <w:rsid w:val="007669F0"/>
    <w:rsid w:val="007C5905"/>
    <w:rsid w:val="00850DE8"/>
    <w:rsid w:val="008519B3"/>
    <w:rsid w:val="009233A5"/>
    <w:rsid w:val="009529C9"/>
    <w:rsid w:val="009C3985"/>
    <w:rsid w:val="009E4DC2"/>
    <w:rsid w:val="00A31E1A"/>
    <w:rsid w:val="00A4314D"/>
    <w:rsid w:val="00A555D3"/>
    <w:rsid w:val="00B10ED9"/>
    <w:rsid w:val="00B6229B"/>
    <w:rsid w:val="00BA7CF4"/>
    <w:rsid w:val="00C11C4C"/>
    <w:rsid w:val="00C25412"/>
    <w:rsid w:val="00C5720B"/>
    <w:rsid w:val="00C70C54"/>
    <w:rsid w:val="00CD12CE"/>
    <w:rsid w:val="00DD2E74"/>
    <w:rsid w:val="00DE13F0"/>
    <w:rsid w:val="00E432D4"/>
    <w:rsid w:val="00EA66A4"/>
    <w:rsid w:val="00EC4BAE"/>
    <w:rsid w:val="00F47E6F"/>
    <w:rsid w:val="00FC6115"/>
    <w:rsid w:val="00F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11C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11C4C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11C4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E6EF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o.gr/wp-content/uploads/2021/11/kados-scal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2022-08-03T11:48:00Z</cp:lastPrinted>
  <dcterms:created xsi:type="dcterms:W3CDTF">2022-08-05T12:11:00Z</dcterms:created>
  <dcterms:modified xsi:type="dcterms:W3CDTF">2022-08-05T12:11:00Z</dcterms:modified>
</cp:coreProperties>
</file>