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3945" w14:textId="29BF8CD0" w:rsidR="0048572E" w:rsidRDefault="00C76B64" w:rsidP="00C76B6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6B64">
        <w:rPr>
          <w:rFonts w:ascii="Tahoma" w:hAnsi="Tahoma" w:cs="Tahoma"/>
          <w:b/>
          <w:sz w:val="28"/>
          <w:szCs w:val="28"/>
          <w:u w:val="single"/>
        </w:rPr>
        <w:t>Κοινή ανακοίνωση Συνδέσμου Ύδρευσης και Δήμων Λευκάδας Πρέβεζας και Άρτας</w:t>
      </w:r>
    </w:p>
    <w:p w14:paraId="3489BDF6" w14:textId="23495B43" w:rsidR="00C76B64" w:rsidRDefault="00C76B64" w:rsidP="00C76B6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7F777AA" w14:textId="77777777" w:rsidR="001F0CF6" w:rsidRDefault="00C76B64" w:rsidP="00C76B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Σε κοινή σύσκεψη των τριών Συνδέσμων Ύδρευσης  Λευκάδας , Πρέβεζας -</w:t>
      </w:r>
      <w:proofErr w:type="spellStart"/>
      <w:r>
        <w:rPr>
          <w:rFonts w:ascii="Tahoma" w:hAnsi="Tahoma" w:cs="Tahoma"/>
          <w:sz w:val="28"/>
          <w:szCs w:val="28"/>
        </w:rPr>
        <w:t>Φιλιππιάδας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κ.λ.π</w:t>
      </w:r>
      <w:proofErr w:type="spellEnd"/>
      <w:r>
        <w:rPr>
          <w:rFonts w:ascii="Tahoma" w:hAnsi="Tahoma" w:cs="Tahoma"/>
          <w:sz w:val="28"/>
          <w:szCs w:val="28"/>
        </w:rPr>
        <w:t xml:space="preserve">. και ορεινών οικισμών Άρτας και με την παρουσία </w:t>
      </w:r>
    </w:p>
    <w:p w14:paraId="503EEB76" w14:textId="28915FA8" w:rsidR="00C76B64" w:rsidRDefault="001F0CF6" w:rsidP="00C76B6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Α. </w:t>
      </w:r>
      <w:r w:rsidR="00C76B64">
        <w:rPr>
          <w:rFonts w:ascii="Tahoma" w:hAnsi="Tahoma" w:cs="Tahoma"/>
          <w:sz w:val="28"/>
          <w:szCs w:val="28"/>
        </w:rPr>
        <w:t>των Δημάρχων:</w:t>
      </w:r>
    </w:p>
    <w:p w14:paraId="4745F344" w14:textId="3C232329" w:rsidR="00C76B64" w:rsidRDefault="00C76B64" w:rsidP="00C76B64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Ξενοφών</w:t>
      </w:r>
      <w:r w:rsidR="002C2CDB">
        <w:rPr>
          <w:rFonts w:ascii="Tahoma" w:hAnsi="Tahoma" w:cs="Tahoma"/>
          <w:sz w:val="28"/>
          <w:szCs w:val="28"/>
        </w:rPr>
        <w:t>τος</w:t>
      </w:r>
      <w:r>
        <w:rPr>
          <w:rFonts w:ascii="Tahoma" w:hAnsi="Tahoma" w:cs="Tahoma"/>
          <w:sz w:val="28"/>
          <w:szCs w:val="28"/>
        </w:rPr>
        <w:t xml:space="preserve"> Βεργίνη του Δήμου Λευκάδας,</w:t>
      </w:r>
    </w:p>
    <w:p w14:paraId="2A990F6E" w14:textId="3DF165FC" w:rsidR="00C76B64" w:rsidRDefault="00C76B64" w:rsidP="00C76B64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Νικολάου </w:t>
      </w:r>
      <w:proofErr w:type="spellStart"/>
      <w:r>
        <w:rPr>
          <w:rFonts w:ascii="Tahoma" w:hAnsi="Tahoma" w:cs="Tahoma"/>
          <w:sz w:val="28"/>
          <w:szCs w:val="28"/>
        </w:rPr>
        <w:t>Γεωργάκου</w:t>
      </w:r>
      <w:proofErr w:type="spellEnd"/>
      <w:r>
        <w:rPr>
          <w:rFonts w:ascii="Tahoma" w:hAnsi="Tahoma" w:cs="Tahoma"/>
          <w:sz w:val="28"/>
          <w:szCs w:val="28"/>
        </w:rPr>
        <w:t xml:space="preserve"> του Δήμου Πρέβεζας και </w:t>
      </w:r>
    </w:p>
    <w:p w14:paraId="0AC85758" w14:textId="77777777" w:rsidR="00A72051" w:rsidRDefault="00C76B64" w:rsidP="00C76B64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Χριστοφόρου Σιαφάκα του Δήμου </w:t>
      </w:r>
      <w:proofErr w:type="spellStart"/>
      <w:r>
        <w:rPr>
          <w:rFonts w:ascii="Tahoma" w:hAnsi="Tahoma" w:cs="Tahoma"/>
          <w:sz w:val="28"/>
          <w:szCs w:val="28"/>
        </w:rPr>
        <w:t>Αρταίων</w:t>
      </w:r>
      <w:proofErr w:type="spellEnd"/>
      <w:r w:rsidR="00A7205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, </w:t>
      </w:r>
    </w:p>
    <w:p w14:paraId="596DF1F8" w14:textId="520150B3" w:rsidR="001F0CF6" w:rsidRDefault="001F0CF6" w:rsidP="00A7205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Β. </w:t>
      </w:r>
      <w:r w:rsidR="00A72051">
        <w:rPr>
          <w:rFonts w:ascii="Tahoma" w:hAnsi="Tahoma" w:cs="Tahoma"/>
          <w:sz w:val="28"/>
          <w:szCs w:val="28"/>
        </w:rPr>
        <w:t xml:space="preserve">Αντιδημάρχου Δήμου </w:t>
      </w:r>
      <w:proofErr w:type="spellStart"/>
      <w:r w:rsidR="00A72051">
        <w:rPr>
          <w:rFonts w:ascii="Tahoma" w:hAnsi="Tahoma" w:cs="Tahoma"/>
          <w:sz w:val="28"/>
          <w:szCs w:val="28"/>
        </w:rPr>
        <w:t>Ζηρού</w:t>
      </w:r>
      <w:proofErr w:type="spellEnd"/>
      <w:r w:rsidR="00A72051">
        <w:rPr>
          <w:rFonts w:ascii="Tahoma" w:hAnsi="Tahoma" w:cs="Tahoma"/>
          <w:sz w:val="28"/>
          <w:szCs w:val="28"/>
        </w:rPr>
        <w:t xml:space="preserve"> Βασιλείου Χρήστου  και</w:t>
      </w:r>
    </w:p>
    <w:p w14:paraId="125D1CFF" w14:textId="7F3F6FFB" w:rsidR="00A72051" w:rsidRPr="00A72051" w:rsidRDefault="001F0CF6" w:rsidP="00A7205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Γ. </w:t>
      </w:r>
      <w:r w:rsidR="00A72051">
        <w:rPr>
          <w:rFonts w:ascii="Tahoma" w:hAnsi="Tahoma" w:cs="Tahoma"/>
          <w:sz w:val="28"/>
          <w:szCs w:val="28"/>
        </w:rPr>
        <w:t>του Προέδρου του Συνδέσμου Πρέβε</w:t>
      </w:r>
      <w:r w:rsidR="00B25E0E">
        <w:rPr>
          <w:rFonts w:ascii="Tahoma" w:hAnsi="Tahoma" w:cs="Tahoma"/>
          <w:sz w:val="28"/>
          <w:szCs w:val="28"/>
        </w:rPr>
        <w:t>ζ</w:t>
      </w:r>
      <w:r w:rsidR="00A72051">
        <w:rPr>
          <w:rFonts w:ascii="Tahoma" w:hAnsi="Tahoma" w:cs="Tahoma"/>
          <w:sz w:val="28"/>
          <w:szCs w:val="28"/>
        </w:rPr>
        <w:t xml:space="preserve">ας, </w:t>
      </w:r>
      <w:proofErr w:type="spellStart"/>
      <w:r w:rsidR="00A72051">
        <w:rPr>
          <w:rFonts w:ascii="Tahoma" w:hAnsi="Tahoma" w:cs="Tahoma"/>
          <w:sz w:val="28"/>
          <w:szCs w:val="28"/>
        </w:rPr>
        <w:t>Φιλιππιάδας</w:t>
      </w:r>
      <w:proofErr w:type="spellEnd"/>
      <w:r w:rsidR="00A7205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72051">
        <w:rPr>
          <w:rFonts w:ascii="Tahoma" w:hAnsi="Tahoma" w:cs="Tahoma"/>
          <w:sz w:val="28"/>
          <w:szCs w:val="28"/>
        </w:rPr>
        <w:t>κ.λ.π</w:t>
      </w:r>
      <w:proofErr w:type="spellEnd"/>
      <w:r w:rsidR="00A72051">
        <w:rPr>
          <w:rFonts w:ascii="Tahoma" w:hAnsi="Tahoma" w:cs="Tahoma"/>
          <w:sz w:val="28"/>
          <w:szCs w:val="28"/>
        </w:rPr>
        <w:t xml:space="preserve">. Γεωργίου </w:t>
      </w:r>
      <w:proofErr w:type="spellStart"/>
      <w:r w:rsidR="00A72051">
        <w:rPr>
          <w:rFonts w:ascii="Tahoma" w:hAnsi="Tahoma" w:cs="Tahoma"/>
          <w:sz w:val="28"/>
          <w:szCs w:val="28"/>
        </w:rPr>
        <w:t>Σαριάνογλου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bookmarkStart w:id="0" w:name="_GoBack"/>
      <w:bookmarkEnd w:id="0"/>
    </w:p>
    <w:p w14:paraId="43F41310" w14:textId="42CB753A" w:rsidR="00C76B64" w:rsidRPr="00B25E0E" w:rsidRDefault="00C76B64" w:rsidP="00B25E0E">
      <w:pPr>
        <w:jc w:val="both"/>
        <w:rPr>
          <w:rFonts w:ascii="Tahoma" w:hAnsi="Tahoma" w:cs="Tahoma"/>
          <w:sz w:val="28"/>
          <w:szCs w:val="28"/>
        </w:rPr>
      </w:pPr>
      <w:r w:rsidRPr="00B25E0E">
        <w:rPr>
          <w:rFonts w:ascii="Tahoma" w:hAnsi="Tahoma" w:cs="Tahoma"/>
          <w:sz w:val="28"/>
          <w:szCs w:val="28"/>
        </w:rPr>
        <w:t>αποφασίστηκαν</w:t>
      </w:r>
      <w:r w:rsidR="000A1448" w:rsidRPr="00B25E0E">
        <w:rPr>
          <w:rFonts w:ascii="Tahoma" w:hAnsi="Tahoma" w:cs="Tahoma"/>
          <w:sz w:val="28"/>
          <w:szCs w:val="28"/>
        </w:rPr>
        <w:t xml:space="preserve"> για </w:t>
      </w:r>
      <w:r w:rsidR="000A1448" w:rsidRPr="00B25E0E">
        <w:rPr>
          <w:rFonts w:ascii="Tahoma" w:hAnsi="Tahoma" w:cs="Tahoma"/>
          <w:b/>
          <w:sz w:val="28"/>
          <w:szCs w:val="28"/>
        </w:rPr>
        <w:t>ΑΜΕΣΗ ΕΦΑΡΜΟΓΗ</w:t>
      </w:r>
      <w:r w:rsidR="000A1448" w:rsidRPr="00B25E0E">
        <w:rPr>
          <w:rFonts w:ascii="Tahoma" w:hAnsi="Tahoma" w:cs="Tahoma"/>
          <w:sz w:val="28"/>
          <w:szCs w:val="28"/>
        </w:rPr>
        <w:t xml:space="preserve">, </w:t>
      </w:r>
      <w:r w:rsidRPr="00B25E0E">
        <w:rPr>
          <w:rFonts w:ascii="Tahoma" w:hAnsi="Tahoma" w:cs="Tahoma"/>
          <w:sz w:val="28"/>
          <w:szCs w:val="28"/>
        </w:rPr>
        <w:t>τα εξής:</w:t>
      </w:r>
    </w:p>
    <w:p w14:paraId="33B26B7A" w14:textId="77777777" w:rsidR="00C76B64" w:rsidRDefault="00C76B64" w:rsidP="00C76B64">
      <w:pPr>
        <w:pStyle w:val="a3"/>
        <w:jc w:val="both"/>
        <w:rPr>
          <w:rFonts w:ascii="Tahoma" w:hAnsi="Tahoma" w:cs="Tahoma"/>
          <w:sz w:val="28"/>
          <w:szCs w:val="28"/>
        </w:rPr>
      </w:pPr>
    </w:p>
    <w:p w14:paraId="31BCD740" w14:textId="28FBE9F6" w:rsidR="00C76B64" w:rsidRDefault="00C76B64" w:rsidP="00C76B64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Κοινή ηλεκτρονική εφαρμογή ελέγχου παροχής και πίεσης, σε πραγματικό χρόνο, του αντλιοστασίου </w:t>
      </w:r>
      <w:proofErr w:type="spellStart"/>
      <w:r>
        <w:rPr>
          <w:rFonts w:ascii="Tahoma" w:hAnsi="Tahoma" w:cs="Tahoma"/>
          <w:sz w:val="28"/>
          <w:szCs w:val="28"/>
        </w:rPr>
        <w:t>Ακτίου</w:t>
      </w:r>
      <w:proofErr w:type="spellEnd"/>
      <w:r>
        <w:rPr>
          <w:rFonts w:ascii="Tahoma" w:hAnsi="Tahoma" w:cs="Tahoma"/>
          <w:sz w:val="28"/>
          <w:szCs w:val="28"/>
        </w:rPr>
        <w:t xml:space="preserve"> και της δεξαμενής Πρέβεζας (πιέσεις και παροχές εισόδου και εξόδου)</w:t>
      </w:r>
    </w:p>
    <w:p w14:paraId="634B55E9" w14:textId="37FD80A2" w:rsidR="00C76B64" w:rsidRDefault="00C76B64" w:rsidP="00C76B64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Δέσμευση για 700</w:t>
      </w:r>
      <w:r w:rsidRPr="00C76B6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m</w:t>
      </w:r>
      <w:r w:rsidRPr="00C76B64">
        <w:rPr>
          <w:rFonts w:ascii="Tahoma" w:hAnsi="Tahoma" w:cs="Tahoma"/>
          <w:sz w:val="28"/>
          <w:szCs w:val="28"/>
        </w:rPr>
        <w:t>3/</w:t>
      </w:r>
      <w:r>
        <w:rPr>
          <w:rFonts w:ascii="Tahoma" w:hAnsi="Tahoma" w:cs="Tahoma"/>
          <w:sz w:val="28"/>
          <w:szCs w:val="28"/>
          <w:lang w:val="en-US"/>
        </w:rPr>
        <w:t>m</w:t>
      </w:r>
      <w:r w:rsidR="00A32307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κατά μέσο όρο</w:t>
      </w:r>
      <w:r w:rsidR="00A32307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στην είσοδο του αντλιοστασίου </w:t>
      </w:r>
      <w:proofErr w:type="spellStart"/>
      <w:r>
        <w:rPr>
          <w:rFonts w:ascii="Tahoma" w:hAnsi="Tahoma" w:cs="Tahoma"/>
          <w:sz w:val="28"/>
          <w:szCs w:val="28"/>
        </w:rPr>
        <w:t>Ακτίου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4249300E" w14:textId="5225044B" w:rsidR="00C76B64" w:rsidRDefault="00C76B64" w:rsidP="00C76B64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Κοινό συνεργείο για έλεγχο του δικτύου ύδρευσης από τις πηγές Αγ. Γεωργίου Λούρου έως Άκτιο.</w:t>
      </w:r>
    </w:p>
    <w:p w14:paraId="71228EB7" w14:textId="374FFCA2" w:rsidR="00C76B64" w:rsidRPr="00C76B64" w:rsidRDefault="00A32307" w:rsidP="00C76B64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Έ</w:t>
      </w:r>
      <w:r w:rsidR="00C76B64">
        <w:rPr>
          <w:rFonts w:ascii="Tahoma" w:hAnsi="Tahoma" w:cs="Tahoma"/>
          <w:sz w:val="28"/>
          <w:szCs w:val="28"/>
        </w:rPr>
        <w:t>κκληση προς επιχειρήσεις και νοικοκυριά</w:t>
      </w:r>
      <w:r>
        <w:rPr>
          <w:rFonts w:ascii="Tahoma" w:hAnsi="Tahoma" w:cs="Tahoma"/>
          <w:sz w:val="28"/>
          <w:szCs w:val="28"/>
        </w:rPr>
        <w:t>,</w:t>
      </w:r>
      <w:r w:rsidR="00C76B64">
        <w:rPr>
          <w:rFonts w:ascii="Tahoma" w:hAnsi="Tahoma" w:cs="Tahoma"/>
          <w:sz w:val="28"/>
          <w:szCs w:val="28"/>
        </w:rPr>
        <w:t xml:space="preserve"> όπως κάνουν λογική διαχείριση νερού και αποφεύγουν όσο μπορούν, την άσκοπη χρήση</w:t>
      </w:r>
      <w:r>
        <w:rPr>
          <w:rFonts w:ascii="Tahoma" w:hAnsi="Tahoma" w:cs="Tahoma"/>
          <w:sz w:val="28"/>
          <w:szCs w:val="28"/>
        </w:rPr>
        <w:t>.</w:t>
      </w:r>
    </w:p>
    <w:sectPr w:rsidR="00C76B64" w:rsidRPr="00C76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487D"/>
    <w:multiLevelType w:val="hybridMultilevel"/>
    <w:tmpl w:val="842C27B4"/>
    <w:lvl w:ilvl="0" w:tplc="0A06E430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04C3D"/>
    <w:multiLevelType w:val="hybridMultilevel"/>
    <w:tmpl w:val="C12EB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C"/>
    <w:rsid w:val="000A1448"/>
    <w:rsid w:val="000E61A5"/>
    <w:rsid w:val="001F0CF6"/>
    <w:rsid w:val="001F642C"/>
    <w:rsid w:val="002C2CDB"/>
    <w:rsid w:val="0048572E"/>
    <w:rsid w:val="0086628D"/>
    <w:rsid w:val="008B3B47"/>
    <w:rsid w:val="00A32307"/>
    <w:rsid w:val="00A72051"/>
    <w:rsid w:val="00B25E0E"/>
    <w:rsid w:val="00C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5935"/>
  <w15:chartTrackingRefBased/>
  <w15:docId w15:val="{821E3B5C-09E7-45FD-8EA6-0BFD8376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2024-06-26T13:00:00Z</cp:lastPrinted>
  <dcterms:created xsi:type="dcterms:W3CDTF">2024-06-26T12:43:00Z</dcterms:created>
  <dcterms:modified xsi:type="dcterms:W3CDTF">2024-06-26T13:05:00Z</dcterms:modified>
</cp:coreProperties>
</file>