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371475</wp:posOffset>
            </wp:positionH>
            <wp:positionV relativeFrom="paragraph">
              <wp:posOffset>191135</wp:posOffset>
            </wp:positionV>
            <wp:extent cx="545465" cy="47625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5465" cy="476250"/>
                    </a:xfrm>
                    <a:prstGeom prst="rect"/>
                    <a:ln/>
                  </pic:spPr>
                </pic:pic>
              </a:graphicData>
            </a:graphic>
          </wp:anchor>
        </w:drawing>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tl w:val="0"/>
        </w:rPr>
        <w:t xml:space="preserve">ΕΛΛΗΝΙΚΗ ΔΗΜΟΚΡΑΤΙΑ</w:t>
      </w:r>
    </w:p>
    <w:p w:rsidR="00000000" w:rsidDel="00000000" w:rsidP="00000000" w:rsidRDefault="00000000" w:rsidRPr="00000000" w14:paraId="00000005">
      <w:pPr>
        <w:spacing w:after="0" w:lineRule="auto"/>
        <w:rPr/>
      </w:pPr>
      <w:r w:rsidDel="00000000" w:rsidR="00000000" w:rsidRPr="00000000">
        <w:rPr>
          <w:rtl w:val="0"/>
        </w:rPr>
        <w:t xml:space="preserve">ΔΗΜΟΣ ΛΕΥΚΑΔΑΣ</w:t>
      </w:r>
    </w:p>
    <w:p w:rsidR="00000000" w:rsidDel="00000000" w:rsidP="00000000" w:rsidRDefault="00000000" w:rsidRPr="00000000" w14:paraId="00000006">
      <w:pPr>
        <w:jc w:val="right"/>
        <w:rPr>
          <w:sz w:val="30"/>
          <w:szCs w:val="30"/>
        </w:rPr>
      </w:pPr>
      <w:r w:rsidDel="00000000" w:rsidR="00000000" w:rsidRPr="00000000">
        <w:rPr>
          <w:rtl w:val="0"/>
        </w:rPr>
        <w:t xml:space="preserve">                                                                                  </w:t>
      </w:r>
      <w:r w:rsidDel="00000000" w:rsidR="00000000" w:rsidRPr="00000000">
        <w:rPr>
          <w:sz w:val="30"/>
          <w:szCs w:val="30"/>
          <w:rtl w:val="0"/>
        </w:rPr>
        <w:t xml:space="preserve"> Λευκάδα, 25.01.25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sz w:val="30"/>
          <w:szCs w:val="30"/>
        </w:rPr>
      </w:pPr>
      <w:r w:rsidDel="00000000" w:rsidR="00000000" w:rsidRPr="00000000">
        <w:rPr>
          <w:sz w:val="30"/>
          <w:szCs w:val="30"/>
          <w:rtl w:val="0"/>
        </w:rPr>
        <w:t xml:space="preserve">Δελτίο Τύπου</w:t>
      </w:r>
    </w:p>
    <w:p w:rsidR="00000000" w:rsidDel="00000000" w:rsidP="00000000" w:rsidRDefault="00000000" w:rsidRPr="00000000" w14:paraId="00000009">
      <w:pPr>
        <w:jc w:val="both"/>
        <w:rPr>
          <w:sz w:val="20"/>
          <w:szCs w:val="20"/>
        </w:rPr>
      </w:pPr>
      <w:r w:rsidDel="00000000" w:rsidR="00000000" w:rsidRPr="00000000">
        <w:rPr>
          <w:color w:val="1c1e21"/>
          <w:sz w:val="30"/>
          <w:szCs w:val="30"/>
          <w:highlight w:val="white"/>
          <w:rtl w:val="0"/>
        </w:rPr>
        <w:t xml:space="preserve">Εκφράζω την βαθύτατη θλίψη μου και ως Δήμαρχος  Λευκάδας, τη θλίψη ολων των Λευκαδίων για την εκδημία ενός μοναδικού Ιεράρχη, του Αρχιεπισκόπου Τυράννων Δυρραχίου και Πάσης Αλβανίας Αναστασίου. Ο Αρχιεπίσκοπος Αναστάσιος, που υπήρξε μία παγκόσμια προσωπικότητα, με σπάνια αγάπη για τον συνάνθρωπο και πλούσια προσφορά, κατάφερε να αναστηλώσει την Ορθόδοξη Εκκλησία της Αλβανίας και να τη μετατρέψει σε ζωντανό σύμβολο ελπίδας και ενότητας. Η απώλειά του είναι μεγάλη για την Εκκλησία, την ελληνική κοινότητα, αλλά και για εμάς τους Λευκαδίτες, απ όπου έλκει το ήμισυ της καταγωγής του. Την Λευκάδα που ο μακαριστός κυρός Αναστάσιος αγάπησε και κατάφερε να επισκεφθεί τον Σεπτέμβριο του 2017, να προσκυνήσει με σεμνότητα την εικόνα της Παναγίας Φανερωμένης, να συναντήσει συγγενείς και η επίσκεψή του αυτή να αποτελέσει μια ιστορική στιγμή για τους απανταχού Λευκαδίους. Τα λόγια, το έργο και το παράδειγμά του, θα παραμείνουν οδηγός μας. Η Λευκάδα θα μνημονεύει πάντα τον ιστορικό αυτό θρησκευτικό ηγέτη, τον οποίο θα τιμήσει με τον τρόπο που αρμόζει στην παγκόσμια προσωπικότητα του.</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ab/>
        <w:tab/>
        <w:tab/>
        <w:tab/>
        <w:tab/>
        <w:tab/>
        <w:tab/>
        <w:tab/>
        <w:t xml:space="preserve">             ΓΡΑΦΕΙΟ ΔΗΜΑΡΧΟΥ</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F4EE3"/>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Char"/>
    <w:uiPriority w:val="99"/>
    <w:semiHidden w:val="1"/>
    <w:unhideWhenUsed w:val="1"/>
    <w:rsid w:val="003F4AD0"/>
    <w:pPr>
      <w:spacing w:after="0" w:line="240" w:lineRule="auto"/>
    </w:pPr>
    <w:rPr>
      <w:rFonts w:ascii="Tahoma" w:cs="Tahoma" w:hAnsi="Tahoma"/>
      <w:sz w:val="16"/>
      <w:szCs w:val="16"/>
    </w:rPr>
  </w:style>
  <w:style w:type="character" w:styleId="Char" w:customStyle="1">
    <w:name w:val="Κείμενο πλαισίου Char"/>
    <w:basedOn w:val="a0"/>
    <w:link w:val="a3"/>
    <w:uiPriority w:val="99"/>
    <w:semiHidden w:val="1"/>
    <w:rsid w:val="003F4AD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FgGN6w6tK+CMZlOUAMsiZL6Bg==">CgMxLjA4AHIhMTc1bEtOWG5xSW8wa1VnYnBtWGxWeGNweHRQRGEwbXVV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2024-01-08T10:14:00Z</dcterms:created>
  <dc:creator>admin</dc:creator>
</cp:coreProperties>
</file>