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1771"/>
        <w:gridCol w:w="3160"/>
        <w:gridCol w:w="709"/>
        <w:gridCol w:w="4680"/>
      </w:tblGrid>
      <w:tr w:rsidR="003404EB" w:rsidTr="003404EB">
        <w:trPr>
          <w:trHeight w:val="2886"/>
        </w:trPr>
        <w:tc>
          <w:tcPr>
            <w:tcW w:w="4928" w:type="dxa"/>
            <w:gridSpan w:val="2"/>
          </w:tcPr>
          <w:p w:rsidR="003404EB" w:rsidRDefault="003404EB">
            <w:pPr>
              <w:keepNext/>
              <w:spacing w:before="120" w:after="120" w:line="340" w:lineRule="exact"/>
              <w:jc w:val="center"/>
              <w:outlineLvl w:val="2"/>
              <w:rPr>
                <w:rFonts w:ascii="Tahoma" w:eastAsia="Times New Roman" w:hAnsi="Tahoma" w:cs="Tahoma"/>
                <w:b/>
                <w:spacing w:val="80"/>
                <w:sz w:val="24"/>
                <w:szCs w:val="24"/>
              </w:rPr>
            </w:pPr>
          </w:p>
          <w:p w:rsidR="003404EB" w:rsidRDefault="003404EB">
            <w:pPr>
              <w:keepNext/>
              <w:spacing w:before="120" w:after="120" w:line="340" w:lineRule="exact"/>
              <w:jc w:val="center"/>
              <w:outlineLvl w:val="2"/>
              <w:rPr>
                <w:rFonts w:ascii="Tahoma" w:eastAsia="Times New Roman" w:hAnsi="Tahoma" w:cs="Tahoma"/>
                <w:b/>
                <w:spacing w:val="80"/>
                <w:sz w:val="24"/>
                <w:szCs w:val="24"/>
              </w:rPr>
            </w:pPr>
          </w:p>
          <w:p w:rsidR="003404EB" w:rsidRDefault="003404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0" t="0" r="0" b="8255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3404EB" w:rsidRDefault="003404E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ΔΗΜΟΣ ΛΕΥΚΑΔΑΣ</w:t>
            </w:r>
          </w:p>
          <w:p w:rsidR="003404EB" w:rsidRDefault="003404EB">
            <w:pPr>
              <w:spacing w:before="60"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709" w:type="dxa"/>
          </w:tcPr>
          <w:p w:rsidR="003404EB" w:rsidRDefault="003404EB">
            <w:pPr>
              <w:keepNext/>
              <w:spacing w:after="0" w:line="340" w:lineRule="exact"/>
              <w:jc w:val="both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3404EB" w:rsidRDefault="003404EB">
            <w:pPr>
              <w:pStyle w:val="Web"/>
              <w:spacing w:line="276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b/>
                <w:noProof/>
              </w:rPr>
              <w:drawing>
                <wp:inline distT="0" distB="0" distL="0" distR="0">
                  <wp:extent cx="1318260" cy="792480"/>
                  <wp:effectExtent l="0" t="0" r="0" b="7620"/>
                  <wp:docPr id="1" name="Εικόνα 1" descr="kdap amea logo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kdap amea logo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4EB" w:rsidRDefault="0034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ΚΕΝΤΡΟ ΔΗΜΙΟΥΡΓΙΚΗΣ ΑΠΑΣΧΟΛΗΣΗΣ</w:t>
            </w:r>
          </w:p>
          <w:p w:rsidR="003404EB" w:rsidRDefault="0044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ΠΑΙΔΙΩΝ </w:t>
            </w:r>
            <w:r w:rsidR="00340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/ΑΤΟΜΩΝ ΜΕ ΑΝΑΠΗΡΙΑ</w:t>
            </w:r>
          </w:p>
          <w:p w:rsidR="003404EB" w:rsidRDefault="003404EB">
            <w:pPr>
              <w:tabs>
                <w:tab w:val="left" w:pos="5283"/>
              </w:tabs>
              <w:spacing w:after="0" w:line="360" w:lineRule="auto"/>
              <w:ind w:right="1120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3404EB" w:rsidRDefault="003404EB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3404EB" w:rsidRDefault="003404EB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404EB" w:rsidTr="003404EB">
        <w:tc>
          <w:tcPr>
            <w:tcW w:w="1770" w:type="dxa"/>
          </w:tcPr>
          <w:p w:rsidR="003404EB" w:rsidRDefault="003404E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3158" w:type="dxa"/>
          </w:tcPr>
          <w:p w:rsidR="003404EB" w:rsidRDefault="003404E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3404EB" w:rsidRDefault="003404EB">
            <w:pPr>
              <w:keepNext/>
              <w:spacing w:after="0" w:line="340" w:lineRule="exact"/>
              <w:jc w:val="both"/>
              <w:outlineLvl w:val="2"/>
              <w:rPr>
                <w:rFonts w:ascii="Tahoma" w:eastAsia="Times New Roman" w:hAnsi="Tahoma" w:cs="Tahoma"/>
                <w:b/>
                <w:szCs w:val="20"/>
              </w:rPr>
            </w:pPr>
          </w:p>
        </w:tc>
        <w:tc>
          <w:tcPr>
            <w:tcW w:w="4677" w:type="dxa"/>
            <w:hideMark/>
          </w:tcPr>
          <w:p w:rsidR="003404EB" w:rsidRDefault="003404EB">
            <w:pPr>
              <w:autoSpaceDE w:val="0"/>
              <w:autoSpaceDN w:val="0"/>
              <w:adjustRightInd w:val="0"/>
              <w:spacing w:after="0" w:line="240" w:lineRule="auto"/>
              <w:ind w:left="739" w:hanging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416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Λευκάδα, 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-06-202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3404EB" w:rsidRDefault="003404EB" w:rsidP="003404EB">
      <w:pPr>
        <w:jc w:val="center"/>
        <w:rPr>
          <w:b/>
          <w:sz w:val="28"/>
          <w:szCs w:val="28"/>
        </w:rPr>
      </w:pPr>
    </w:p>
    <w:p w:rsidR="00882FB7" w:rsidRDefault="00882FB7">
      <w:bookmarkStart w:id="0" w:name="_GoBack"/>
      <w:bookmarkEnd w:id="0"/>
    </w:p>
    <w:p w:rsidR="003404EB" w:rsidRPr="004416B8" w:rsidRDefault="003404EB" w:rsidP="00FA47CB">
      <w:pPr>
        <w:jc w:val="center"/>
        <w:rPr>
          <w:b/>
          <w:sz w:val="32"/>
          <w:szCs w:val="32"/>
        </w:rPr>
      </w:pPr>
      <w:r w:rsidRPr="004416B8">
        <w:rPr>
          <w:b/>
          <w:sz w:val="32"/>
          <w:szCs w:val="32"/>
        </w:rPr>
        <w:t>ΔΕΛΤΙΟ ΤΥΠΟΥ ΔΗΜΟΥ ΛΕΥΚΑΔΑΣ</w:t>
      </w:r>
    </w:p>
    <w:p w:rsidR="003404EB" w:rsidRPr="004416B8" w:rsidRDefault="003404EB" w:rsidP="003404EB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>Ύστερα από την πρόσκληση του Δημάρχου Κω Κου</w:t>
      </w:r>
      <w:r w:rsidR="004416B8" w:rsidRPr="004416B8">
        <w:rPr>
          <w:sz w:val="28"/>
          <w:szCs w:val="28"/>
        </w:rPr>
        <w:t xml:space="preserve"> Θεοδοσίου</w:t>
      </w:r>
      <w:r w:rsidRPr="004416B8">
        <w:rPr>
          <w:sz w:val="28"/>
          <w:szCs w:val="28"/>
        </w:rPr>
        <w:t xml:space="preserve"> Νικηταρά και την απάντηση  - συγκατάθεση του Δημάρχου Λευκάδας Δρ.</w:t>
      </w:r>
      <w:r w:rsidR="004416B8">
        <w:rPr>
          <w:sz w:val="28"/>
          <w:szCs w:val="28"/>
        </w:rPr>
        <w:t xml:space="preserve"> </w:t>
      </w:r>
      <w:r w:rsidR="004416B8" w:rsidRPr="004416B8">
        <w:rPr>
          <w:sz w:val="28"/>
          <w:szCs w:val="28"/>
        </w:rPr>
        <w:t>Ξενοφών</w:t>
      </w:r>
      <w:r w:rsidRPr="004416B8">
        <w:rPr>
          <w:sz w:val="28"/>
          <w:szCs w:val="28"/>
        </w:rPr>
        <w:t xml:space="preserve"> </w:t>
      </w:r>
      <w:proofErr w:type="spellStart"/>
      <w:r w:rsidRPr="004416B8">
        <w:rPr>
          <w:sz w:val="28"/>
          <w:szCs w:val="28"/>
        </w:rPr>
        <w:t>Βεργίνη</w:t>
      </w:r>
      <w:proofErr w:type="spellEnd"/>
      <w:r w:rsidRPr="004416B8">
        <w:rPr>
          <w:sz w:val="28"/>
          <w:szCs w:val="28"/>
        </w:rPr>
        <w:t xml:space="preserve"> για πενθήμερο παράλληλων συμπεριληπτικών δράσεων ωφελουμένων των κοινωνικών δομών ΚΔΑΠ – ΑΜΕΑ Δήμου Λευκάδας και </w:t>
      </w:r>
      <w:r w:rsidRPr="004416B8">
        <w:rPr>
          <w:rFonts w:cstheme="minorHAnsi"/>
          <w:sz w:val="28"/>
          <w:szCs w:val="28"/>
        </w:rPr>
        <w:t>«</w:t>
      </w:r>
      <w:r w:rsidRPr="004416B8">
        <w:rPr>
          <w:sz w:val="28"/>
          <w:szCs w:val="28"/>
        </w:rPr>
        <w:t xml:space="preserve"> </w:t>
      </w:r>
      <w:proofErr w:type="spellStart"/>
      <w:r w:rsidRPr="004416B8">
        <w:rPr>
          <w:sz w:val="28"/>
          <w:szCs w:val="28"/>
        </w:rPr>
        <w:t>Σβουρένειου</w:t>
      </w:r>
      <w:proofErr w:type="spellEnd"/>
      <w:r w:rsidRPr="004416B8">
        <w:rPr>
          <w:sz w:val="28"/>
          <w:szCs w:val="28"/>
        </w:rPr>
        <w:t xml:space="preserve"> </w:t>
      </w:r>
      <w:r w:rsidRPr="004416B8">
        <w:rPr>
          <w:rFonts w:cstheme="minorHAnsi"/>
          <w:sz w:val="28"/>
          <w:szCs w:val="28"/>
        </w:rPr>
        <w:t>»</w:t>
      </w:r>
      <w:r w:rsidRPr="004416B8">
        <w:rPr>
          <w:sz w:val="28"/>
          <w:szCs w:val="28"/>
        </w:rPr>
        <w:t xml:space="preserve"> ΚΔΑΠ – ΑΜΕΑ Δήμου Κω, για το χρονικό διάστημα 31 Μαΐου </w:t>
      </w:r>
      <w:proofErr w:type="spellStart"/>
      <w:r w:rsidRPr="004416B8">
        <w:rPr>
          <w:sz w:val="28"/>
          <w:szCs w:val="28"/>
        </w:rPr>
        <w:t>εως</w:t>
      </w:r>
      <w:proofErr w:type="spellEnd"/>
      <w:r w:rsidRPr="004416B8">
        <w:rPr>
          <w:sz w:val="28"/>
          <w:szCs w:val="28"/>
        </w:rPr>
        <w:t xml:space="preserve"> και 4 Ιουνίου 2025, η οργάνωση άρχισε πυρετωδώς προ μηνών.</w:t>
      </w:r>
    </w:p>
    <w:p w:rsidR="003404EB" w:rsidRPr="004416B8" w:rsidRDefault="003404EB" w:rsidP="003404EB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 xml:space="preserve">Οι Αντιδήμαρχοι Κοινωνικής Πολιτικής Λευκάδας Κα </w:t>
      </w:r>
      <w:proofErr w:type="spellStart"/>
      <w:r w:rsidRPr="004416B8">
        <w:rPr>
          <w:sz w:val="28"/>
          <w:szCs w:val="28"/>
        </w:rPr>
        <w:t>Μαργέλη</w:t>
      </w:r>
      <w:proofErr w:type="spellEnd"/>
      <w:r w:rsidRPr="004416B8">
        <w:rPr>
          <w:sz w:val="28"/>
          <w:szCs w:val="28"/>
        </w:rPr>
        <w:t xml:space="preserve"> Μαρία και Κω Κα </w:t>
      </w:r>
      <w:proofErr w:type="spellStart"/>
      <w:r w:rsidRPr="004416B8">
        <w:rPr>
          <w:sz w:val="28"/>
          <w:szCs w:val="28"/>
        </w:rPr>
        <w:t>Κανταρζή</w:t>
      </w:r>
      <w:proofErr w:type="spellEnd"/>
      <w:r w:rsidRPr="004416B8">
        <w:rPr>
          <w:sz w:val="28"/>
          <w:szCs w:val="28"/>
        </w:rPr>
        <w:t xml:space="preserve"> Σταματία συμφώνησαν αμέσως και με την συνεργασία των υπευθύνων </w:t>
      </w:r>
      <w:proofErr w:type="spellStart"/>
      <w:r w:rsidRPr="004416B8">
        <w:rPr>
          <w:sz w:val="28"/>
          <w:szCs w:val="28"/>
        </w:rPr>
        <w:t>Βονιτσάνου</w:t>
      </w:r>
      <w:proofErr w:type="spellEnd"/>
      <w:r w:rsidRPr="004416B8">
        <w:rPr>
          <w:sz w:val="28"/>
          <w:szCs w:val="28"/>
        </w:rPr>
        <w:t xml:space="preserve"> Άγγελου </w:t>
      </w:r>
      <w:r w:rsidR="004416B8">
        <w:rPr>
          <w:sz w:val="28"/>
          <w:szCs w:val="28"/>
        </w:rPr>
        <w:t xml:space="preserve">και </w:t>
      </w:r>
      <w:proofErr w:type="spellStart"/>
      <w:r w:rsidR="004416B8">
        <w:rPr>
          <w:sz w:val="28"/>
          <w:szCs w:val="28"/>
        </w:rPr>
        <w:t>Χατζηδαυίδ</w:t>
      </w:r>
      <w:proofErr w:type="spellEnd"/>
      <w:r w:rsidR="004416B8">
        <w:rPr>
          <w:sz w:val="28"/>
          <w:szCs w:val="28"/>
        </w:rPr>
        <w:t xml:space="preserve"> Κωνσταντίνου κατά</w:t>
      </w:r>
      <w:r w:rsidRPr="004416B8">
        <w:rPr>
          <w:sz w:val="28"/>
          <w:szCs w:val="28"/>
        </w:rPr>
        <w:t xml:space="preserve">ρτισαν ένα </w:t>
      </w:r>
      <w:r w:rsidR="00A53D1D" w:rsidRPr="004416B8">
        <w:rPr>
          <w:sz w:val="28"/>
          <w:szCs w:val="28"/>
        </w:rPr>
        <w:t xml:space="preserve"> πλούσιο</w:t>
      </w:r>
      <w:r w:rsidR="0012753F" w:rsidRPr="004416B8">
        <w:rPr>
          <w:sz w:val="28"/>
          <w:szCs w:val="28"/>
        </w:rPr>
        <w:t xml:space="preserve">  σε δράσεις</w:t>
      </w:r>
      <w:r w:rsidR="00615D16" w:rsidRPr="004416B8">
        <w:rPr>
          <w:sz w:val="28"/>
          <w:szCs w:val="28"/>
        </w:rPr>
        <w:t xml:space="preserve"> πρόγραμμα.</w:t>
      </w:r>
    </w:p>
    <w:p w:rsidR="00615D16" w:rsidRPr="004416B8" w:rsidRDefault="00615D16" w:rsidP="003404EB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 xml:space="preserve">Ενημέρωση και ευαισθητοποίηση της τοπικής κοινωνίας και της μαθητικής κοινότητας μέσω παρουσιάσεων σε σχολικές μονάδες, </w:t>
      </w:r>
      <w:proofErr w:type="spellStart"/>
      <w:r w:rsidRPr="004416B8">
        <w:rPr>
          <w:sz w:val="28"/>
          <w:szCs w:val="28"/>
        </w:rPr>
        <w:t>αλληλογνωριμίας</w:t>
      </w:r>
      <w:proofErr w:type="spellEnd"/>
      <w:r w:rsidRPr="004416B8">
        <w:rPr>
          <w:sz w:val="28"/>
          <w:szCs w:val="28"/>
        </w:rPr>
        <w:t xml:space="preserve"> ωφελουμένων και εργαζομένων,  ξεναγήσεων κ.α. με βασικό στόχο την σύμπραξη, την συμπερίληψη και την αποδοχή της διαφορετικότητας.</w:t>
      </w:r>
    </w:p>
    <w:p w:rsidR="00615D16" w:rsidRPr="004416B8" w:rsidRDefault="00615D16" w:rsidP="003404EB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 xml:space="preserve">Τίτλος </w:t>
      </w:r>
      <w:r w:rsidRPr="004416B8">
        <w:rPr>
          <w:rFonts w:cstheme="minorHAnsi"/>
          <w:sz w:val="28"/>
          <w:szCs w:val="28"/>
        </w:rPr>
        <w:t>"</w:t>
      </w:r>
      <w:r w:rsidRPr="004416B8">
        <w:rPr>
          <w:sz w:val="28"/>
          <w:szCs w:val="28"/>
        </w:rPr>
        <w:t xml:space="preserve"> Η κοινή φιλοσοφία μικραίνει την απόσταση </w:t>
      </w:r>
      <w:r w:rsidRPr="004416B8">
        <w:rPr>
          <w:rFonts w:cstheme="minorHAnsi"/>
          <w:sz w:val="28"/>
          <w:szCs w:val="28"/>
        </w:rPr>
        <w:t>"</w:t>
      </w:r>
      <w:r w:rsidRPr="004416B8">
        <w:rPr>
          <w:sz w:val="28"/>
          <w:szCs w:val="28"/>
        </w:rPr>
        <w:t>.</w:t>
      </w:r>
    </w:p>
    <w:p w:rsidR="00B43C4A" w:rsidRPr="004416B8" w:rsidRDefault="00615D16" w:rsidP="004416B8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 xml:space="preserve">Η 15μελής ομάδα του ΚΔΑΠ – ΑΜΕΑ Δήμου Λευκάδας με συνοδό την Αντιδήμαρχο Κα </w:t>
      </w:r>
      <w:proofErr w:type="spellStart"/>
      <w:r w:rsidRPr="004416B8">
        <w:rPr>
          <w:sz w:val="28"/>
          <w:szCs w:val="28"/>
        </w:rPr>
        <w:t>Μαργέλη</w:t>
      </w:r>
      <w:proofErr w:type="spellEnd"/>
      <w:r w:rsidRPr="004416B8">
        <w:rPr>
          <w:sz w:val="28"/>
          <w:szCs w:val="28"/>
        </w:rPr>
        <w:t xml:space="preserve"> Μαρία ταξίδεψε στο νησί του Ιπποκράτη με </w:t>
      </w:r>
      <w:r w:rsidRPr="004416B8">
        <w:rPr>
          <w:sz w:val="28"/>
          <w:szCs w:val="28"/>
        </w:rPr>
        <w:lastRenderedPageBreak/>
        <w:t xml:space="preserve">τα έξοδα ταξιδίου να καλύπτονται από το Δήμο μας και την πολύτιμη φιλοξενία της συντοπίτισσάς μας και Αντιδημάρχου Τουρισμού , Πολιτισμού και Εθελοντισμού Δήμου Κω Κα </w:t>
      </w:r>
      <w:proofErr w:type="spellStart"/>
      <w:r w:rsidRPr="004416B8">
        <w:rPr>
          <w:sz w:val="28"/>
          <w:szCs w:val="28"/>
        </w:rPr>
        <w:t>Βουκελάτου</w:t>
      </w:r>
      <w:proofErr w:type="spellEnd"/>
      <w:r w:rsidRPr="004416B8">
        <w:rPr>
          <w:sz w:val="28"/>
          <w:szCs w:val="28"/>
        </w:rPr>
        <w:t xml:space="preserve"> – Χριστοδουλίδη Ματίνας που ανέλαβε την διαμονή και διατροφή </w:t>
      </w:r>
      <w:r w:rsidR="00B43C4A" w:rsidRPr="004416B8">
        <w:rPr>
          <w:sz w:val="28"/>
          <w:szCs w:val="28"/>
        </w:rPr>
        <w:t>μας.</w:t>
      </w:r>
      <w:r w:rsidR="004416B8">
        <w:rPr>
          <w:sz w:val="28"/>
          <w:szCs w:val="28"/>
        </w:rPr>
        <w:t xml:space="preserve"> </w:t>
      </w:r>
      <w:r w:rsidR="00FA47CB" w:rsidRPr="004416B8">
        <w:rPr>
          <w:sz w:val="28"/>
          <w:szCs w:val="28"/>
        </w:rPr>
        <w:t>Τα υπόλοιπα έξοδα δράσεων ανέλαβε ο Δήμος Κω.</w:t>
      </w:r>
    </w:p>
    <w:p w:rsidR="00B43C4A" w:rsidRPr="004416B8" w:rsidRDefault="00B43C4A" w:rsidP="003404EB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>Οι συμμετέχοντες έζησαν μοναδικές στιγμές χαράς, συμμετοχής, συμπερίληψης…</w:t>
      </w:r>
    </w:p>
    <w:p w:rsidR="00B43C4A" w:rsidRPr="004416B8" w:rsidRDefault="00B43C4A" w:rsidP="003404EB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 xml:space="preserve">Το Αιγαίο </w:t>
      </w:r>
      <w:r w:rsidRPr="004416B8">
        <w:rPr>
          <w:rFonts w:cstheme="minorHAnsi"/>
          <w:sz w:val="28"/>
          <w:szCs w:val="28"/>
        </w:rPr>
        <w:t>"</w:t>
      </w:r>
      <w:r w:rsidRPr="004416B8">
        <w:rPr>
          <w:sz w:val="28"/>
          <w:szCs w:val="28"/>
        </w:rPr>
        <w:t>αγκάλιασε</w:t>
      </w:r>
      <w:r w:rsidRPr="004416B8">
        <w:rPr>
          <w:rFonts w:cstheme="minorHAnsi"/>
          <w:sz w:val="28"/>
          <w:szCs w:val="28"/>
        </w:rPr>
        <w:t>"</w:t>
      </w:r>
      <w:r w:rsidRPr="004416B8">
        <w:rPr>
          <w:sz w:val="28"/>
          <w:szCs w:val="28"/>
        </w:rPr>
        <w:t xml:space="preserve"> το Ιόνιο σε ένα πενθήμερο συναντήσεων, εργαστηρίων, ξεναγήσεων, ανταλλαγής δώρων, φιλοξενίας, παρουσιάσεων και ενημέρωσης, με αποκορύφωμα την παρουσίαση της παράστασης  </w:t>
      </w:r>
      <w:r w:rsidRPr="004416B8">
        <w:rPr>
          <w:rFonts w:cstheme="minorHAnsi"/>
          <w:sz w:val="28"/>
          <w:szCs w:val="28"/>
        </w:rPr>
        <w:t>"</w:t>
      </w:r>
      <w:r w:rsidRPr="004416B8">
        <w:rPr>
          <w:sz w:val="28"/>
          <w:szCs w:val="28"/>
        </w:rPr>
        <w:t xml:space="preserve"> ΕΙΜΑΣΤΕ ΕΔΩ!ΟΛΟΙ ΜΑΖΙ!</w:t>
      </w:r>
      <w:r w:rsidRPr="004416B8">
        <w:rPr>
          <w:rFonts w:cstheme="minorHAnsi"/>
          <w:sz w:val="28"/>
          <w:szCs w:val="28"/>
        </w:rPr>
        <w:t>"</w:t>
      </w:r>
      <w:r w:rsidRPr="004416B8">
        <w:rPr>
          <w:sz w:val="28"/>
          <w:szCs w:val="28"/>
        </w:rPr>
        <w:t xml:space="preserve"> Με 10 συμμετέχοντες από την Κω! Με 10 μόνο ώρες προβών!</w:t>
      </w:r>
    </w:p>
    <w:p w:rsidR="00B43C4A" w:rsidRPr="004416B8" w:rsidRDefault="00B43C4A" w:rsidP="004416B8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 xml:space="preserve">Σύμπραξη ουσίας, ενδυνάμωση σχέσεων, αποδοχή, συμπερίληψη, </w:t>
      </w:r>
      <w:proofErr w:type="spellStart"/>
      <w:r w:rsidRPr="004416B8">
        <w:rPr>
          <w:sz w:val="28"/>
          <w:szCs w:val="28"/>
        </w:rPr>
        <w:t>ενσυναίσθηση</w:t>
      </w:r>
      <w:proofErr w:type="spellEnd"/>
      <w:r w:rsidRPr="004416B8">
        <w:rPr>
          <w:sz w:val="28"/>
          <w:szCs w:val="28"/>
        </w:rPr>
        <w:t>, κοινωνίες ευκαιριών για όλους χωρίς αποκλεισμούς!</w:t>
      </w:r>
    </w:p>
    <w:p w:rsidR="00B43C4A" w:rsidRPr="004416B8" w:rsidRDefault="00B43C4A" w:rsidP="00FA47CB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 xml:space="preserve">Τέτοιες δράσεις ενισχύουν την κοινωνική ενσωμάτωση και </w:t>
      </w:r>
      <w:r w:rsidR="00FA47CB" w:rsidRPr="004416B8">
        <w:rPr>
          <w:sz w:val="28"/>
          <w:szCs w:val="28"/>
        </w:rPr>
        <w:t xml:space="preserve">μας αποδεικνύουν περίτρανα ότι η τοπική αυτοδιοίκηση </w:t>
      </w:r>
      <w:r w:rsidRPr="004416B8">
        <w:rPr>
          <w:sz w:val="28"/>
          <w:szCs w:val="28"/>
        </w:rPr>
        <w:t xml:space="preserve">έχει τεράστιο πεδίο δράσεων </w:t>
      </w:r>
      <w:r w:rsidR="00FA47CB" w:rsidRPr="004416B8">
        <w:rPr>
          <w:sz w:val="28"/>
          <w:szCs w:val="28"/>
        </w:rPr>
        <w:t xml:space="preserve">και </w:t>
      </w:r>
      <w:r w:rsidRPr="004416B8">
        <w:rPr>
          <w:sz w:val="28"/>
          <w:szCs w:val="28"/>
        </w:rPr>
        <w:t>συνεργασιών</w:t>
      </w:r>
      <w:r w:rsidR="00FA47CB" w:rsidRPr="004416B8">
        <w:rPr>
          <w:sz w:val="28"/>
          <w:szCs w:val="28"/>
        </w:rPr>
        <w:t>, ανεξαρτήτως αποστάσεων, δυσκολιών, οικονομικών δυσχερειών … Αρκεί να υπάρχουν άνθρωποι με όραμα, θέληση, σεβασμό στο συνάνθρωπο και διάθεση προσφοράς..!</w:t>
      </w:r>
    </w:p>
    <w:p w:rsidR="00FA47CB" w:rsidRPr="004416B8" w:rsidRDefault="00FA47CB" w:rsidP="00FA47CB">
      <w:pPr>
        <w:jc w:val="center"/>
        <w:rPr>
          <w:sz w:val="28"/>
          <w:szCs w:val="28"/>
        </w:rPr>
      </w:pPr>
    </w:p>
    <w:p w:rsidR="00FA47CB" w:rsidRPr="004416B8" w:rsidRDefault="00FA47CB" w:rsidP="00FA47CB">
      <w:pPr>
        <w:jc w:val="center"/>
        <w:rPr>
          <w:sz w:val="28"/>
          <w:szCs w:val="28"/>
        </w:rPr>
      </w:pPr>
      <w:r w:rsidRPr="004416B8">
        <w:rPr>
          <w:sz w:val="28"/>
          <w:szCs w:val="28"/>
        </w:rPr>
        <w:t>Ευχαριστούμε όλους όσους βοήθησαν στην επιτυχή ολοκλήρωση ενός πρωτόγνωρου και μοναδικού εγχειρήματος για τα δεδομένα των δημοτικών κοινωνικών δομών, τόσο σε τοπικό, όσο και σε ευρύτερο επίπεδο.</w:t>
      </w:r>
    </w:p>
    <w:p w:rsidR="004416B8" w:rsidRDefault="004416B8" w:rsidP="004416B8">
      <w:pPr>
        <w:rPr>
          <w:sz w:val="28"/>
          <w:szCs w:val="28"/>
        </w:rPr>
      </w:pPr>
    </w:p>
    <w:p w:rsidR="00FA47CB" w:rsidRPr="003404EB" w:rsidRDefault="004416B8" w:rsidP="004416B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="00FA47CB">
        <w:rPr>
          <w:sz w:val="32"/>
          <w:szCs w:val="32"/>
        </w:rPr>
        <w:t xml:space="preserve">     ΕΚ ΤΟΥ ΔΗΜΟΥ ΛΕΥΚΑΔΑΣ</w:t>
      </w:r>
    </w:p>
    <w:sectPr w:rsidR="00FA47CB" w:rsidRPr="00340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EB"/>
    <w:rsid w:val="0012753F"/>
    <w:rsid w:val="003404EB"/>
    <w:rsid w:val="004416B8"/>
    <w:rsid w:val="00615D16"/>
    <w:rsid w:val="00882FB7"/>
    <w:rsid w:val="00A53D1D"/>
    <w:rsid w:val="00B43C4A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EB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4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04EB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EB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4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04EB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2025-06-11T06:55:00Z</dcterms:created>
  <dcterms:modified xsi:type="dcterms:W3CDTF">2025-06-17T09:48:00Z</dcterms:modified>
</cp:coreProperties>
</file>