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07" w:type="dxa"/>
        <w:tblCellSpacing w:w="0" w:type="dxa"/>
        <w:tblInd w:w="-621" w:type="dxa"/>
        <w:tblCellMar>
          <w:left w:w="0" w:type="dxa"/>
          <w:right w:w="0" w:type="dxa"/>
        </w:tblCellMar>
        <w:tblLook w:val="04A0"/>
      </w:tblPr>
      <w:tblGrid>
        <w:gridCol w:w="2634"/>
        <w:gridCol w:w="7573"/>
      </w:tblGrid>
      <w:tr w:rsidR="00D478A0" w:rsidRPr="00D478A0" w:rsidTr="00F64F73">
        <w:trPr>
          <w:trHeight w:val="711"/>
          <w:tblCellSpacing w:w="0" w:type="dxa"/>
        </w:trPr>
        <w:tc>
          <w:tcPr>
            <w:tcW w:w="10207" w:type="dxa"/>
            <w:gridSpan w:val="2"/>
            <w:tcBorders>
              <w:top w:val="single" w:sz="8" w:space="0" w:color="FFFFFF"/>
              <w:left w:val="single" w:sz="8" w:space="0" w:color="FFFFFF"/>
              <w:bottom w:val="single" w:sz="24" w:space="0" w:color="FFFFFF"/>
              <w:right w:val="single" w:sz="8" w:space="0" w:color="FFFFFF"/>
            </w:tcBorders>
            <w:shd w:val="clear" w:color="auto" w:fill="B8CCE4" w:themeFill="accent1" w:themeFillTint="66"/>
            <w:tcMar>
              <w:top w:w="15" w:type="dxa"/>
              <w:left w:w="68" w:type="dxa"/>
              <w:bottom w:w="0" w:type="dxa"/>
              <w:right w:w="68" w:type="dxa"/>
            </w:tcMar>
            <w:vAlign w:val="center"/>
            <w:hideMark/>
          </w:tcPr>
          <w:p w:rsidR="00D478A0" w:rsidRPr="00141F76" w:rsidRDefault="004B5F6F" w:rsidP="008A0A5D">
            <w:pPr>
              <w:keepLines/>
              <w:widowControl w:val="0"/>
              <w:tabs>
                <w:tab w:val="left" w:pos="311"/>
              </w:tabs>
              <w:autoSpaceDE w:val="0"/>
              <w:autoSpaceDN w:val="0"/>
              <w:adjustRightInd w:val="0"/>
              <w:spacing w:after="120" w:line="240" w:lineRule="auto"/>
              <w:jc w:val="center"/>
              <w:rPr>
                <w:rFonts w:ascii="Arial" w:hAnsi="Arial" w:cs="Arial"/>
                <w:b/>
                <w:bCs/>
                <w:color w:val="000000"/>
                <w:sz w:val="18"/>
                <w:szCs w:val="18"/>
              </w:rPr>
            </w:pPr>
            <w:r w:rsidRPr="00141F76">
              <w:rPr>
                <w:rFonts w:ascii="Arial" w:hAnsi="Arial" w:cs="Arial"/>
                <w:b/>
                <w:bCs/>
                <w:color w:val="000000"/>
                <w:sz w:val="18"/>
                <w:szCs w:val="18"/>
              </w:rPr>
              <w:t>Ολοκληρωμένες παρεμβάσεις αναβάθμισης, εκσυγχρονισμού και εξοικονόμησης ενέργειας στο Πνευματικό Κέντρο του Δήμου Λευκάδας</w:t>
            </w:r>
          </w:p>
        </w:tc>
      </w:tr>
      <w:tr w:rsidR="00D478A0" w:rsidRPr="00D478A0" w:rsidTr="00F64F73">
        <w:trPr>
          <w:trHeight w:val="838"/>
          <w:tblCellSpacing w:w="0" w:type="dxa"/>
        </w:trPr>
        <w:tc>
          <w:tcPr>
            <w:tcW w:w="2634" w:type="dxa"/>
            <w:tcBorders>
              <w:top w:val="nil"/>
              <w:left w:val="single" w:sz="8" w:space="0" w:color="FFFFFF"/>
              <w:bottom w:val="single" w:sz="8" w:space="0" w:color="FFFFFF"/>
              <w:right w:val="single" w:sz="8" w:space="0" w:color="FFFFFF"/>
            </w:tcBorders>
            <w:shd w:val="clear" w:color="auto" w:fill="95B3D7" w:themeFill="accent1" w:themeFillTint="99"/>
            <w:tcMar>
              <w:top w:w="15" w:type="dxa"/>
              <w:left w:w="68" w:type="dxa"/>
              <w:bottom w:w="0" w:type="dxa"/>
              <w:right w:w="68" w:type="dxa"/>
            </w:tcMar>
            <w:vAlign w:val="center"/>
            <w:hideMark/>
          </w:tcPr>
          <w:p w:rsidR="00D478A0" w:rsidRPr="00141F76" w:rsidRDefault="00D478A0" w:rsidP="00F64F73">
            <w:pPr>
              <w:spacing w:before="120" w:after="120"/>
              <w:ind w:left="0" w:firstLine="0"/>
              <w:jc w:val="left"/>
              <w:rPr>
                <w:rFonts w:ascii="Times New Roman" w:eastAsia="Times New Roman" w:hAnsi="Times New Roman" w:cs="Times New Roman"/>
                <w:sz w:val="18"/>
                <w:szCs w:val="18"/>
                <w:lang w:eastAsia="el-GR"/>
              </w:rPr>
            </w:pPr>
            <w:r w:rsidRPr="00141F76">
              <w:rPr>
                <w:rFonts w:ascii="Times New Roman" w:eastAsia="Times New Roman" w:hAnsi="Times New Roman" w:cs="Times New Roman"/>
                <w:b/>
                <w:bCs/>
                <w:sz w:val="18"/>
                <w:szCs w:val="18"/>
                <w:lang w:eastAsia="el-GR"/>
              </w:rPr>
              <w:t>Τίτλος έργου</w:t>
            </w:r>
          </w:p>
        </w:tc>
        <w:tc>
          <w:tcPr>
            <w:tcW w:w="7573" w:type="dxa"/>
            <w:tcBorders>
              <w:top w:val="nil"/>
              <w:left w:val="nil"/>
              <w:bottom w:val="single" w:sz="8" w:space="0" w:color="FFFFFF"/>
              <w:right w:val="single" w:sz="8" w:space="0" w:color="FFFFFF"/>
            </w:tcBorders>
            <w:shd w:val="clear" w:color="auto" w:fill="DBE5F1" w:themeFill="accent1" w:themeFillTint="33"/>
            <w:tcMar>
              <w:top w:w="15" w:type="dxa"/>
              <w:left w:w="68" w:type="dxa"/>
              <w:bottom w:w="0" w:type="dxa"/>
              <w:right w:w="68" w:type="dxa"/>
            </w:tcMar>
            <w:vAlign w:val="center"/>
            <w:hideMark/>
          </w:tcPr>
          <w:p w:rsidR="00D478A0" w:rsidRPr="00141F76" w:rsidRDefault="004B5F6F" w:rsidP="00F64F73">
            <w:pPr>
              <w:autoSpaceDE w:val="0"/>
              <w:autoSpaceDN w:val="0"/>
              <w:adjustRightInd w:val="0"/>
              <w:spacing w:before="120" w:after="120"/>
              <w:ind w:left="0" w:firstLine="0"/>
              <w:rPr>
                <w:rFonts w:ascii="Arial" w:hAnsi="Arial" w:cs="Arial"/>
                <w:b/>
                <w:bCs/>
                <w:color w:val="000000"/>
                <w:sz w:val="18"/>
                <w:szCs w:val="18"/>
              </w:rPr>
            </w:pPr>
            <w:r w:rsidRPr="00141F76">
              <w:rPr>
                <w:rFonts w:ascii="Arial" w:hAnsi="Arial" w:cs="Arial"/>
                <w:b/>
                <w:bCs/>
                <w:color w:val="000000"/>
                <w:sz w:val="18"/>
                <w:szCs w:val="18"/>
              </w:rPr>
              <w:t>Ολοκληρωμένες παρεμβάσεις αναβάθμισης, εκσυγχρονισμού και εξοικονόμησης ενέργειας στο Πνευματικό Κέντρο του Δήμου Λευκάδας</w:t>
            </w:r>
          </w:p>
        </w:tc>
      </w:tr>
      <w:tr w:rsidR="00B40438" w:rsidRPr="00D478A0" w:rsidTr="00F64F73">
        <w:trPr>
          <w:trHeight w:val="620"/>
          <w:tblCellSpacing w:w="0" w:type="dxa"/>
        </w:trPr>
        <w:tc>
          <w:tcPr>
            <w:tcW w:w="2634" w:type="dxa"/>
            <w:tcBorders>
              <w:top w:val="single" w:sz="8" w:space="0" w:color="FFFFFF"/>
              <w:left w:val="single" w:sz="8" w:space="0" w:color="FFFFFF"/>
              <w:bottom w:val="single" w:sz="8" w:space="0" w:color="FFFFFF"/>
              <w:right w:val="single" w:sz="8" w:space="0" w:color="FFFFFF"/>
            </w:tcBorders>
            <w:shd w:val="clear" w:color="auto" w:fill="95B3D7" w:themeFill="accent1" w:themeFillTint="99"/>
            <w:tcMar>
              <w:top w:w="15" w:type="dxa"/>
              <w:left w:w="68" w:type="dxa"/>
              <w:bottom w:w="0" w:type="dxa"/>
              <w:right w:w="68" w:type="dxa"/>
            </w:tcMar>
            <w:vAlign w:val="center"/>
            <w:hideMark/>
          </w:tcPr>
          <w:p w:rsidR="00B40438" w:rsidRPr="00141F76" w:rsidRDefault="00B40438" w:rsidP="00F64F73">
            <w:pPr>
              <w:spacing w:before="120" w:after="120"/>
              <w:ind w:left="0" w:firstLine="0"/>
              <w:jc w:val="left"/>
              <w:rPr>
                <w:rFonts w:ascii="Times New Roman" w:eastAsia="Times New Roman" w:hAnsi="Times New Roman" w:cs="Times New Roman"/>
                <w:b/>
                <w:bCs/>
                <w:sz w:val="18"/>
                <w:szCs w:val="18"/>
                <w:lang w:eastAsia="el-GR"/>
              </w:rPr>
            </w:pPr>
            <w:r w:rsidRPr="00141F76">
              <w:rPr>
                <w:rFonts w:ascii="Times New Roman" w:eastAsia="Times New Roman" w:hAnsi="Times New Roman" w:cs="Times New Roman"/>
                <w:b/>
                <w:bCs/>
                <w:sz w:val="18"/>
                <w:szCs w:val="18"/>
                <w:lang w:eastAsia="el-GR"/>
              </w:rPr>
              <w:t>Κωδικός ΟΠΣ</w:t>
            </w:r>
          </w:p>
        </w:tc>
        <w:tc>
          <w:tcPr>
            <w:tcW w:w="7573" w:type="dxa"/>
            <w:tcBorders>
              <w:top w:val="single" w:sz="8" w:space="0" w:color="FFFFFF"/>
              <w:left w:val="nil"/>
              <w:bottom w:val="single" w:sz="8" w:space="0" w:color="FFFFFF"/>
              <w:right w:val="single" w:sz="8" w:space="0" w:color="FFFFFF"/>
            </w:tcBorders>
            <w:shd w:val="clear" w:color="auto" w:fill="DBE5F1" w:themeFill="accent1" w:themeFillTint="33"/>
            <w:tcMar>
              <w:top w:w="15" w:type="dxa"/>
              <w:left w:w="68" w:type="dxa"/>
              <w:bottom w:w="0" w:type="dxa"/>
              <w:right w:w="68" w:type="dxa"/>
            </w:tcMar>
            <w:vAlign w:val="center"/>
            <w:hideMark/>
          </w:tcPr>
          <w:p w:rsidR="00B40438" w:rsidRPr="00141F76" w:rsidRDefault="00C60FC8" w:rsidP="00F64F73">
            <w:pPr>
              <w:keepLines/>
              <w:widowControl w:val="0"/>
              <w:tabs>
                <w:tab w:val="left" w:pos="311"/>
              </w:tabs>
              <w:autoSpaceDE w:val="0"/>
              <w:autoSpaceDN w:val="0"/>
              <w:adjustRightInd w:val="0"/>
              <w:spacing w:before="120" w:after="120"/>
              <w:ind w:left="0" w:firstLine="0"/>
              <w:jc w:val="left"/>
              <w:rPr>
                <w:rFonts w:ascii="Arial" w:hAnsi="Arial" w:cs="Arial"/>
                <w:sz w:val="18"/>
                <w:szCs w:val="18"/>
                <w:lang w:val="en-US"/>
              </w:rPr>
            </w:pPr>
            <w:r w:rsidRPr="00141F76">
              <w:rPr>
                <w:rFonts w:ascii="Arial" w:hAnsi="Arial" w:cs="Arial"/>
                <w:b/>
                <w:bCs/>
                <w:color w:val="000000"/>
                <w:sz w:val="18"/>
                <w:szCs w:val="18"/>
              </w:rPr>
              <w:t>50</w:t>
            </w:r>
            <w:r w:rsidR="004B5F6F" w:rsidRPr="00141F76">
              <w:rPr>
                <w:rFonts w:ascii="Arial" w:hAnsi="Arial" w:cs="Arial"/>
                <w:b/>
                <w:bCs/>
                <w:color w:val="000000"/>
                <w:sz w:val="18"/>
                <w:szCs w:val="18"/>
              </w:rPr>
              <w:t>76732</w:t>
            </w:r>
          </w:p>
        </w:tc>
      </w:tr>
      <w:tr w:rsidR="00D478A0" w:rsidRPr="00D478A0" w:rsidTr="00F64F73">
        <w:trPr>
          <w:trHeight w:val="620"/>
          <w:tblCellSpacing w:w="0" w:type="dxa"/>
        </w:trPr>
        <w:tc>
          <w:tcPr>
            <w:tcW w:w="2634" w:type="dxa"/>
            <w:tcBorders>
              <w:top w:val="single" w:sz="8" w:space="0" w:color="FFFFFF"/>
              <w:left w:val="single" w:sz="8" w:space="0" w:color="FFFFFF"/>
              <w:bottom w:val="single" w:sz="8" w:space="0" w:color="FFFFFF"/>
              <w:right w:val="single" w:sz="8" w:space="0" w:color="FFFFFF"/>
            </w:tcBorders>
            <w:shd w:val="clear" w:color="auto" w:fill="95B3D7" w:themeFill="accent1" w:themeFillTint="99"/>
            <w:tcMar>
              <w:top w:w="15" w:type="dxa"/>
              <w:left w:w="68" w:type="dxa"/>
              <w:bottom w:w="0" w:type="dxa"/>
              <w:right w:w="68" w:type="dxa"/>
            </w:tcMar>
            <w:vAlign w:val="center"/>
            <w:hideMark/>
          </w:tcPr>
          <w:p w:rsidR="00D478A0" w:rsidRPr="00141F76" w:rsidRDefault="00D478A0" w:rsidP="00F64F73">
            <w:pPr>
              <w:spacing w:before="120" w:after="120"/>
              <w:ind w:left="0" w:firstLine="0"/>
              <w:jc w:val="left"/>
              <w:rPr>
                <w:rFonts w:ascii="Times New Roman" w:eastAsia="Times New Roman" w:hAnsi="Times New Roman" w:cs="Times New Roman"/>
                <w:sz w:val="18"/>
                <w:szCs w:val="18"/>
                <w:lang w:eastAsia="el-GR"/>
              </w:rPr>
            </w:pPr>
            <w:r w:rsidRPr="00141F76">
              <w:rPr>
                <w:rFonts w:ascii="Times New Roman" w:eastAsia="Times New Roman" w:hAnsi="Times New Roman" w:cs="Times New Roman"/>
                <w:b/>
                <w:bCs/>
                <w:sz w:val="18"/>
                <w:szCs w:val="18"/>
                <w:lang w:eastAsia="el-GR"/>
              </w:rPr>
              <w:t>Φορέας Υλοποίησης</w:t>
            </w:r>
          </w:p>
        </w:tc>
        <w:tc>
          <w:tcPr>
            <w:tcW w:w="7573" w:type="dxa"/>
            <w:tcBorders>
              <w:top w:val="single" w:sz="8" w:space="0" w:color="FFFFFF"/>
              <w:left w:val="nil"/>
              <w:bottom w:val="single" w:sz="8" w:space="0" w:color="FFFFFF"/>
              <w:right w:val="single" w:sz="8" w:space="0" w:color="FFFFFF"/>
            </w:tcBorders>
            <w:shd w:val="clear" w:color="auto" w:fill="DBE5F1" w:themeFill="accent1" w:themeFillTint="33"/>
            <w:tcMar>
              <w:top w:w="15" w:type="dxa"/>
              <w:left w:w="68" w:type="dxa"/>
              <w:bottom w:w="0" w:type="dxa"/>
              <w:right w:w="68" w:type="dxa"/>
            </w:tcMar>
            <w:vAlign w:val="center"/>
            <w:hideMark/>
          </w:tcPr>
          <w:p w:rsidR="00D478A0" w:rsidRPr="00141F76" w:rsidRDefault="00D478A0" w:rsidP="00F64F73">
            <w:pPr>
              <w:spacing w:before="120" w:after="120"/>
              <w:ind w:left="0" w:firstLine="0"/>
              <w:jc w:val="left"/>
              <w:rPr>
                <w:rFonts w:ascii="Arial" w:eastAsia="Times New Roman" w:hAnsi="Arial" w:cs="Arial"/>
                <w:sz w:val="18"/>
                <w:szCs w:val="18"/>
                <w:lang w:eastAsia="el-GR"/>
              </w:rPr>
            </w:pPr>
            <w:r w:rsidRPr="00141F76">
              <w:rPr>
                <w:rFonts w:ascii="Arial" w:eastAsia="Times New Roman" w:hAnsi="Arial" w:cs="Arial"/>
                <w:sz w:val="18"/>
                <w:szCs w:val="18"/>
                <w:lang w:eastAsia="el-GR"/>
              </w:rPr>
              <w:t xml:space="preserve">Δήμος </w:t>
            </w:r>
            <w:r w:rsidR="00403830" w:rsidRPr="00141F76">
              <w:rPr>
                <w:rFonts w:ascii="Arial" w:eastAsia="Times New Roman" w:hAnsi="Arial" w:cs="Arial"/>
                <w:sz w:val="18"/>
                <w:szCs w:val="18"/>
                <w:lang w:eastAsia="el-GR"/>
              </w:rPr>
              <w:t>Λευκάδας-Διεύθυνση Τεχνικών Υ</w:t>
            </w:r>
            <w:r w:rsidRPr="00141F76">
              <w:rPr>
                <w:rFonts w:ascii="Arial" w:eastAsia="Times New Roman" w:hAnsi="Arial" w:cs="Arial"/>
                <w:sz w:val="18"/>
                <w:szCs w:val="18"/>
                <w:lang w:eastAsia="el-GR"/>
              </w:rPr>
              <w:t>πηρεσιών</w:t>
            </w:r>
            <w:r w:rsidR="00B40438" w:rsidRPr="00141F76">
              <w:rPr>
                <w:rFonts w:ascii="Arial" w:eastAsia="Times New Roman" w:hAnsi="Arial" w:cs="Arial"/>
                <w:sz w:val="18"/>
                <w:szCs w:val="18"/>
                <w:lang w:eastAsia="el-GR"/>
              </w:rPr>
              <w:t>.</w:t>
            </w:r>
          </w:p>
        </w:tc>
      </w:tr>
      <w:tr w:rsidR="00D478A0" w:rsidRPr="00D478A0" w:rsidTr="00F64F73">
        <w:trPr>
          <w:trHeight w:val="602"/>
          <w:tblCellSpacing w:w="0" w:type="dxa"/>
        </w:trPr>
        <w:tc>
          <w:tcPr>
            <w:tcW w:w="2634" w:type="dxa"/>
            <w:tcBorders>
              <w:top w:val="single" w:sz="8" w:space="0" w:color="FFFFFF"/>
              <w:left w:val="single" w:sz="8" w:space="0" w:color="FFFFFF"/>
              <w:bottom w:val="single" w:sz="8" w:space="0" w:color="FFFFFF"/>
              <w:right w:val="single" w:sz="8" w:space="0" w:color="FFFFFF"/>
            </w:tcBorders>
            <w:shd w:val="clear" w:color="auto" w:fill="95B3D7" w:themeFill="accent1" w:themeFillTint="99"/>
            <w:tcMar>
              <w:top w:w="15" w:type="dxa"/>
              <w:left w:w="68" w:type="dxa"/>
              <w:bottom w:w="0" w:type="dxa"/>
              <w:right w:w="68" w:type="dxa"/>
            </w:tcMar>
            <w:vAlign w:val="center"/>
            <w:hideMark/>
          </w:tcPr>
          <w:p w:rsidR="00D478A0" w:rsidRPr="00141F76" w:rsidRDefault="00D478A0" w:rsidP="00F64F73">
            <w:pPr>
              <w:spacing w:before="120" w:after="120"/>
              <w:ind w:left="0" w:firstLine="0"/>
              <w:jc w:val="left"/>
              <w:rPr>
                <w:rFonts w:ascii="Times New Roman" w:eastAsia="Times New Roman" w:hAnsi="Times New Roman" w:cs="Times New Roman"/>
                <w:sz w:val="18"/>
                <w:szCs w:val="18"/>
                <w:lang w:eastAsia="el-GR"/>
              </w:rPr>
            </w:pPr>
            <w:r w:rsidRPr="00141F76">
              <w:rPr>
                <w:rFonts w:ascii="Times New Roman" w:eastAsia="Times New Roman" w:hAnsi="Times New Roman" w:cs="Times New Roman"/>
                <w:b/>
                <w:bCs/>
                <w:sz w:val="18"/>
                <w:szCs w:val="18"/>
                <w:lang w:eastAsia="el-GR"/>
              </w:rPr>
              <w:t>Προϋπολογισμός</w:t>
            </w:r>
          </w:p>
        </w:tc>
        <w:tc>
          <w:tcPr>
            <w:tcW w:w="7573" w:type="dxa"/>
            <w:tcBorders>
              <w:top w:val="single" w:sz="8" w:space="0" w:color="FFFFFF"/>
              <w:left w:val="nil"/>
              <w:bottom w:val="single" w:sz="8" w:space="0" w:color="FFFFFF"/>
              <w:right w:val="single" w:sz="8" w:space="0" w:color="FFFFFF"/>
            </w:tcBorders>
            <w:shd w:val="clear" w:color="auto" w:fill="DBE5F1" w:themeFill="accent1" w:themeFillTint="33"/>
            <w:tcMar>
              <w:top w:w="15" w:type="dxa"/>
              <w:left w:w="68" w:type="dxa"/>
              <w:bottom w:w="0" w:type="dxa"/>
              <w:right w:w="68" w:type="dxa"/>
            </w:tcMar>
            <w:vAlign w:val="center"/>
            <w:hideMark/>
          </w:tcPr>
          <w:p w:rsidR="00D478A0" w:rsidRPr="00141F76" w:rsidRDefault="00E7526A" w:rsidP="00F64F73">
            <w:pPr>
              <w:spacing w:before="120" w:after="120"/>
              <w:ind w:left="0" w:firstLine="0"/>
              <w:jc w:val="left"/>
              <w:rPr>
                <w:rFonts w:ascii="Arial" w:eastAsia="Times New Roman" w:hAnsi="Arial" w:cs="Arial"/>
                <w:sz w:val="18"/>
                <w:szCs w:val="18"/>
                <w:lang w:eastAsia="el-GR"/>
              </w:rPr>
            </w:pPr>
            <w:r w:rsidRPr="00141F76">
              <w:rPr>
                <w:rFonts w:ascii="Arial" w:hAnsi="Arial" w:cs="Arial"/>
                <w:color w:val="000000"/>
                <w:sz w:val="18"/>
                <w:szCs w:val="18"/>
              </w:rPr>
              <w:t>Συμβατικός,</w:t>
            </w:r>
            <w:r w:rsidR="004B5F6F" w:rsidRPr="00141F76">
              <w:rPr>
                <w:rFonts w:ascii="Arial" w:hAnsi="Arial" w:cs="Arial"/>
                <w:color w:val="000000"/>
                <w:sz w:val="18"/>
                <w:szCs w:val="18"/>
              </w:rPr>
              <w:t>1.808.400,00</w:t>
            </w:r>
            <w:r w:rsidRPr="00141F76">
              <w:rPr>
                <w:rFonts w:ascii="Arial" w:hAnsi="Arial" w:cs="Arial"/>
                <w:color w:val="000000"/>
                <w:sz w:val="18"/>
                <w:szCs w:val="18"/>
              </w:rPr>
              <w:t xml:space="preserve"> Ευρώ.</w:t>
            </w:r>
          </w:p>
        </w:tc>
      </w:tr>
      <w:tr w:rsidR="00D478A0" w:rsidRPr="00D478A0" w:rsidTr="00F64F73">
        <w:trPr>
          <w:trHeight w:val="638"/>
          <w:tblCellSpacing w:w="0" w:type="dxa"/>
        </w:trPr>
        <w:tc>
          <w:tcPr>
            <w:tcW w:w="2634" w:type="dxa"/>
            <w:tcBorders>
              <w:top w:val="single" w:sz="8" w:space="0" w:color="FFFFFF"/>
              <w:left w:val="single" w:sz="8" w:space="0" w:color="FFFFFF"/>
              <w:bottom w:val="single" w:sz="8" w:space="0" w:color="FFFFFF"/>
              <w:right w:val="single" w:sz="8" w:space="0" w:color="FFFFFF"/>
            </w:tcBorders>
            <w:shd w:val="clear" w:color="auto" w:fill="95B3D7" w:themeFill="accent1" w:themeFillTint="99"/>
            <w:tcMar>
              <w:top w:w="15" w:type="dxa"/>
              <w:left w:w="68" w:type="dxa"/>
              <w:bottom w:w="0" w:type="dxa"/>
              <w:right w:w="68" w:type="dxa"/>
            </w:tcMar>
            <w:vAlign w:val="center"/>
            <w:hideMark/>
          </w:tcPr>
          <w:p w:rsidR="00D478A0" w:rsidRPr="00141F76" w:rsidRDefault="00D478A0" w:rsidP="00F64F73">
            <w:pPr>
              <w:spacing w:before="120" w:after="120"/>
              <w:ind w:left="0" w:firstLine="0"/>
              <w:jc w:val="left"/>
              <w:rPr>
                <w:rFonts w:ascii="Times New Roman" w:eastAsia="Times New Roman" w:hAnsi="Times New Roman" w:cs="Times New Roman"/>
                <w:sz w:val="18"/>
                <w:szCs w:val="18"/>
                <w:lang w:eastAsia="el-GR"/>
              </w:rPr>
            </w:pPr>
            <w:r w:rsidRPr="00141F76">
              <w:rPr>
                <w:rFonts w:ascii="Times New Roman" w:eastAsia="Times New Roman" w:hAnsi="Times New Roman" w:cs="Times New Roman"/>
                <w:b/>
                <w:bCs/>
                <w:sz w:val="18"/>
                <w:szCs w:val="18"/>
                <w:lang w:eastAsia="el-GR"/>
              </w:rPr>
              <w:t>Διαρθρωτικό Ταμείο</w:t>
            </w:r>
          </w:p>
        </w:tc>
        <w:tc>
          <w:tcPr>
            <w:tcW w:w="7573" w:type="dxa"/>
            <w:tcBorders>
              <w:top w:val="single" w:sz="8" w:space="0" w:color="FFFFFF"/>
              <w:left w:val="nil"/>
              <w:bottom w:val="single" w:sz="8" w:space="0" w:color="FFFFFF"/>
              <w:right w:val="single" w:sz="8" w:space="0" w:color="FFFFFF"/>
            </w:tcBorders>
            <w:shd w:val="clear" w:color="auto" w:fill="DBE5F1" w:themeFill="accent1" w:themeFillTint="33"/>
            <w:tcMar>
              <w:top w:w="15" w:type="dxa"/>
              <w:left w:w="68" w:type="dxa"/>
              <w:bottom w:w="0" w:type="dxa"/>
              <w:right w:w="68" w:type="dxa"/>
            </w:tcMar>
            <w:vAlign w:val="center"/>
            <w:hideMark/>
          </w:tcPr>
          <w:p w:rsidR="00D478A0" w:rsidRPr="00141F76" w:rsidRDefault="004B5F6F" w:rsidP="00F64F73">
            <w:pPr>
              <w:spacing w:before="120" w:after="120"/>
              <w:ind w:left="0" w:firstLine="0"/>
              <w:jc w:val="left"/>
              <w:rPr>
                <w:rFonts w:ascii="Arial" w:eastAsia="Times New Roman" w:hAnsi="Arial" w:cs="Arial"/>
                <w:sz w:val="18"/>
                <w:szCs w:val="18"/>
                <w:lang w:eastAsia="el-GR"/>
              </w:rPr>
            </w:pPr>
            <w:r w:rsidRPr="00141F76">
              <w:rPr>
                <w:rFonts w:ascii="Arial" w:hAnsi="Arial" w:cs="Arial"/>
                <w:color w:val="000000"/>
                <w:sz w:val="18"/>
                <w:szCs w:val="18"/>
              </w:rPr>
              <w:t>Ταμείο Συνοχής</w:t>
            </w:r>
          </w:p>
        </w:tc>
      </w:tr>
      <w:tr w:rsidR="00D478A0" w:rsidRPr="00D478A0" w:rsidTr="00F64F73">
        <w:trPr>
          <w:trHeight w:val="1604"/>
          <w:tblCellSpacing w:w="0" w:type="dxa"/>
        </w:trPr>
        <w:tc>
          <w:tcPr>
            <w:tcW w:w="2634" w:type="dxa"/>
            <w:tcBorders>
              <w:top w:val="single" w:sz="8" w:space="0" w:color="FFFFFF"/>
              <w:left w:val="single" w:sz="8" w:space="0" w:color="FFFFFF"/>
              <w:bottom w:val="single" w:sz="8" w:space="0" w:color="FFFFFF"/>
              <w:right w:val="single" w:sz="8" w:space="0" w:color="FFFFFF"/>
            </w:tcBorders>
            <w:shd w:val="clear" w:color="auto" w:fill="95B3D7" w:themeFill="accent1" w:themeFillTint="99"/>
            <w:tcMar>
              <w:top w:w="15" w:type="dxa"/>
              <w:left w:w="68" w:type="dxa"/>
              <w:bottom w:w="0" w:type="dxa"/>
              <w:right w:w="68" w:type="dxa"/>
            </w:tcMar>
            <w:vAlign w:val="center"/>
            <w:hideMark/>
          </w:tcPr>
          <w:p w:rsidR="00D478A0" w:rsidRPr="00141F76" w:rsidRDefault="00D478A0" w:rsidP="00D478A0">
            <w:pPr>
              <w:spacing w:before="100" w:beforeAutospacing="1" w:after="100" w:afterAutospacing="1" w:line="240" w:lineRule="auto"/>
              <w:ind w:left="0" w:firstLine="0"/>
              <w:jc w:val="left"/>
              <w:rPr>
                <w:rFonts w:ascii="Times New Roman" w:eastAsia="Times New Roman" w:hAnsi="Times New Roman" w:cs="Times New Roman"/>
                <w:sz w:val="18"/>
                <w:szCs w:val="18"/>
                <w:lang w:eastAsia="el-GR"/>
              </w:rPr>
            </w:pPr>
            <w:r w:rsidRPr="00141F76">
              <w:rPr>
                <w:rFonts w:ascii="Times New Roman" w:eastAsia="Times New Roman" w:hAnsi="Times New Roman" w:cs="Times New Roman"/>
                <w:b/>
                <w:bCs/>
                <w:sz w:val="18"/>
                <w:szCs w:val="18"/>
                <w:lang w:eastAsia="el-GR"/>
              </w:rPr>
              <w:t>Περιγραφή</w:t>
            </w:r>
          </w:p>
        </w:tc>
        <w:tc>
          <w:tcPr>
            <w:tcW w:w="7573" w:type="dxa"/>
            <w:tcBorders>
              <w:top w:val="single" w:sz="8" w:space="0" w:color="FFFFFF"/>
              <w:left w:val="nil"/>
              <w:bottom w:val="single" w:sz="8" w:space="0" w:color="FFFFFF"/>
              <w:right w:val="single" w:sz="8" w:space="0" w:color="FFFFFF"/>
            </w:tcBorders>
            <w:shd w:val="clear" w:color="auto" w:fill="DBE5F1" w:themeFill="accent1" w:themeFillTint="33"/>
            <w:tcMar>
              <w:top w:w="15" w:type="dxa"/>
              <w:left w:w="68" w:type="dxa"/>
              <w:bottom w:w="0" w:type="dxa"/>
              <w:right w:w="68" w:type="dxa"/>
            </w:tcMar>
            <w:vAlign w:val="center"/>
            <w:hideMark/>
          </w:tcPr>
          <w:p w:rsidR="00D478A0" w:rsidRPr="00141F76" w:rsidRDefault="004C0D45" w:rsidP="00F64F73">
            <w:pPr>
              <w:keepLines/>
              <w:widowControl w:val="0"/>
              <w:autoSpaceDE w:val="0"/>
              <w:autoSpaceDN w:val="0"/>
              <w:adjustRightInd w:val="0"/>
              <w:spacing w:before="120" w:after="120" w:line="240" w:lineRule="exact"/>
              <w:ind w:left="79" w:right="113" w:firstLine="0"/>
              <w:rPr>
                <w:rFonts w:ascii="Arial" w:hAnsi="Arial" w:cs="Arial"/>
                <w:i/>
                <w:iCs/>
                <w:color w:val="000000"/>
                <w:sz w:val="18"/>
                <w:szCs w:val="18"/>
              </w:rPr>
            </w:pPr>
            <w:r w:rsidRPr="00141F76">
              <w:rPr>
                <w:rFonts w:ascii="Arial" w:hAnsi="Arial" w:cs="Arial"/>
                <w:i/>
                <w:iCs/>
                <w:color w:val="000000"/>
                <w:sz w:val="18"/>
                <w:szCs w:val="18"/>
              </w:rPr>
              <w:t>Η</w:t>
            </w:r>
            <w:r w:rsidR="00D478A0" w:rsidRPr="00141F76">
              <w:rPr>
                <w:rFonts w:ascii="Arial" w:hAnsi="Arial" w:cs="Arial"/>
                <w:i/>
                <w:iCs/>
                <w:color w:val="000000"/>
                <w:sz w:val="18"/>
                <w:szCs w:val="18"/>
              </w:rPr>
              <w:t xml:space="preserve"> πράξη αφορά</w:t>
            </w:r>
            <w:r w:rsidRPr="00141F76">
              <w:rPr>
                <w:rFonts w:ascii="Arial" w:hAnsi="Arial" w:cs="Arial"/>
                <w:i/>
                <w:iCs/>
                <w:color w:val="000000"/>
                <w:sz w:val="18"/>
                <w:szCs w:val="18"/>
              </w:rPr>
              <w:t xml:space="preserve"> </w:t>
            </w:r>
            <w:r w:rsidR="00AC2C8F" w:rsidRPr="00141F76">
              <w:rPr>
                <w:rFonts w:ascii="Arial" w:hAnsi="Arial" w:cs="Arial"/>
                <w:i/>
                <w:iCs/>
                <w:color w:val="000000"/>
                <w:sz w:val="18"/>
                <w:szCs w:val="18"/>
              </w:rPr>
              <w:t xml:space="preserve">την </w:t>
            </w:r>
            <w:r w:rsidR="004B5F6F" w:rsidRPr="00141F76">
              <w:rPr>
                <w:rFonts w:ascii="Arial" w:hAnsi="Arial" w:cs="Arial"/>
                <w:i/>
                <w:iCs/>
                <w:color w:val="000000"/>
                <w:sz w:val="18"/>
                <w:szCs w:val="18"/>
              </w:rPr>
              <w:t>υλοποίηση στοχευόμενων παρεμβάσεων αναβάθμισης και εκσυγχρονισμού των κτιριακών εγκαταστάσεων του Πνευματικού Κέντρου του Δήμου Λευκάδας, σε συνδυασμό με την υλοποίηση παρεμβάσεων εξοικονόμησης ενέργειας και αξιοποίησης ΑΠΕ.</w:t>
            </w:r>
          </w:p>
        </w:tc>
      </w:tr>
      <w:tr w:rsidR="00D478A0" w:rsidRPr="00D478A0" w:rsidTr="00F64F73">
        <w:trPr>
          <w:trHeight w:val="893"/>
          <w:tblCellSpacing w:w="0" w:type="dxa"/>
        </w:trPr>
        <w:tc>
          <w:tcPr>
            <w:tcW w:w="2634" w:type="dxa"/>
            <w:tcBorders>
              <w:top w:val="single" w:sz="8" w:space="0" w:color="FFFFFF"/>
              <w:left w:val="single" w:sz="8" w:space="0" w:color="FFFFFF"/>
              <w:bottom w:val="single" w:sz="8" w:space="0" w:color="FFFFFF"/>
              <w:right w:val="single" w:sz="8" w:space="0" w:color="FFFFFF"/>
            </w:tcBorders>
            <w:shd w:val="clear" w:color="auto" w:fill="95B3D7" w:themeFill="accent1" w:themeFillTint="99"/>
            <w:tcMar>
              <w:top w:w="15" w:type="dxa"/>
              <w:left w:w="68" w:type="dxa"/>
              <w:bottom w:w="0" w:type="dxa"/>
              <w:right w:w="68" w:type="dxa"/>
            </w:tcMar>
            <w:vAlign w:val="center"/>
            <w:hideMark/>
          </w:tcPr>
          <w:p w:rsidR="00D478A0" w:rsidRPr="00141F76" w:rsidRDefault="00D478A0" w:rsidP="00D478A0">
            <w:pPr>
              <w:spacing w:before="100" w:beforeAutospacing="1" w:after="100" w:afterAutospacing="1" w:line="240" w:lineRule="auto"/>
              <w:ind w:left="0" w:firstLine="0"/>
              <w:jc w:val="left"/>
              <w:rPr>
                <w:rFonts w:ascii="Times New Roman" w:eastAsia="Times New Roman" w:hAnsi="Times New Roman" w:cs="Times New Roman"/>
                <w:b/>
                <w:bCs/>
                <w:sz w:val="18"/>
                <w:szCs w:val="18"/>
                <w:lang w:eastAsia="el-GR"/>
              </w:rPr>
            </w:pPr>
            <w:r w:rsidRPr="00141F76">
              <w:rPr>
                <w:rFonts w:ascii="Times New Roman" w:eastAsia="Times New Roman" w:hAnsi="Times New Roman" w:cs="Times New Roman"/>
                <w:b/>
                <w:bCs/>
                <w:sz w:val="18"/>
                <w:szCs w:val="18"/>
                <w:lang w:eastAsia="el-GR"/>
              </w:rPr>
              <w:t>Στόχοι</w:t>
            </w:r>
          </w:p>
        </w:tc>
        <w:tc>
          <w:tcPr>
            <w:tcW w:w="7573" w:type="dxa"/>
            <w:tcBorders>
              <w:top w:val="single" w:sz="8" w:space="0" w:color="FFFFFF"/>
              <w:left w:val="nil"/>
              <w:bottom w:val="single" w:sz="8" w:space="0" w:color="FFFFFF"/>
              <w:right w:val="single" w:sz="8" w:space="0" w:color="FFFFFF"/>
            </w:tcBorders>
            <w:shd w:val="clear" w:color="auto" w:fill="DBE5F1" w:themeFill="accent1" w:themeFillTint="33"/>
            <w:tcMar>
              <w:top w:w="15" w:type="dxa"/>
              <w:left w:w="68" w:type="dxa"/>
              <w:bottom w:w="0" w:type="dxa"/>
              <w:right w:w="68" w:type="dxa"/>
            </w:tcMar>
            <w:vAlign w:val="center"/>
            <w:hideMark/>
          </w:tcPr>
          <w:p w:rsidR="004B5F6F" w:rsidRPr="00141F76" w:rsidRDefault="004B5F6F" w:rsidP="00F64F73">
            <w:pPr>
              <w:autoSpaceDE w:val="0"/>
              <w:autoSpaceDN w:val="0"/>
              <w:adjustRightInd w:val="0"/>
              <w:spacing w:line="240" w:lineRule="exact"/>
              <w:ind w:left="0" w:firstLine="0"/>
              <w:rPr>
                <w:rFonts w:ascii="Arial" w:eastAsia="Times New Roman" w:hAnsi="Arial" w:cs="Arial"/>
                <w:sz w:val="18"/>
                <w:szCs w:val="18"/>
                <w:lang w:eastAsia="el-GR"/>
              </w:rPr>
            </w:pPr>
            <w:r w:rsidRPr="00141F76">
              <w:rPr>
                <w:rFonts w:ascii="Arial" w:eastAsia="Times New Roman" w:hAnsi="Arial" w:cs="Arial"/>
                <w:sz w:val="18"/>
                <w:szCs w:val="18"/>
                <w:lang w:eastAsia="el-GR"/>
              </w:rPr>
              <w:t>Το κτήριο του Πνευματικού Κέντρου αποτελεί αναπόσπαστο κομμάτι του αστικού πολεοδομικού ιστού της πόλης της Λευκάδας,</w:t>
            </w:r>
            <w:r w:rsidR="008A0A5D" w:rsidRPr="00141F76">
              <w:rPr>
                <w:rFonts w:ascii="Arial" w:eastAsia="Times New Roman" w:hAnsi="Arial" w:cs="Arial"/>
                <w:sz w:val="18"/>
                <w:szCs w:val="18"/>
                <w:lang w:eastAsia="el-GR"/>
              </w:rPr>
              <w:t xml:space="preserve"> </w:t>
            </w:r>
            <w:r w:rsidRPr="00141F76">
              <w:rPr>
                <w:rFonts w:ascii="Arial" w:eastAsia="Times New Roman" w:hAnsi="Arial" w:cs="Arial"/>
                <w:sz w:val="18"/>
                <w:szCs w:val="18"/>
                <w:lang w:eastAsia="el-GR"/>
              </w:rPr>
              <w:t>καθώς εντάσσεται αρμονικά στον γειτνιάζον ιστορικό κέντρο της πόλης της Λευκάδας.</w:t>
            </w:r>
            <w:r w:rsidR="008A0A5D" w:rsidRPr="00141F76">
              <w:rPr>
                <w:rFonts w:ascii="Arial" w:eastAsia="Times New Roman" w:hAnsi="Arial" w:cs="Arial"/>
                <w:sz w:val="18"/>
                <w:szCs w:val="18"/>
                <w:lang w:eastAsia="el-GR"/>
              </w:rPr>
              <w:t xml:space="preserve"> </w:t>
            </w:r>
            <w:r w:rsidRPr="00141F76">
              <w:rPr>
                <w:rFonts w:ascii="Arial" w:eastAsia="Times New Roman" w:hAnsi="Arial" w:cs="Arial"/>
                <w:sz w:val="18"/>
                <w:szCs w:val="18"/>
                <w:lang w:eastAsia="el-GR"/>
              </w:rPr>
              <w:t>Οι παρεμβάσεις αναβάθμισης και εκσυγχρονισμού θα εξαλείψουν τις αρκετές βλάβες/φθορές που έχει το κτήριο και θα</w:t>
            </w:r>
            <w:r w:rsidR="008A0A5D" w:rsidRPr="00141F76">
              <w:rPr>
                <w:rFonts w:ascii="Arial" w:eastAsia="Times New Roman" w:hAnsi="Arial" w:cs="Arial"/>
                <w:sz w:val="18"/>
                <w:szCs w:val="18"/>
                <w:lang w:eastAsia="el-GR"/>
              </w:rPr>
              <w:t xml:space="preserve"> </w:t>
            </w:r>
            <w:r w:rsidRPr="00141F76">
              <w:rPr>
                <w:rFonts w:ascii="Arial" w:eastAsia="Times New Roman" w:hAnsi="Arial" w:cs="Arial"/>
                <w:sz w:val="18"/>
                <w:szCs w:val="18"/>
                <w:lang w:eastAsia="el-GR"/>
              </w:rPr>
              <w:t>συντελέσουν στην ευρύτερη και αποτελεσματικότερη χρήση του ως πολιτιστικό</w:t>
            </w:r>
            <w:r w:rsidR="008A0A5D" w:rsidRPr="00141F76">
              <w:rPr>
                <w:rFonts w:ascii="Arial" w:eastAsia="Times New Roman" w:hAnsi="Arial" w:cs="Arial"/>
                <w:sz w:val="18"/>
                <w:szCs w:val="18"/>
                <w:lang w:eastAsia="el-GR"/>
              </w:rPr>
              <w:t>/</w:t>
            </w:r>
            <w:r w:rsidRPr="00141F76">
              <w:rPr>
                <w:rFonts w:ascii="Arial" w:eastAsia="Times New Roman" w:hAnsi="Arial" w:cs="Arial"/>
                <w:sz w:val="18"/>
                <w:szCs w:val="18"/>
                <w:lang w:eastAsia="el-GR"/>
              </w:rPr>
              <w:t>πνευματικό και εκθεσιακό κέντρο, ενώ θα</w:t>
            </w:r>
            <w:r w:rsidR="008A0A5D" w:rsidRPr="00141F76">
              <w:rPr>
                <w:rFonts w:ascii="Arial" w:eastAsia="Times New Roman" w:hAnsi="Arial" w:cs="Arial"/>
                <w:sz w:val="18"/>
                <w:szCs w:val="18"/>
                <w:lang w:eastAsia="el-GR"/>
              </w:rPr>
              <w:t xml:space="preserve">  </w:t>
            </w:r>
            <w:r w:rsidRPr="00141F76">
              <w:rPr>
                <w:rFonts w:ascii="Arial" w:eastAsia="Times New Roman" w:hAnsi="Arial" w:cs="Arial"/>
                <w:sz w:val="18"/>
                <w:szCs w:val="18"/>
                <w:lang w:eastAsia="el-GR"/>
              </w:rPr>
              <w:t xml:space="preserve">αναδειχθεί και ως ένα από τα πιο σημαντικά τουριστικά κεφάλαια του Δήμου Λευκάδας. Παράλληλα, μέσα από την υλοποίηση </w:t>
            </w:r>
            <w:r w:rsidR="008A0A5D" w:rsidRPr="00141F76">
              <w:rPr>
                <w:rFonts w:ascii="Arial" w:eastAsia="Times New Roman" w:hAnsi="Arial" w:cs="Arial"/>
                <w:sz w:val="18"/>
                <w:szCs w:val="18"/>
                <w:lang w:eastAsia="el-GR"/>
              </w:rPr>
              <w:t xml:space="preserve">της </w:t>
            </w:r>
            <w:r w:rsidRPr="00141F76">
              <w:rPr>
                <w:rFonts w:ascii="Arial" w:eastAsia="Times New Roman" w:hAnsi="Arial" w:cs="Arial"/>
                <w:sz w:val="18"/>
                <w:szCs w:val="18"/>
                <w:lang w:eastAsia="el-GR"/>
              </w:rPr>
              <w:t>δεξαμενής των προτεινόμενων παρεμβάσεων το κτήριο αναμένεται να αναβαθμιστεί (κατ' ελάχιστον) στην ενεργειακή κατηγορία Α',</w:t>
            </w:r>
            <w:r w:rsidR="008A0A5D" w:rsidRPr="00141F76">
              <w:rPr>
                <w:rFonts w:ascii="Arial" w:eastAsia="Times New Roman" w:hAnsi="Arial" w:cs="Arial"/>
                <w:sz w:val="18"/>
                <w:szCs w:val="18"/>
                <w:lang w:eastAsia="el-GR"/>
              </w:rPr>
              <w:t xml:space="preserve"> </w:t>
            </w:r>
            <w:r w:rsidRPr="00141F76">
              <w:rPr>
                <w:rFonts w:ascii="Arial" w:eastAsia="Times New Roman" w:hAnsi="Arial" w:cs="Arial"/>
                <w:sz w:val="18"/>
                <w:szCs w:val="18"/>
                <w:lang w:eastAsia="el-GR"/>
              </w:rPr>
              <w:t>καθιστώντας ένα σύγχρονο, καλαίσθητο</w:t>
            </w:r>
            <w:r w:rsidR="008A0A5D" w:rsidRPr="00141F76">
              <w:rPr>
                <w:rFonts w:ascii="Arial" w:eastAsia="Times New Roman" w:hAnsi="Arial" w:cs="Arial"/>
                <w:sz w:val="18"/>
                <w:szCs w:val="18"/>
                <w:lang w:eastAsia="el-GR"/>
              </w:rPr>
              <w:t xml:space="preserve"> </w:t>
            </w:r>
            <w:r w:rsidRPr="00141F76">
              <w:rPr>
                <w:rFonts w:ascii="Arial" w:eastAsia="Times New Roman" w:hAnsi="Arial" w:cs="Arial"/>
                <w:sz w:val="18"/>
                <w:szCs w:val="18"/>
                <w:lang w:eastAsia="el-GR"/>
              </w:rPr>
              <w:t xml:space="preserve">και πράσινο κτήριο, που θα συμβάλλει στην πολιτιστική και τουριστική ανάπτυξη </w:t>
            </w:r>
            <w:r w:rsidR="008A0A5D" w:rsidRPr="00141F76">
              <w:rPr>
                <w:rFonts w:ascii="Arial" w:eastAsia="Times New Roman" w:hAnsi="Arial" w:cs="Arial"/>
                <w:sz w:val="18"/>
                <w:szCs w:val="18"/>
                <w:lang w:eastAsia="el-GR"/>
              </w:rPr>
              <w:t xml:space="preserve">της </w:t>
            </w:r>
            <w:r w:rsidRPr="00141F76">
              <w:rPr>
                <w:rFonts w:ascii="Arial" w:eastAsia="Times New Roman" w:hAnsi="Arial" w:cs="Arial"/>
                <w:sz w:val="18"/>
                <w:szCs w:val="18"/>
                <w:lang w:eastAsia="el-GR"/>
              </w:rPr>
              <w:t>περιοχής, με σεβασμό στην παράδοση και στο περιβάλλον.</w:t>
            </w:r>
          </w:p>
          <w:p w:rsidR="00F64F73" w:rsidRPr="00141F76" w:rsidRDefault="008A0A5D" w:rsidP="00F64F73">
            <w:pPr>
              <w:autoSpaceDE w:val="0"/>
              <w:autoSpaceDN w:val="0"/>
              <w:adjustRightInd w:val="0"/>
              <w:spacing w:line="240" w:lineRule="exact"/>
              <w:ind w:left="0" w:firstLine="0"/>
              <w:rPr>
                <w:rFonts w:ascii="Arial" w:eastAsia="Times New Roman" w:hAnsi="Arial" w:cs="Arial"/>
                <w:sz w:val="18"/>
                <w:szCs w:val="18"/>
                <w:lang w:eastAsia="el-GR"/>
              </w:rPr>
            </w:pPr>
            <w:r w:rsidRPr="00141F76">
              <w:rPr>
                <w:rFonts w:ascii="Arial" w:eastAsia="Times New Roman" w:hAnsi="Arial" w:cs="Arial"/>
                <w:sz w:val="18"/>
                <w:szCs w:val="18"/>
                <w:lang w:eastAsia="el-GR"/>
              </w:rPr>
              <w:t>Κ</w:t>
            </w:r>
            <w:r w:rsidR="004B5F6F" w:rsidRPr="00141F76">
              <w:rPr>
                <w:rFonts w:ascii="Arial" w:eastAsia="Times New Roman" w:hAnsi="Arial" w:cs="Arial"/>
                <w:sz w:val="18"/>
                <w:szCs w:val="18"/>
                <w:lang w:eastAsia="el-GR"/>
              </w:rPr>
              <w:t>εντρικό</w:t>
            </w:r>
            <w:r w:rsidRPr="00141F76">
              <w:rPr>
                <w:rFonts w:ascii="Arial" w:eastAsia="Times New Roman" w:hAnsi="Arial" w:cs="Arial"/>
                <w:sz w:val="18"/>
                <w:szCs w:val="18"/>
                <w:lang w:eastAsia="el-GR"/>
              </w:rPr>
              <w:t>ς</w:t>
            </w:r>
            <w:r w:rsidR="004B5F6F" w:rsidRPr="00141F76">
              <w:rPr>
                <w:rFonts w:ascii="Arial" w:eastAsia="Times New Roman" w:hAnsi="Arial" w:cs="Arial"/>
                <w:sz w:val="18"/>
                <w:szCs w:val="18"/>
                <w:lang w:eastAsia="el-GR"/>
              </w:rPr>
              <w:t xml:space="preserve"> στόχο</w:t>
            </w:r>
            <w:r w:rsidRPr="00141F76">
              <w:rPr>
                <w:rFonts w:ascii="Arial" w:eastAsia="Times New Roman" w:hAnsi="Arial" w:cs="Arial"/>
                <w:sz w:val="18"/>
                <w:szCs w:val="18"/>
                <w:lang w:eastAsia="el-GR"/>
              </w:rPr>
              <w:t>ς του Δήμου είναι η</w:t>
            </w:r>
            <w:r w:rsidR="004B5F6F" w:rsidRPr="00141F76">
              <w:rPr>
                <w:rFonts w:ascii="Arial" w:eastAsia="Times New Roman" w:hAnsi="Arial" w:cs="Arial"/>
                <w:sz w:val="18"/>
                <w:szCs w:val="18"/>
                <w:lang w:eastAsia="el-GR"/>
              </w:rPr>
              <w:t xml:space="preserve"> κατάρτιση μιας ολοκληρωμένης</w:t>
            </w:r>
            <w:r w:rsidRPr="00141F76">
              <w:rPr>
                <w:rFonts w:ascii="Arial" w:eastAsia="Times New Roman" w:hAnsi="Arial" w:cs="Arial"/>
                <w:sz w:val="18"/>
                <w:szCs w:val="18"/>
                <w:lang w:eastAsia="el-GR"/>
              </w:rPr>
              <w:t xml:space="preserve"> π</w:t>
            </w:r>
            <w:r w:rsidR="004B5F6F" w:rsidRPr="00141F76">
              <w:rPr>
                <w:rFonts w:ascii="Arial" w:eastAsia="Times New Roman" w:hAnsi="Arial" w:cs="Arial"/>
                <w:sz w:val="18"/>
                <w:szCs w:val="18"/>
                <w:lang w:eastAsia="el-GR"/>
              </w:rPr>
              <w:t>ρότασης αναβάθμισης των κτιριακών εγκαταστάσεων και βελτίωσης της ενεργειακής αποδοτικότητας του Πνευματικού Κέντρου.</w:t>
            </w:r>
            <w:r w:rsidRPr="00141F76">
              <w:rPr>
                <w:rFonts w:ascii="Arial" w:eastAsia="Times New Roman" w:hAnsi="Arial" w:cs="Arial"/>
                <w:sz w:val="18"/>
                <w:szCs w:val="18"/>
                <w:lang w:eastAsia="el-GR"/>
              </w:rPr>
              <w:t xml:space="preserve"> </w:t>
            </w:r>
            <w:r w:rsidR="004B5F6F" w:rsidRPr="00141F76">
              <w:rPr>
                <w:rFonts w:ascii="Arial" w:eastAsia="Times New Roman" w:hAnsi="Arial" w:cs="Arial"/>
                <w:sz w:val="18"/>
                <w:szCs w:val="18"/>
                <w:lang w:eastAsia="el-GR"/>
              </w:rPr>
              <w:t>Στην κατεύθυνση αυτή, η αναβάθμιση των κτιριακών εγκαταστάσεων αποσκοπεί στον εκσυγχρονισμό του κτιρίου ώστε να καταστεί</w:t>
            </w:r>
            <w:r w:rsidRPr="00141F76">
              <w:rPr>
                <w:rFonts w:ascii="Arial" w:eastAsia="Times New Roman" w:hAnsi="Arial" w:cs="Arial"/>
                <w:sz w:val="18"/>
                <w:szCs w:val="18"/>
                <w:lang w:eastAsia="el-GR"/>
              </w:rPr>
              <w:t xml:space="preserve"> </w:t>
            </w:r>
            <w:r w:rsidR="004B5F6F" w:rsidRPr="00141F76">
              <w:rPr>
                <w:rFonts w:ascii="Arial" w:eastAsia="Times New Roman" w:hAnsi="Arial" w:cs="Arial"/>
                <w:sz w:val="18"/>
                <w:szCs w:val="18"/>
                <w:lang w:eastAsia="el-GR"/>
              </w:rPr>
              <w:t>πιο λειτουργικό, σύγχρονο και ασφαλές για τον χρήστη.</w:t>
            </w:r>
          </w:p>
        </w:tc>
      </w:tr>
      <w:tr w:rsidR="00D478A0" w:rsidRPr="00937568" w:rsidTr="00F64F73">
        <w:trPr>
          <w:trHeight w:val="711"/>
          <w:tblCellSpacing w:w="0" w:type="dxa"/>
        </w:trPr>
        <w:tc>
          <w:tcPr>
            <w:tcW w:w="2634" w:type="dxa"/>
            <w:tcBorders>
              <w:top w:val="single" w:sz="8" w:space="0" w:color="FFFFFF"/>
              <w:left w:val="single" w:sz="8" w:space="0" w:color="FFFFFF"/>
              <w:bottom w:val="single" w:sz="8" w:space="0" w:color="FFFFFF"/>
              <w:right w:val="single" w:sz="8" w:space="0" w:color="FFFFFF"/>
            </w:tcBorders>
            <w:shd w:val="clear" w:color="auto" w:fill="95B3D7" w:themeFill="accent1" w:themeFillTint="99"/>
            <w:tcMar>
              <w:top w:w="15" w:type="dxa"/>
              <w:left w:w="68" w:type="dxa"/>
              <w:bottom w:w="0" w:type="dxa"/>
              <w:right w:w="68" w:type="dxa"/>
            </w:tcMar>
            <w:vAlign w:val="center"/>
            <w:hideMark/>
          </w:tcPr>
          <w:p w:rsidR="00D478A0" w:rsidRPr="00141F76" w:rsidRDefault="00D478A0" w:rsidP="00D478A0">
            <w:pPr>
              <w:spacing w:before="100" w:beforeAutospacing="1" w:after="100" w:afterAutospacing="1" w:line="240" w:lineRule="auto"/>
              <w:ind w:left="0" w:firstLine="0"/>
              <w:jc w:val="left"/>
              <w:rPr>
                <w:rFonts w:ascii="Times New Roman" w:eastAsia="Times New Roman" w:hAnsi="Times New Roman" w:cs="Times New Roman"/>
                <w:b/>
                <w:bCs/>
                <w:sz w:val="18"/>
                <w:szCs w:val="18"/>
                <w:lang w:eastAsia="el-GR"/>
              </w:rPr>
            </w:pPr>
            <w:r w:rsidRPr="00141F76">
              <w:rPr>
                <w:rFonts w:ascii="Times New Roman" w:eastAsia="Times New Roman" w:hAnsi="Times New Roman" w:cs="Times New Roman"/>
                <w:b/>
                <w:bCs/>
                <w:sz w:val="18"/>
                <w:szCs w:val="18"/>
                <w:lang w:eastAsia="el-GR"/>
              </w:rPr>
              <w:t>Αποτελέσματα</w:t>
            </w:r>
          </w:p>
        </w:tc>
        <w:tc>
          <w:tcPr>
            <w:tcW w:w="7573" w:type="dxa"/>
            <w:tcBorders>
              <w:top w:val="single" w:sz="8" w:space="0" w:color="FFFFFF"/>
              <w:left w:val="nil"/>
              <w:bottom w:val="single" w:sz="8" w:space="0" w:color="FFFFFF"/>
              <w:right w:val="single" w:sz="8" w:space="0" w:color="FFFFFF"/>
            </w:tcBorders>
            <w:shd w:val="clear" w:color="auto" w:fill="DBE5F1" w:themeFill="accent1" w:themeFillTint="33"/>
            <w:tcMar>
              <w:top w:w="15" w:type="dxa"/>
              <w:left w:w="68" w:type="dxa"/>
              <w:bottom w:w="0" w:type="dxa"/>
              <w:right w:w="68" w:type="dxa"/>
            </w:tcMar>
            <w:vAlign w:val="center"/>
            <w:hideMark/>
          </w:tcPr>
          <w:p w:rsidR="008A0A5D" w:rsidRPr="00141F76" w:rsidRDefault="008A0A5D" w:rsidP="00F64F73">
            <w:pPr>
              <w:autoSpaceDE w:val="0"/>
              <w:autoSpaceDN w:val="0"/>
              <w:adjustRightInd w:val="0"/>
              <w:spacing w:line="240" w:lineRule="exact"/>
              <w:ind w:left="0" w:firstLine="0"/>
              <w:rPr>
                <w:rFonts w:ascii="Arial" w:eastAsia="Times New Roman" w:hAnsi="Arial" w:cs="Arial"/>
                <w:sz w:val="18"/>
                <w:szCs w:val="18"/>
                <w:lang w:eastAsia="el-GR"/>
              </w:rPr>
            </w:pPr>
            <w:r w:rsidRPr="00141F76">
              <w:rPr>
                <w:rFonts w:ascii="Arial" w:eastAsia="Times New Roman" w:hAnsi="Arial" w:cs="Arial"/>
                <w:sz w:val="18"/>
                <w:szCs w:val="18"/>
                <w:lang w:eastAsia="el-GR"/>
              </w:rPr>
              <w:t>Διασφάλιση εκσυγχρονισμού του κτιριακού συγκροτήματος και ανάδειξή του σε κτίριο υψηλής ιστορικής, πολιτιστικής και τουριστικής αξίας, συμβάλλοντας στην αναζωογόνηση της αστικής περιοχής και διασφαλίζοντας παράλληλα τη βελτίωση της υφιστάμενης ενεργειακής κλάσης του κτιρίου, μειώνοντας το περιβαλλοντικό του αποτύπωμα και εξοικονομώντας παράλληλα ένα σημαντικό ποσό σε ετήσια βάση.</w:t>
            </w:r>
          </w:p>
          <w:p w:rsidR="008A0A5D" w:rsidRPr="00141F76" w:rsidRDefault="008A0A5D" w:rsidP="00F64F73">
            <w:pPr>
              <w:autoSpaceDE w:val="0"/>
              <w:autoSpaceDN w:val="0"/>
              <w:adjustRightInd w:val="0"/>
              <w:spacing w:line="240" w:lineRule="exact"/>
              <w:ind w:left="0" w:firstLine="0"/>
              <w:rPr>
                <w:rFonts w:ascii="Arial" w:eastAsia="Times New Roman" w:hAnsi="Arial" w:cs="Arial"/>
                <w:sz w:val="18"/>
                <w:szCs w:val="18"/>
                <w:lang w:eastAsia="el-GR"/>
              </w:rPr>
            </w:pPr>
            <w:r w:rsidRPr="00141F76">
              <w:rPr>
                <w:rFonts w:ascii="Arial" w:eastAsia="Times New Roman" w:hAnsi="Arial" w:cs="Arial"/>
                <w:sz w:val="18"/>
                <w:szCs w:val="18"/>
                <w:lang w:eastAsia="el-GR"/>
              </w:rPr>
              <w:t>Οι θετικές επιπτώσεις από την υλοποίηση του προτεινόμενου έργου θα είναι μακροχρόνιες και δεν θα εξαντλούνται στα πρώτα έτη από την ολοκλήρωση των εργασιών.</w:t>
            </w:r>
          </w:p>
          <w:p w:rsidR="00F64F73" w:rsidRPr="00141F76" w:rsidRDefault="008A0A5D" w:rsidP="00F64F73">
            <w:pPr>
              <w:autoSpaceDE w:val="0"/>
              <w:autoSpaceDN w:val="0"/>
              <w:adjustRightInd w:val="0"/>
              <w:spacing w:line="240" w:lineRule="exact"/>
              <w:ind w:left="0" w:firstLine="0"/>
              <w:rPr>
                <w:rFonts w:ascii="Arial" w:eastAsia="Times New Roman" w:hAnsi="Arial" w:cs="Arial"/>
                <w:sz w:val="18"/>
                <w:szCs w:val="18"/>
                <w:lang w:eastAsia="el-GR"/>
              </w:rPr>
            </w:pPr>
            <w:r w:rsidRPr="00141F76">
              <w:rPr>
                <w:rFonts w:ascii="Arial" w:eastAsia="Times New Roman" w:hAnsi="Arial" w:cs="Arial"/>
                <w:sz w:val="18"/>
                <w:szCs w:val="18"/>
                <w:lang w:eastAsia="el-GR"/>
              </w:rPr>
              <w:t>Αναφορικά με την αξιοποίηση των αποτελεσμάτων, η ευαισθητοποίηση άλλων Φορέων παρεμφερούς δραστηριότητας αλλά και φορέων από το χώρο της Δημόσιας Διοίκησης θα αποτελέσει μία από τις πλέον σημαντικές προτεραιότητες του Δήμου Λευκάδας.</w:t>
            </w:r>
            <w:r w:rsidR="00170C6C" w:rsidRPr="00141F76">
              <w:rPr>
                <w:rFonts w:ascii="Arial" w:eastAsia="Times New Roman" w:hAnsi="Arial" w:cs="Arial"/>
                <w:sz w:val="18"/>
                <w:szCs w:val="18"/>
                <w:lang w:eastAsia="el-GR"/>
              </w:rPr>
              <w:t>.</w:t>
            </w:r>
          </w:p>
        </w:tc>
      </w:tr>
    </w:tbl>
    <w:p w:rsidR="00141F76" w:rsidRDefault="0040046E" w:rsidP="00184A05">
      <w:pPr>
        <w:pStyle w:val="Web"/>
      </w:pPr>
      <w:r>
        <w:rPr>
          <w:noProof/>
        </w:rPr>
        <w:drawing>
          <wp:inline distT="0" distB="0" distL="0" distR="0">
            <wp:extent cx="4759325" cy="742315"/>
            <wp:effectExtent l="19050" t="0" r="3175" b="0"/>
            <wp:docPr id="15" name="Εικόνα 15" descr="C:\Users\User\Desktop\footer_ETPA_g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User\Desktop\footer_ETPA_gr.jpg"/>
                    <pic:cNvPicPr>
                      <a:picLocks noChangeAspect="1" noChangeArrowheads="1"/>
                    </pic:cNvPicPr>
                  </pic:nvPicPr>
                  <pic:blipFill>
                    <a:blip r:embed="rId8"/>
                    <a:srcRect/>
                    <a:stretch>
                      <a:fillRect/>
                    </a:stretch>
                  </pic:blipFill>
                  <pic:spPr bwMode="auto">
                    <a:xfrm>
                      <a:off x="0" y="0"/>
                      <a:ext cx="4759325" cy="742315"/>
                    </a:xfrm>
                    <a:prstGeom prst="rect">
                      <a:avLst/>
                    </a:prstGeom>
                    <a:noFill/>
                    <a:ln w="9525">
                      <a:noFill/>
                      <a:miter lim="800000"/>
                      <a:headEnd/>
                      <a:tailEnd/>
                    </a:ln>
                  </pic:spPr>
                </pic:pic>
              </a:graphicData>
            </a:graphic>
          </wp:inline>
        </w:drawing>
      </w:r>
    </w:p>
    <w:sectPr w:rsidR="00141F76" w:rsidSect="00F64F73">
      <w:headerReference w:type="default" r:id="rId9"/>
      <w:pgSz w:w="11906" w:h="16838"/>
      <w:pgMar w:top="709" w:right="1800" w:bottom="567"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6971" w:rsidRDefault="006C6971" w:rsidP="009F6EF8">
      <w:pPr>
        <w:spacing w:line="240" w:lineRule="auto"/>
      </w:pPr>
      <w:r>
        <w:separator/>
      </w:r>
    </w:p>
  </w:endnote>
  <w:endnote w:type="continuationSeparator" w:id="1">
    <w:p w:rsidR="006C6971" w:rsidRDefault="006C6971" w:rsidP="009F6EF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6971" w:rsidRDefault="006C6971" w:rsidP="009F6EF8">
      <w:pPr>
        <w:spacing w:line="240" w:lineRule="auto"/>
      </w:pPr>
      <w:r>
        <w:separator/>
      </w:r>
    </w:p>
  </w:footnote>
  <w:footnote w:type="continuationSeparator" w:id="1">
    <w:p w:rsidR="006C6971" w:rsidRDefault="006C6971" w:rsidP="009F6EF8">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EF8" w:rsidRPr="00184A05" w:rsidRDefault="00184A05" w:rsidP="00184A05">
    <w:pPr>
      <w:pStyle w:val="Web"/>
    </w:pPr>
    <w:r>
      <w:rPr>
        <w:noProof/>
      </w:rPr>
      <w:drawing>
        <wp:inline distT="0" distB="0" distL="0" distR="0">
          <wp:extent cx="4369632" cy="607102"/>
          <wp:effectExtent l="19050" t="0" r="0" b="0"/>
          <wp:docPr id="18" name="Εικόνα 18" descr="C:\Users\User\Desktop\YMEPERAA_logo_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User\Desktop\YMEPERAA_logo_big.jpg"/>
                  <pic:cNvPicPr>
                    <a:picLocks noChangeAspect="1" noChangeArrowheads="1"/>
                  </pic:cNvPicPr>
                </pic:nvPicPr>
                <pic:blipFill>
                  <a:blip r:embed="rId1"/>
                  <a:srcRect/>
                  <a:stretch>
                    <a:fillRect/>
                  </a:stretch>
                </pic:blipFill>
                <pic:spPr bwMode="auto">
                  <a:xfrm>
                    <a:off x="0" y="0"/>
                    <a:ext cx="4370182" cy="607178"/>
                  </a:xfrm>
                  <a:prstGeom prst="rect">
                    <a:avLst/>
                  </a:prstGeom>
                  <a:noFill/>
                  <a:ln w="9525">
                    <a:noFill/>
                    <a:miter lim="800000"/>
                    <a:headEnd/>
                    <a:tailEnd/>
                  </a:ln>
                </pic:spPr>
              </pic:pic>
            </a:graphicData>
          </a:graphic>
        </wp:inline>
      </w:drawing>
    </w:r>
    <w:r w:rsidR="004B5F6F">
      <w:rPr>
        <w:rFonts w:ascii="Arial" w:hAnsi="Arial" w:cs="Arial"/>
        <w:b/>
        <w:bCs/>
        <w:color w:val="000000"/>
        <w:sz w:val="20"/>
        <w:szCs w:val="20"/>
      </w:rPr>
      <w:t>Ολοκληρωμένες παρεμβάσεις αναβάθμισης, εκσυγχρονισμού και εξοικονόμησης ενέργειας στο Πνευματικό Κέντρο του Δήμου Λευκάδας</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697077"/>
    <w:multiLevelType w:val="multilevel"/>
    <w:tmpl w:val="0000000B"/>
    <w:lvl w:ilvl="0">
      <w:start w:val="1"/>
      <w:numFmt w:val="decimal"/>
      <w:lvlText w:val="%1."/>
      <w:lvlJc w:val="left"/>
      <w:pPr>
        <w:tabs>
          <w:tab w:val="num" w:pos="108"/>
        </w:tabs>
        <w:ind w:left="1188" w:hanging="284"/>
      </w:pPr>
      <w:rPr>
        <w:rFonts w:ascii="Arial" w:hAnsi="Arial" w:cs="Arial"/>
        <w:color w:val="000000"/>
        <w:sz w:val="24"/>
        <w:szCs w:val="24"/>
      </w:rPr>
    </w:lvl>
    <w:lvl w:ilvl="1">
      <w:start w:val="1"/>
      <w:numFmt w:val="lowerLetter"/>
      <w:lvlText w:val="%2."/>
      <w:lvlJc w:val="left"/>
      <w:pPr>
        <w:tabs>
          <w:tab w:val="num" w:pos="108"/>
        </w:tabs>
        <w:ind w:left="1908" w:hanging="360"/>
      </w:pPr>
      <w:rPr>
        <w:rFonts w:ascii="Arial" w:hAnsi="Arial" w:cs="Arial"/>
        <w:color w:val="000000"/>
        <w:sz w:val="24"/>
        <w:szCs w:val="24"/>
      </w:rPr>
    </w:lvl>
    <w:lvl w:ilvl="2">
      <w:start w:val="1"/>
      <w:numFmt w:val="lowerRoman"/>
      <w:lvlText w:val="%3."/>
      <w:lvlJc w:val="right"/>
      <w:pPr>
        <w:tabs>
          <w:tab w:val="num" w:pos="108"/>
        </w:tabs>
        <w:ind w:left="2628" w:hanging="180"/>
      </w:pPr>
      <w:rPr>
        <w:rFonts w:ascii="Arial" w:hAnsi="Arial" w:cs="Arial"/>
        <w:color w:val="000000"/>
        <w:sz w:val="24"/>
        <w:szCs w:val="24"/>
      </w:rPr>
    </w:lvl>
    <w:lvl w:ilvl="3">
      <w:start w:val="1"/>
      <w:numFmt w:val="decimal"/>
      <w:lvlText w:val="%4."/>
      <w:lvlJc w:val="left"/>
      <w:pPr>
        <w:tabs>
          <w:tab w:val="num" w:pos="108"/>
        </w:tabs>
        <w:ind w:left="3348" w:hanging="360"/>
      </w:pPr>
      <w:rPr>
        <w:rFonts w:ascii="Arial" w:hAnsi="Arial" w:cs="Arial"/>
        <w:color w:val="000000"/>
        <w:sz w:val="24"/>
        <w:szCs w:val="24"/>
      </w:rPr>
    </w:lvl>
    <w:lvl w:ilvl="4">
      <w:start w:val="1"/>
      <w:numFmt w:val="lowerLetter"/>
      <w:lvlText w:val="%5."/>
      <w:lvlJc w:val="left"/>
      <w:pPr>
        <w:tabs>
          <w:tab w:val="num" w:pos="108"/>
        </w:tabs>
        <w:ind w:left="4068" w:hanging="360"/>
      </w:pPr>
      <w:rPr>
        <w:rFonts w:ascii="Arial" w:hAnsi="Arial" w:cs="Arial"/>
        <w:color w:val="000000"/>
        <w:sz w:val="24"/>
        <w:szCs w:val="24"/>
      </w:rPr>
    </w:lvl>
    <w:lvl w:ilvl="5">
      <w:start w:val="1"/>
      <w:numFmt w:val="lowerRoman"/>
      <w:lvlText w:val="%6."/>
      <w:lvlJc w:val="right"/>
      <w:pPr>
        <w:tabs>
          <w:tab w:val="num" w:pos="108"/>
        </w:tabs>
        <w:ind w:left="4788" w:hanging="180"/>
      </w:pPr>
      <w:rPr>
        <w:rFonts w:ascii="Arial" w:hAnsi="Arial" w:cs="Arial"/>
        <w:color w:val="000000"/>
        <w:sz w:val="24"/>
        <w:szCs w:val="24"/>
      </w:rPr>
    </w:lvl>
    <w:lvl w:ilvl="6">
      <w:start w:val="1"/>
      <w:numFmt w:val="decimal"/>
      <w:lvlText w:val="%7."/>
      <w:lvlJc w:val="left"/>
      <w:pPr>
        <w:tabs>
          <w:tab w:val="num" w:pos="108"/>
        </w:tabs>
        <w:ind w:left="5508" w:hanging="360"/>
      </w:pPr>
      <w:rPr>
        <w:rFonts w:ascii="Arial" w:hAnsi="Arial" w:cs="Arial"/>
        <w:color w:val="000000"/>
        <w:sz w:val="24"/>
        <w:szCs w:val="24"/>
      </w:rPr>
    </w:lvl>
    <w:lvl w:ilvl="7">
      <w:start w:val="1"/>
      <w:numFmt w:val="lowerLetter"/>
      <w:lvlText w:val="%8."/>
      <w:lvlJc w:val="left"/>
      <w:pPr>
        <w:tabs>
          <w:tab w:val="num" w:pos="108"/>
        </w:tabs>
        <w:ind w:left="6228" w:hanging="360"/>
      </w:pPr>
      <w:rPr>
        <w:rFonts w:ascii="Arial" w:hAnsi="Arial" w:cs="Arial"/>
        <w:color w:val="000000"/>
        <w:sz w:val="24"/>
        <w:szCs w:val="24"/>
      </w:rPr>
    </w:lvl>
    <w:lvl w:ilvl="8">
      <w:start w:val="1"/>
      <w:numFmt w:val="lowerRoman"/>
      <w:lvlText w:val="%9."/>
      <w:lvlJc w:val="right"/>
      <w:pPr>
        <w:tabs>
          <w:tab w:val="num" w:pos="108"/>
        </w:tabs>
        <w:ind w:left="6948" w:hanging="180"/>
      </w:pPr>
      <w:rPr>
        <w:rFonts w:ascii="Arial" w:hAnsi="Arial" w:cs="Arial"/>
        <w:color w:val="000000"/>
        <w:sz w:val="24"/>
        <w:szCs w:val="24"/>
      </w:rPr>
    </w:lvl>
  </w:abstractNum>
  <w:abstractNum w:abstractNumId="1">
    <w:nsid w:val="51DB0552"/>
    <w:multiLevelType w:val="hybridMultilevel"/>
    <w:tmpl w:val="AB0A196E"/>
    <w:lvl w:ilvl="0" w:tplc="04080001">
      <w:start w:val="1"/>
      <w:numFmt w:val="bullet"/>
      <w:lvlText w:val=""/>
      <w:lvlJc w:val="left"/>
      <w:pPr>
        <w:ind w:left="1402" w:hanging="360"/>
      </w:pPr>
      <w:rPr>
        <w:rFonts w:ascii="Symbol" w:hAnsi="Symbol" w:hint="default"/>
      </w:rPr>
    </w:lvl>
    <w:lvl w:ilvl="1" w:tplc="04080003" w:tentative="1">
      <w:start w:val="1"/>
      <w:numFmt w:val="bullet"/>
      <w:lvlText w:val="o"/>
      <w:lvlJc w:val="left"/>
      <w:pPr>
        <w:ind w:left="2122" w:hanging="360"/>
      </w:pPr>
      <w:rPr>
        <w:rFonts w:ascii="Courier New" w:hAnsi="Courier New" w:cs="Courier New" w:hint="default"/>
      </w:rPr>
    </w:lvl>
    <w:lvl w:ilvl="2" w:tplc="04080005" w:tentative="1">
      <w:start w:val="1"/>
      <w:numFmt w:val="bullet"/>
      <w:lvlText w:val=""/>
      <w:lvlJc w:val="left"/>
      <w:pPr>
        <w:ind w:left="2842" w:hanging="360"/>
      </w:pPr>
      <w:rPr>
        <w:rFonts w:ascii="Wingdings" w:hAnsi="Wingdings" w:hint="default"/>
      </w:rPr>
    </w:lvl>
    <w:lvl w:ilvl="3" w:tplc="04080001" w:tentative="1">
      <w:start w:val="1"/>
      <w:numFmt w:val="bullet"/>
      <w:lvlText w:val=""/>
      <w:lvlJc w:val="left"/>
      <w:pPr>
        <w:ind w:left="3562" w:hanging="360"/>
      </w:pPr>
      <w:rPr>
        <w:rFonts w:ascii="Symbol" w:hAnsi="Symbol" w:hint="default"/>
      </w:rPr>
    </w:lvl>
    <w:lvl w:ilvl="4" w:tplc="04080003" w:tentative="1">
      <w:start w:val="1"/>
      <w:numFmt w:val="bullet"/>
      <w:lvlText w:val="o"/>
      <w:lvlJc w:val="left"/>
      <w:pPr>
        <w:ind w:left="4282" w:hanging="360"/>
      </w:pPr>
      <w:rPr>
        <w:rFonts w:ascii="Courier New" w:hAnsi="Courier New" w:cs="Courier New" w:hint="default"/>
      </w:rPr>
    </w:lvl>
    <w:lvl w:ilvl="5" w:tplc="04080005" w:tentative="1">
      <w:start w:val="1"/>
      <w:numFmt w:val="bullet"/>
      <w:lvlText w:val=""/>
      <w:lvlJc w:val="left"/>
      <w:pPr>
        <w:ind w:left="5002" w:hanging="360"/>
      </w:pPr>
      <w:rPr>
        <w:rFonts w:ascii="Wingdings" w:hAnsi="Wingdings" w:hint="default"/>
      </w:rPr>
    </w:lvl>
    <w:lvl w:ilvl="6" w:tplc="04080001" w:tentative="1">
      <w:start w:val="1"/>
      <w:numFmt w:val="bullet"/>
      <w:lvlText w:val=""/>
      <w:lvlJc w:val="left"/>
      <w:pPr>
        <w:ind w:left="5722" w:hanging="360"/>
      </w:pPr>
      <w:rPr>
        <w:rFonts w:ascii="Symbol" w:hAnsi="Symbol" w:hint="default"/>
      </w:rPr>
    </w:lvl>
    <w:lvl w:ilvl="7" w:tplc="04080003" w:tentative="1">
      <w:start w:val="1"/>
      <w:numFmt w:val="bullet"/>
      <w:lvlText w:val="o"/>
      <w:lvlJc w:val="left"/>
      <w:pPr>
        <w:ind w:left="6442" w:hanging="360"/>
      </w:pPr>
      <w:rPr>
        <w:rFonts w:ascii="Courier New" w:hAnsi="Courier New" w:cs="Courier New" w:hint="default"/>
      </w:rPr>
    </w:lvl>
    <w:lvl w:ilvl="8" w:tplc="04080005" w:tentative="1">
      <w:start w:val="1"/>
      <w:numFmt w:val="bullet"/>
      <w:lvlText w:val=""/>
      <w:lvlJc w:val="left"/>
      <w:pPr>
        <w:ind w:left="7162"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defaultTabStop w:val="720"/>
  <w:characterSpacingControl w:val="doNotCompress"/>
  <w:footnotePr>
    <w:footnote w:id="0"/>
    <w:footnote w:id="1"/>
  </w:footnotePr>
  <w:endnotePr>
    <w:endnote w:id="0"/>
    <w:endnote w:id="1"/>
  </w:endnotePr>
  <w:compat/>
  <w:rsids>
    <w:rsidRoot w:val="00D478A0"/>
    <w:rsid w:val="00005039"/>
    <w:rsid w:val="00005240"/>
    <w:rsid w:val="00007364"/>
    <w:rsid w:val="000114BC"/>
    <w:rsid w:val="00014C4E"/>
    <w:rsid w:val="000225F4"/>
    <w:rsid w:val="00033196"/>
    <w:rsid w:val="000342A9"/>
    <w:rsid w:val="00040581"/>
    <w:rsid w:val="00040FA8"/>
    <w:rsid w:val="00043ADD"/>
    <w:rsid w:val="00051E7C"/>
    <w:rsid w:val="00067451"/>
    <w:rsid w:val="00072331"/>
    <w:rsid w:val="00074973"/>
    <w:rsid w:val="00081EEF"/>
    <w:rsid w:val="000B6A60"/>
    <w:rsid w:val="000E22AE"/>
    <w:rsid w:val="000E668D"/>
    <w:rsid w:val="000E78EB"/>
    <w:rsid w:val="000F771C"/>
    <w:rsid w:val="001019C6"/>
    <w:rsid w:val="00125C60"/>
    <w:rsid w:val="00130E62"/>
    <w:rsid w:val="0013153F"/>
    <w:rsid w:val="00141F76"/>
    <w:rsid w:val="00150554"/>
    <w:rsid w:val="001667E2"/>
    <w:rsid w:val="00167C9E"/>
    <w:rsid w:val="00170C6C"/>
    <w:rsid w:val="0018372D"/>
    <w:rsid w:val="00184A05"/>
    <w:rsid w:val="00186313"/>
    <w:rsid w:val="001947AA"/>
    <w:rsid w:val="00194ED3"/>
    <w:rsid w:val="001A2E46"/>
    <w:rsid w:val="001B39F1"/>
    <w:rsid w:val="001D2459"/>
    <w:rsid w:val="001E1B89"/>
    <w:rsid w:val="001E71F4"/>
    <w:rsid w:val="001F108B"/>
    <w:rsid w:val="001F2030"/>
    <w:rsid w:val="001F3ED1"/>
    <w:rsid w:val="002025E1"/>
    <w:rsid w:val="00217779"/>
    <w:rsid w:val="0025787D"/>
    <w:rsid w:val="00257A3A"/>
    <w:rsid w:val="00261ECD"/>
    <w:rsid w:val="00262EFC"/>
    <w:rsid w:val="00267055"/>
    <w:rsid w:val="0027195F"/>
    <w:rsid w:val="00271C0D"/>
    <w:rsid w:val="002D2892"/>
    <w:rsid w:val="002D3FDF"/>
    <w:rsid w:val="002D6DE2"/>
    <w:rsid w:val="002E1469"/>
    <w:rsid w:val="002E172B"/>
    <w:rsid w:val="002E3CB0"/>
    <w:rsid w:val="002F77D8"/>
    <w:rsid w:val="003048C3"/>
    <w:rsid w:val="00320A4E"/>
    <w:rsid w:val="0032175D"/>
    <w:rsid w:val="003235CF"/>
    <w:rsid w:val="0032550F"/>
    <w:rsid w:val="0034184E"/>
    <w:rsid w:val="00345089"/>
    <w:rsid w:val="003576E4"/>
    <w:rsid w:val="00362473"/>
    <w:rsid w:val="00393542"/>
    <w:rsid w:val="00393C67"/>
    <w:rsid w:val="00393F20"/>
    <w:rsid w:val="003A33A3"/>
    <w:rsid w:val="003A7E78"/>
    <w:rsid w:val="003C3683"/>
    <w:rsid w:val="003C51AD"/>
    <w:rsid w:val="003D1AC2"/>
    <w:rsid w:val="003D7023"/>
    <w:rsid w:val="003F0FFD"/>
    <w:rsid w:val="003F6F00"/>
    <w:rsid w:val="0040046E"/>
    <w:rsid w:val="00403830"/>
    <w:rsid w:val="0040383B"/>
    <w:rsid w:val="00406835"/>
    <w:rsid w:val="00412168"/>
    <w:rsid w:val="00416883"/>
    <w:rsid w:val="004209D7"/>
    <w:rsid w:val="00424B85"/>
    <w:rsid w:val="00430659"/>
    <w:rsid w:val="00430BE2"/>
    <w:rsid w:val="0043359F"/>
    <w:rsid w:val="004607C9"/>
    <w:rsid w:val="00477C7C"/>
    <w:rsid w:val="00481373"/>
    <w:rsid w:val="004943A8"/>
    <w:rsid w:val="004B1FA2"/>
    <w:rsid w:val="004B5F6F"/>
    <w:rsid w:val="004C0D45"/>
    <w:rsid w:val="004C5F3D"/>
    <w:rsid w:val="004D1E95"/>
    <w:rsid w:val="004D32A8"/>
    <w:rsid w:val="004E7217"/>
    <w:rsid w:val="004F3D1B"/>
    <w:rsid w:val="00500721"/>
    <w:rsid w:val="00500FB5"/>
    <w:rsid w:val="00504854"/>
    <w:rsid w:val="0051347D"/>
    <w:rsid w:val="00523841"/>
    <w:rsid w:val="005262D9"/>
    <w:rsid w:val="00533632"/>
    <w:rsid w:val="005432B9"/>
    <w:rsid w:val="00546312"/>
    <w:rsid w:val="00547F22"/>
    <w:rsid w:val="00560B7C"/>
    <w:rsid w:val="005734FF"/>
    <w:rsid w:val="00575527"/>
    <w:rsid w:val="0058440E"/>
    <w:rsid w:val="0058659C"/>
    <w:rsid w:val="005F24BA"/>
    <w:rsid w:val="00601303"/>
    <w:rsid w:val="00610E5A"/>
    <w:rsid w:val="006240B2"/>
    <w:rsid w:val="006759CB"/>
    <w:rsid w:val="00675C09"/>
    <w:rsid w:val="00677C8A"/>
    <w:rsid w:val="00696968"/>
    <w:rsid w:val="00697928"/>
    <w:rsid w:val="006C60C2"/>
    <w:rsid w:val="006C6971"/>
    <w:rsid w:val="006D365A"/>
    <w:rsid w:val="006D78C7"/>
    <w:rsid w:val="006F539A"/>
    <w:rsid w:val="00710D0B"/>
    <w:rsid w:val="00711A82"/>
    <w:rsid w:val="007327BE"/>
    <w:rsid w:val="00732F38"/>
    <w:rsid w:val="007529D4"/>
    <w:rsid w:val="007727FE"/>
    <w:rsid w:val="0077552F"/>
    <w:rsid w:val="00780D7F"/>
    <w:rsid w:val="00791F59"/>
    <w:rsid w:val="00792A20"/>
    <w:rsid w:val="007A4265"/>
    <w:rsid w:val="007A5270"/>
    <w:rsid w:val="007B6B78"/>
    <w:rsid w:val="007B6FCB"/>
    <w:rsid w:val="007C2376"/>
    <w:rsid w:val="007C438A"/>
    <w:rsid w:val="007C5B01"/>
    <w:rsid w:val="007E2BB0"/>
    <w:rsid w:val="007E4D92"/>
    <w:rsid w:val="007E6DD5"/>
    <w:rsid w:val="007F57BA"/>
    <w:rsid w:val="007F7516"/>
    <w:rsid w:val="0080382A"/>
    <w:rsid w:val="008123E4"/>
    <w:rsid w:val="00816C6C"/>
    <w:rsid w:val="008264EB"/>
    <w:rsid w:val="0085374D"/>
    <w:rsid w:val="008660B6"/>
    <w:rsid w:val="008735BD"/>
    <w:rsid w:val="00874311"/>
    <w:rsid w:val="0087483B"/>
    <w:rsid w:val="00881661"/>
    <w:rsid w:val="008919EA"/>
    <w:rsid w:val="008A0A5D"/>
    <w:rsid w:val="008A49F7"/>
    <w:rsid w:val="008C0EB0"/>
    <w:rsid w:val="008C22E6"/>
    <w:rsid w:val="008C3864"/>
    <w:rsid w:val="008D6B34"/>
    <w:rsid w:val="008D7418"/>
    <w:rsid w:val="008E0E86"/>
    <w:rsid w:val="008E125B"/>
    <w:rsid w:val="008E2713"/>
    <w:rsid w:val="008E3CA8"/>
    <w:rsid w:val="008E78E1"/>
    <w:rsid w:val="008F54F3"/>
    <w:rsid w:val="008F5A45"/>
    <w:rsid w:val="009035E8"/>
    <w:rsid w:val="0090469B"/>
    <w:rsid w:val="00915A78"/>
    <w:rsid w:val="00937568"/>
    <w:rsid w:val="00937ABF"/>
    <w:rsid w:val="00937B3A"/>
    <w:rsid w:val="00975D6C"/>
    <w:rsid w:val="009A2E5B"/>
    <w:rsid w:val="009A73A9"/>
    <w:rsid w:val="009B06E7"/>
    <w:rsid w:val="009C2E8B"/>
    <w:rsid w:val="009C3CB6"/>
    <w:rsid w:val="009C552F"/>
    <w:rsid w:val="009C56EE"/>
    <w:rsid w:val="009D3215"/>
    <w:rsid w:val="009D4830"/>
    <w:rsid w:val="009D6F66"/>
    <w:rsid w:val="009E280D"/>
    <w:rsid w:val="009E32E0"/>
    <w:rsid w:val="009F2DAA"/>
    <w:rsid w:val="009F4339"/>
    <w:rsid w:val="009F5221"/>
    <w:rsid w:val="009F6EF8"/>
    <w:rsid w:val="00A12E6E"/>
    <w:rsid w:val="00A1684C"/>
    <w:rsid w:val="00A21F9D"/>
    <w:rsid w:val="00A32216"/>
    <w:rsid w:val="00A4186D"/>
    <w:rsid w:val="00A4297A"/>
    <w:rsid w:val="00A42BC8"/>
    <w:rsid w:val="00A56801"/>
    <w:rsid w:val="00A64DCC"/>
    <w:rsid w:val="00A65E15"/>
    <w:rsid w:val="00A72025"/>
    <w:rsid w:val="00A82E91"/>
    <w:rsid w:val="00A84E55"/>
    <w:rsid w:val="00A92F8F"/>
    <w:rsid w:val="00AA1C6B"/>
    <w:rsid w:val="00AA1DC8"/>
    <w:rsid w:val="00AA62AE"/>
    <w:rsid w:val="00AB5189"/>
    <w:rsid w:val="00AC2C8F"/>
    <w:rsid w:val="00AE600B"/>
    <w:rsid w:val="00AF6035"/>
    <w:rsid w:val="00AF6BB2"/>
    <w:rsid w:val="00B02BD0"/>
    <w:rsid w:val="00B052DD"/>
    <w:rsid w:val="00B1256E"/>
    <w:rsid w:val="00B179FE"/>
    <w:rsid w:val="00B40438"/>
    <w:rsid w:val="00B4114E"/>
    <w:rsid w:val="00B61AC5"/>
    <w:rsid w:val="00B642B4"/>
    <w:rsid w:val="00B660F9"/>
    <w:rsid w:val="00B71E57"/>
    <w:rsid w:val="00B93E40"/>
    <w:rsid w:val="00B94131"/>
    <w:rsid w:val="00B94D12"/>
    <w:rsid w:val="00BA0BDB"/>
    <w:rsid w:val="00BB08A9"/>
    <w:rsid w:val="00BB731C"/>
    <w:rsid w:val="00BC375F"/>
    <w:rsid w:val="00BD59D8"/>
    <w:rsid w:val="00BE13D6"/>
    <w:rsid w:val="00BF0B46"/>
    <w:rsid w:val="00C16664"/>
    <w:rsid w:val="00C21040"/>
    <w:rsid w:val="00C46667"/>
    <w:rsid w:val="00C60FC8"/>
    <w:rsid w:val="00C6118D"/>
    <w:rsid w:val="00C72595"/>
    <w:rsid w:val="00C7368E"/>
    <w:rsid w:val="00C803E7"/>
    <w:rsid w:val="00C94432"/>
    <w:rsid w:val="00CA0ADF"/>
    <w:rsid w:val="00CA4FE9"/>
    <w:rsid w:val="00CB1485"/>
    <w:rsid w:val="00CC51D4"/>
    <w:rsid w:val="00CC692A"/>
    <w:rsid w:val="00CD62A5"/>
    <w:rsid w:val="00CE52F9"/>
    <w:rsid w:val="00D07B78"/>
    <w:rsid w:val="00D107C8"/>
    <w:rsid w:val="00D21DD2"/>
    <w:rsid w:val="00D231D4"/>
    <w:rsid w:val="00D31DDF"/>
    <w:rsid w:val="00D41F30"/>
    <w:rsid w:val="00D478A0"/>
    <w:rsid w:val="00D65596"/>
    <w:rsid w:val="00D713C1"/>
    <w:rsid w:val="00D84EFE"/>
    <w:rsid w:val="00D8782F"/>
    <w:rsid w:val="00D9099B"/>
    <w:rsid w:val="00D9564D"/>
    <w:rsid w:val="00DA2FB3"/>
    <w:rsid w:val="00DA56A4"/>
    <w:rsid w:val="00DB22BF"/>
    <w:rsid w:val="00DB276D"/>
    <w:rsid w:val="00DB4AE4"/>
    <w:rsid w:val="00DB7DA9"/>
    <w:rsid w:val="00DD6323"/>
    <w:rsid w:val="00DD66EF"/>
    <w:rsid w:val="00DE072A"/>
    <w:rsid w:val="00DE1E20"/>
    <w:rsid w:val="00DE6E78"/>
    <w:rsid w:val="00DF2C14"/>
    <w:rsid w:val="00E03CB5"/>
    <w:rsid w:val="00E10482"/>
    <w:rsid w:val="00E13D14"/>
    <w:rsid w:val="00E14746"/>
    <w:rsid w:val="00E212A9"/>
    <w:rsid w:val="00E24D05"/>
    <w:rsid w:val="00E27788"/>
    <w:rsid w:val="00E50801"/>
    <w:rsid w:val="00E71CCF"/>
    <w:rsid w:val="00E7526A"/>
    <w:rsid w:val="00E802AA"/>
    <w:rsid w:val="00E8105E"/>
    <w:rsid w:val="00E81F78"/>
    <w:rsid w:val="00E85F2C"/>
    <w:rsid w:val="00E96526"/>
    <w:rsid w:val="00E973A8"/>
    <w:rsid w:val="00EA56F8"/>
    <w:rsid w:val="00EC7EA0"/>
    <w:rsid w:val="00ED7C27"/>
    <w:rsid w:val="00EE1B6A"/>
    <w:rsid w:val="00EE4A97"/>
    <w:rsid w:val="00EF6D88"/>
    <w:rsid w:val="00F12744"/>
    <w:rsid w:val="00F14E65"/>
    <w:rsid w:val="00F23F74"/>
    <w:rsid w:val="00F2514D"/>
    <w:rsid w:val="00F51503"/>
    <w:rsid w:val="00F60C1E"/>
    <w:rsid w:val="00F64F73"/>
    <w:rsid w:val="00F90545"/>
    <w:rsid w:val="00F91B54"/>
    <w:rsid w:val="00F91DC8"/>
    <w:rsid w:val="00F92A5D"/>
    <w:rsid w:val="00F946D3"/>
    <w:rsid w:val="00FA76BF"/>
    <w:rsid w:val="00FB1F51"/>
    <w:rsid w:val="00FB324E"/>
    <w:rsid w:val="00FE6CD6"/>
    <w:rsid w:val="00FE710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line="280" w:lineRule="exact"/>
        <w:ind w:left="357"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51D4"/>
  </w:style>
  <w:style w:type="paragraph" w:styleId="4">
    <w:name w:val="heading 4"/>
    <w:basedOn w:val="a"/>
    <w:link w:val="4Char"/>
    <w:uiPriority w:val="9"/>
    <w:qFormat/>
    <w:rsid w:val="00D478A0"/>
    <w:pPr>
      <w:spacing w:before="100" w:beforeAutospacing="1" w:after="100" w:afterAutospacing="1" w:line="240" w:lineRule="auto"/>
      <w:ind w:left="0" w:firstLine="0"/>
      <w:jc w:val="left"/>
      <w:outlineLvl w:val="3"/>
    </w:pPr>
    <w:rPr>
      <w:rFonts w:ascii="Times New Roman" w:eastAsia="Times New Roman" w:hAnsi="Times New Roman" w:cs="Times New Roman"/>
      <w:b/>
      <w:bCs/>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Επικεφαλίδα 4 Char"/>
    <w:basedOn w:val="a0"/>
    <w:link w:val="4"/>
    <w:uiPriority w:val="9"/>
    <w:rsid w:val="00D478A0"/>
    <w:rPr>
      <w:rFonts w:ascii="Times New Roman" w:eastAsia="Times New Roman" w:hAnsi="Times New Roman" w:cs="Times New Roman"/>
      <w:b/>
      <w:bCs/>
      <w:sz w:val="24"/>
      <w:szCs w:val="24"/>
      <w:lang w:eastAsia="el-GR"/>
    </w:rPr>
  </w:style>
  <w:style w:type="paragraph" w:styleId="Web">
    <w:name w:val="Normal (Web)"/>
    <w:basedOn w:val="a"/>
    <w:uiPriority w:val="99"/>
    <w:unhideWhenUsed/>
    <w:rsid w:val="00D478A0"/>
    <w:pPr>
      <w:spacing w:before="100" w:beforeAutospacing="1" w:after="100" w:afterAutospacing="1" w:line="240" w:lineRule="auto"/>
      <w:ind w:left="0" w:firstLine="0"/>
      <w:jc w:val="left"/>
    </w:pPr>
    <w:rPr>
      <w:rFonts w:ascii="Times New Roman" w:eastAsia="Times New Roman" w:hAnsi="Times New Roman" w:cs="Times New Roman"/>
      <w:sz w:val="24"/>
      <w:szCs w:val="24"/>
      <w:lang w:eastAsia="el-GR"/>
    </w:rPr>
  </w:style>
  <w:style w:type="character" w:styleId="a3">
    <w:name w:val="Strong"/>
    <w:basedOn w:val="a0"/>
    <w:uiPriority w:val="22"/>
    <w:qFormat/>
    <w:rsid w:val="00D478A0"/>
    <w:rPr>
      <w:b/>
      <w:bCs/>
    </w:rPr>
  </w:style>
  <w:style w:type="paragraph" w:styleId="a4">
    <w:name w:val="List Paragraph"/>
    <w:basedOn w:val="a"/>
    <w:uiPriority w:val="34"/>
    <w:qFormat/>
    <w:rsid w:val="00610E5A"/>
    <w:pPr>
      <w:ind w:left="720"/>
      <w:contextualSpacing/>
    </w:pPr>
  </w:style>
  <w:style w:type="paragraph" w:styleId="a5">
    <w:name w:val="header"/>
    <w:basedOn w:val="a"/>
    <w:link w:val="Char"/>
    <w:uiPriority w:val="99"/>
    <w:semiHidden/>
    <w:unhideWhenUsed/>
    <w:rsid w:val="009F6EF8"/>
    <w:pPr>
      <w:tabs>
        <w:tab w:val="center" w:pos="4153"/>
        <w:tab w:val="right" w:pos="8306"/>
      </w:tabs>
      <w:spacing w:line="240" w:lineRule="auto"/>
    </w:pPr>
  </w:style>
  <w:style w:type="character" w:customStyle="1" w:styleId="Char">
    <w:name w:val="Κεφαλίδα Char"/>
    <w:basedOn w:val="a0"/>
    <w:link w:val="a5"/>
    <w:uiPriority w:val="99"/>
    <w:semiHidden/>
    <w:rsid w:val="009F6EF8"/>
  </w:style>
  <w:style w:type="paragraph" w:styleId="a6">
    <w:name w:val="footer"/>
    <w:basedOn w:val="a"/>
    <w:link w:val="Char0"/>
    <w:uiPriority w:val="99"/>
    <w:unhideWhenUsed/>
    <w:rsid w:val="009F6EF8"/>
    <w:pPr>
      <w:tabs>
        <w:tab w:val="center" w:pos="4153"/>
        <w:tab w:val="right" w:pos="8306"/>
      </w:tabs>
      <w:spacing w:line="240" w:lineRule="auto"/>
    </w:pPr>
  </w:style>
  <w:style w:type="character" w:customStyle="1" w:styleId="Char0">
    <w:name w:val="Υποσέλιδο Char"/>
    <w:basedOn w:val="a0"/>
    <w:link w:val="a6"/>
    <w:uiPriority w:val="99"/>
    <w:rsid w:val="009F6EF8"/>
  </w:style>
  <w:style w:type="paragraph" w:styleId="a7">
    <w:name w:val="Balloon Text"/>
    <w:basedOn w:val="a"/>
    <w:link w:val="Char1"/>
    <w:uiPriority w:val="99"/>
    <w:semiHidden/>
    <w:unhideWhenUsed/>
    <w:rsid w:val="00141F76"/>
    <w:pPr>
      <w:spacing w:line="240" w:lineRule="auto"/>
    </w:pPr>
    <w:rPr>
      <w:rFonts w:ascii="Tahoma" w:hAnsi="Tahoma" w:cs="Tahoma"/>
      <w:sz w:val="16"/>
      <w:szCs w:val="16"/>
    </w:rPr>
  </w:style>
  <w:style w:type="character" w:customStyle="1" w:styleId="Char1">
    <w:name w:val="Κείμενο πλαισίου Char"/>
    <w:basedOn w:val="a0"/>
    <w:link w:val="a7"/>
    <w:uiPriority w:val="99"/>
    <w:semiHidden/>
    <w:rsid w:val="00141F7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49392630">
      <w:bodyDiv w:val="1"/>
      <w:marLeft w:val="0"/>
      <w:marRight w:val="0"/>
      <w:marTop w:val="0"/>
      <w:marBottom w:val="0"/>
      <w:divBdr>
        <w:top w:val="none" w:sz="0" w:space="0" w:color="auto"/>
        <w:left w:val="none" w:sz="0" w:space="0" w:color="auto"/>
        <w:bottom w:val="none" w:sz="0" w:space="0" w:color="auto"/>
        <w:right w:val="none" w:sz="0" w:space="0" w:color="auto"/>
      </w:divBdr>
    </w:div>
    <w:div w:id="1320113295">
      <w:bodyDiv w:val="1"/>
      <w:marLeft w:val="0"/>
      <w:marRight w:val="0"/>
      <w:marTop w:val="0"/>
      <w:marBottom w:val="0"/>
      <w:divBdr>
        <w:top w:val="none" w:sz="0" w:space="0" w:color="auto"/>
        <w:left w:val="none" w:sz="0" w:space="0" w:color="auto"/>
        <w:bottom w:val="none" w:sz="0" w:space="0" w:color="auto"/>
        <w:right w:val="none" w:sz="0" w:space="0" w:color="auto"/>
      </w:divBdr>
    </w:div>
    <w:div w:id="1478255790">
      <w:bodyDiv w:val="1"/>
      <w:marLeft w:val="0"/>
      <w:marRight w:val="0"/>
      <w:marTop w:val="0"/>
      <w:marBottom w:val="0"/>
      <w:divBdr>
        <w:top w:val="none" w:sz="0" w:space="0" w:color="auto"/>
        <w:left w:val="none" w:sz="0" w:space="0" w:color="auto"/>
        <w:bottom w:val="none" w:sz="0" w:space="0" w:color="auto"/>
        <w:right w:val="none" w:sz="0" w:space="0" w:color="auto"/>
      </w:divBdr>
    </w:div>
    <w:div w:id="1943680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723366-57D2-4056-BF74-64312BBA1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419</Words>
  <Characters>2265</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technoshop pc's</Company>
  <LinksUpToDate>false</LinksUpToDate>
  <CharactersWithSpaces>2679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Amalia</dc:creator>
  <cp:lastModifiedBy>User</cp:lastModifiedBy>
  <cp:revision>2</cp:revision>
  <cp:lastPrinted>2020-11-02T09:05:00Z</cp:lastPrinted>
  <dcterms:created xsi:type="dcterms:W3CDTF">2025-10-14T08:08:00Z</dcterms:created>
  <dcterms:modified xsi:type="dcterms:W3CDTF">2025-10-14T08:08:00Z</dcterms:modified>
</cp:coreProperties>
</file>