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C7" w:rsidRDefault="009305C7">
      <w:pPr>
        <w:pStyle w:val="3"/>
      </w:pPr>
      <w:r>
        <w:t>ΥΠΕΥΘΥΝΗ ΔΗΛΩΣΗ</w:t>
      </w:r>
      <w:r w:rsidR="00EA6890">
        <w:rPr>
          <w:sz w:val="20"/>
          <w:szCs w:val="20"/>
          <w:vertAlign w:val="superscript"/>
        </w:rPr>
        <w:t>(1)</w:t>
      </w:r>
    </w:p>
    <w:p w:rsidR="009305C7" w:rsidRDefault="009305C7">
      <w:pPr>
        <w:pStyle w:val="3"/>
        <w:rPr>
          <w:sz w:val="24"/>
          <w:vertAlign w:val="superscript"/>
        </w:rPr>
      </w:pPr>
      <w:r>
        <w:t xml:space="preserve"> </w:t>
      </w:r>
      <w:r>
        <w:rPr>
          <w:sz w:val="24"/>
          <w:vertAlign w:val="superscript"/>
        </w:rPr>
        <w:t>(άρθρο 8 Ν.1599/1986)</w:t>
      </w:r>
    </w:p>
    <w:p w:rsidR="009305C7" w:rsidRDefault="009305C7">
      <w:pPr>
        <w:pStyle w:val="a3"/>
        <w:tabs>
          <w:tab w:val="clear" w:pos="4153"/>
          <w:tab w:val="clear" w:pos="8306"/>
        </w:tabs>
      </w:pPr>
    </w:p>
    <w:p w:rsidR="009305C7" w:rsidRDefault="009305C7">
      <w:pPr>
        <w:pStyle w:val="20"/>
        <w:ind w:right="484"/>
        <w:rPr>
          <w:sz w:val="18"/>
        </w:rPr>
      </w:pPr>
      <w:r>
        <w:rPr>
          <w:sz w:val="18"/>
        </w:rPr>
        <w:t xml:space="preserve">Η ακρίβεια των στοιχείων που υποβάλλονται με αυτή τη δήλωση μπορεί να ελεγχθεί με βάση το αρχείο άλλων υπηρεσιών (άρθρο 8 παρ. 4 </w:t>
      </w:r>
      <w:r w:rsidR="00CC7DF6">
        <w:rPr>
          <w:sz w:val="18"/>
        </w:rPr>
        <w:t xml:space="preserve">του </w:t>
      </w:r>
      <w:r>
        <w:rPr>
          <w:sz w:val="18"/>
        </w:rPr>
        <w:t>Ν. 1599/1986)</w:t>
      </w:r>
    </w:p>
    <w:p w:rsidR="009305C7" w:rsidRDefault="009305C7">
      <w:pPr>
        <w:pStyle w:val="a5"/>
        <w:jc w:val="left"/>
        <w:rPr>
          <w:bCs/>
          <w:sz w:val="22"/>
        </w:rPr>
      </w:pPr>
    </w:p>
    <w:p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94"/>
        <w:gridCol w:w="266"/>
        <w:gridCol w:w="720"/>
        <w:gridCol w:w="7"/>
        <w:gridCol w:w="850"/>
        <w:gridCol w:w="223"/>
        <w:gridCol w:w="720"/>
        <w:gridCol w:w="540"/>
        <w:gridCol w:w="540"/>
        <w:gridCol w:w="1291"/>
        <w:gridCol w:w="6"/>
      </w:tblGrid>
      <w:tr w:rsidR="009305C7">
        <w:trPr>
          <w:gridAfter w:val="1"/>
          <w:wAfter w:w="6" w:type="dxa"/>
          <w:cantSplit/>
          <w:trHeight w:val="415"/>
        </w:trPr>
        <w:tc>
          <w:tcPr>
            <w:tcW w:w="1368" w:type="dxa"/>
          </w:tcPr>
          <w:p w:rsidR="009305C7" w:rsidRDefault="009305C7">
            <w:pPr>
              <w:spacing w:before="240"/>
              <w:ind w:right="-6878"/>
              <w:rPr>
                <w:rFonts w:ascii="Arial" w:hAnsi="Arial" w:cs="Arial"/>
                <w:sz w:val="20"/>
                <w:szCs w:val="20"/>
              </w:rPr>
            </w:pPr>
            <w:r>
              <w:rPr>
                <w:rFonts w:ascii="Arial" w:hAnsi="Arial" w:cs="Arial"/>
                <w:sz w:val="20"/>
                <w:szCs w:val="20"/>
              </w:rPr>
              <w:t>ΠΡΟΣ</w:t>
            </w:r>
            <w:r w:rsidR="00EA6890">
              <w:rPr>
                <w:rFonts w:ascii="Arial" w:hAnsi="Arial" w:cs="Arial"/>
                <w:sz w:val="20"/>
                <w:szCs w:val="20"/>
                <w:vertAlign w:val="superscript"/>
              </w:rPr>
              <w:t>(2</w:t>
            </w:r>
            <w:r>
              <w:rPr>
                <w:rFonts w:ascii="Arial" w:hAnsi="Arial" w:cs="Arial"/>
                <w:sz w:val="20"/>
                <w:szCs w:val="20"/>
                <w:vertAlign w:val="superscript"/>
              </w:rPr>
              <w:t>)</w:t>
            </w:r>
            <w:r>
              <w:rPr>
                <w:rFonts w:ascii="Arial" w:hAnsi="Arial" w:cs="Arial"/>
                <w:sz w:val="20"/>
                <w:szCs w:val="20"/>
              </w:rPr>
              <w:t>:</w:t>
            </w:r>
          </w:p>
        </w:tc>
        <w:tc>
          <w:tcPr>
            <w:tcW w:w="9000" w:type="dxa"/>
            <w:gridSpan w:val="15"/>
          </w:tcPr>
          <w:p w:rsidR="009305C7" w:rsidRPr="005C456B" w:rsidRDefault="00DF4F07">
            <w:pPr>
              <w:spacing w:before="240"/>
              <w:ind w:right="-6878"/>
              <w:rPr>
                <w:rFonts w:ascii="Arial" w:hAnsi="Arial" w:cs="Arial"/>
                <w:b/>
                <w:sz w:val="16"/>
                <w:szCs w:val="16"/>
              </w:rPr>
            </w:pPr>
            <w:r w:rsidRPr="002E54D3">
              <w:rPr>
                <w:rFonts w:ascii="Arial" w:hAnsi="Arial" w:cs="Arial"/>
                <w:b/>
                <w:sz w:val="16"/>
                <w:szCs w:val="16"/>
              </w:rPr>
              <w:t xml:space="preserve">ΔΗΜΟ </w:t>
            </w:r>
            <w:r w:rsidR="005C456B">
              <w:rPr>
                <w:rFonts w:ascii="Arial" w:hAnsi="Arial" w:cs="Arial"/>
                <w:b/>
                <w:sz w:val="16"/>
                <w:szCs w:val="16"/>
              </w:rPr>
              <w:t>ΛΕΥΚΑΔΑΣ</w:t>
            </w:r>
          </w:p>
        </w:tc>
      </w:tr>
      <w:tr w:rsidR="00E60628" w:rsidTr="00E60628">
        <w:trPr>
          <w:gridAfter w:val="1"/>
          <w:wAfter w:w="6" w:type="dxa"/>
          <w:cantSplit/>
          <w:trHeight w:val="415"/>
        </w:trPr>
        <w:tc>
          <w:tcPr>
            <w:tcW w:w="1368" w:type="dxa"/>
          </w:tcPr>
          <w:p w:rsidR="00E60628" w:rsidRDefault="00E60628">
            <w:pPr>
              <w:spacing w:before="240"/>
              <w:ind w:right="-6878"/>
              <w:rPr>
                <w:rFonts w:ascii="Arial" w:hAnsi="Arial" w:cs="Arial"/>
                <w:sz w:val="16"/>
              </w:rPr>
            </w:pPr>
            <w:r>
              <w:rPr>
                <w:rFonts w:ascii="Arial" w:hAnsi="Arial" w:cs="Arial"/>
                <w:sz w:val="16"/>
              </w:rPr>
              <w:t>Ο – Η Όνομα:</w:t>
            </w:r>
          </w:p>
        </w:tc>
        <w:tc>
          <w:tcPr>
            <w:tcW w:w="3843" w:type="dxa"/>
            <w:gridSpan w:val="6"/>
          </w:tcPr>
          <w:p w:rsidR="00E60628" w:rsidRPr="002E54D3" w:rsidRDefault="00E60628">
            <w:pPr>
              <w:spacing w:before="240"/>
              <w:ind w:right="-6878"/>
              <w:rPr>
                <w:rFonts w:ascii="Arial" w:hAnsi="Arial" w:cs="Arial"/>
                <w:b/>
                <w:sz w:val="16"/>
                <w:lang w:val="en-US"/>
              </w:rPr>
            </w:pPr>
          </w:p>
        </w:tc>
        <w:tc>
          <w:tcPr>
            <w:tcW w:w="993" w:type="dxa"/>
            <w:gridSpan w:val="3"/>
          </w:tcPr>
          <w:p w:rsidR="00E60628" w:rsidRDefault="00E60628">
            <w:pPr>
              <w:spacing w:before="240"/>
              <w:ind w:right="-6878"/>
              <w:rPr>
                <w:rFonts w:ascii="Arial" w:hAnsi="Arial" w:cs="Arial"/>
                <w:sz w:val="16"/>
              </w:rPr>
            </w:pPr>
            <w:r>
              <w:rPr>
                <w:rFonts w:ascii="Arial" w:hAnsi="Arial" w:cs="Arial"/>
                <w:sz w:val="16"/>
              </w:rPr>
              <w:t>Επώνυμο:</w:t>
            </w:r>
          </w:p>
        </w:tc>
        <w:tc>
          <w:tcPr>
            <w:tcW w:w="4164" w:type="dxa"/>
            <w:gridSpan w:val="6"/>
          </w:tcPr>
          <w:p w:rsidR="00E60628" w:rsidRPr="00234B62" w:rsidRDefault="00E60628">
            <w:pPr>
              <w:spacing w:before="240"/>
              <w:ind w:right="-6878"/>
              <w:rPr>
                <w:rFonts w:ascii="Arial" w:hAnsi="Arial" w:cs="Arial"/>
                <w:b/>
                <w:sz w:val="16"/>
              </w:rPr>
            </w:pPr>
          </w:p>
        </w:tc>
      </w:tr>
      <w:tr w:rsidR="00DF4F07" w:rsidTr="00E60628">
        <w:trPr>
          <w:gridAfter w:val="1"/>
          <w:wAfter w:w="6" w:type="dxa"/>
          <w:cantSplit/>
          <w:trHeight w:val="415"/>
        </w:trPr>
        <w:tc>
          <w:tcPr>
            <w:tcW w:w="1368" w:type="dxa"/>
          </w:tcPr>
          <w:p w:rsidR="00DF4F07" w:rsidRPr="0030729A" w:rsidRDefault="00DF4F07">
            <w:pPr>
              <w:spacing w:before="240"/>
              <w:ind w:right="-6878"/>
              <w:rPr>
                <w:rFonts w:ascii="Arial" w:hAnsi="Arial" w:cs="Arial"/>
                <w:sz w:val="16"/>
              </w:rPr>
            </w:pPr>
            <w:r w:rsidRPr="0030729A">
              <w:rPr>
                <w:rFonts w:ascii="Arial" w:hAnsi="Arial" w:cs="Arial"/>
                <w:sz w:val="16"/>
              </w:rPr>
              <w:t>ΑΦΜ:</w:t>
            </w:r>
          </w:p>
        </w:tc>
        <w:tc>
          <w:tcPr>
            <w:tcW w:w="3843" w:type="dxa"/>
            <w:gridSpan w:val="6"/>
          </w:tcPr>
          <w:p w:rsidR="00DF4F07" w:rsidRPr="00234B62" w:rsidRDefault="00DF4F07">
            <w:pPr>
              <w:spacing w:before="240"/>
              <w:ind w:right="-6878"/>
              <w:rPr>
                <w:rFonts w:ascii="Arial" w:hAnsi="Arial" w:cs="Arial"/>
                <w:b/>
                <w:sz w:val="16"/>
              </w:rPr>
            </w:pPr>
          </w:p>
        </w:tc>
        <w:tc>
          <w:tcPr>
            <w:tcW w:w="993" w:type="dxa"/>
            <w:gridSpan w:val="3"/>
          </w:tcPr>
          <w:p w:rsidR="00DF4F07" w:rsidRDefault="00DF4F07">
            <w:pPr>
              <w:spacing w:before="240"/>
              <w:ind w:right="-6878"/>
              <w:rPr>
                <w:rFonts w:ascii="Arial" w:hAnsi="Arial" w:cs="Arial"/>
                <w:sz w:val="16"/>
              </w:rPr>
            </w:pPr>
            <w:r>
              <w:rPr>
                <w:rFonts w:ascii="Arial" w:hAnsi="Arial" w:cs="Arial"/>
                <w:sz w:val="16"/>
              </w:rPr>
              <w:t>Δ.Ο.Υ.:</w:t>
            </w:r>
          </w:p>
        </w:tc>
        <w:tc>
          <w:tcPr>
            <w:tcW w:w="4164" w:type="dxa"/>
            <w:gridSpan w:val="6"/>
          </w:tcPr>
          <w:p w:rsidR="00DF4F07" w:rsidRPr="00234B62" w:rsidRDefault="00DF4F07">
            <w:pPr>
              <w:spacing w:before="240"/>
              <w:ind w:right="-6878"/>
              <w:rPr>
                <w:rFonts w:ascii="Arial" w:hAnsi="Arial" w:cs="Arial"/>
                <w:b/>
                <w:sz w:val="16"/>
              </w:rPr>
            </w:pPr>
          </w:p>
        </w:tc>
      </w:tr>
      <w:tr w:rsidR="009305C7">
        <w:trPr>
          <w:gridAfter w:val="1"/>
          <w:wAfter w:w="6" w:type="dxa"/>
          <w:cantSplit/>
          <w:trHeight w:val="99"/>
        </w:trPr>
        <w:tc>
          <w:tcPr>
            <w:tcW w:w="2448" w:type="dxa"/>
            <w:gridSpan w:val="4"/>
          </w:tcPr>
          <w:p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2"/>
          </w:tcPr>
          <w:p w:rsidR="009305C7" w:rsidRPr="00234B62" w:rsidRDefault="009305C7">
            <w:pPr>
              <w:spacing w:before="240"/>
              <w:rPr>
                <w:rFonts w:ascii="Arial" w:hAnsi="Arial" w:cs="Arial"/>
                <w:b/>
                <w:sz w:val="16"/>
              </w:rPr>
            </w:pPr>
          </w:p>
        </w:tc>
      </w:tr>
      <w:tr w:rsidR="009305C7">
        <w:trPr>
          <w:gridAfter w:val="1"/>
          <w:wAfter w:w="6" w:type="dxa"/>
          <w:cantSplit/>
          <w:trHeight w:val="99"/>
        </w:trPr>
        <w:tc>
          <w:tcPr>
            <w:tcW w:w="2448" w:type="dxa"/>
            <w:gridSpan w:val="4"/>
          </w:tcPr>
          <w:p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2"/>
          </w:tcPr>
          <w:p w:rsidR="009305C7" w:rsidRPr="00234B62" w:rsidRDefault="009305C7">
            <w:pPr>
              <w:spacing w:before="240"/>
              <w:rPr>
                <w:rFonts w:ascii="Arial" w:hAnsi="Arial" w:cs="Arial"/>
                <w:b/>
                <w:sz w:val="16"/>
              </w:rPr>
            </w:pPr>
          </w:p>
        </w:tc>
      </w:tr>
      <w:tr w:rsidR="009305C7">
        <w:trPr>
          <w:gridAfter w:val="1"/>
          <w:wAfter w:w="6" w:type="dxa"/>
          <w:cantSplit/>
        </w:trPr>
        <w:tc>
          <w:tcPr>
            <w:tcW w:w="2448" w:type="dxa"/>
            <w:gridSpan w:val="4"/>
          </w:tcPr>
          <w:p w:rsidR="009305C7" w:rsidRDefault="009305C7">
            <w:pPr>
              <w:spacing w:before="240"/>
              <w:ind w:right="-2332"/>
              <w:rPr>
                <w:rFonts w:ascii="Arial" w:hAnsi="Arial" w:cs="Arial"/>
                <w:sz w:val="16"/>
              </w:rPr>
            </w:pPr>
            <w:r>
              <w:rPr>
                <w:rFonts w:ascii="Arial" w:hAnsi="Arial" w:cs="Arial"/>
                <w:sz w:val="16"/>
              </w:rPr>
              <w:t>Ημερομηνία γέννησης</w:t>
            </w:r>
            <w:r w:rsidR="00EA6890">
              <w:rPr>
                <w:rFonts w:ascii="Arial" w:hAnsi="Arial" w:cs="Arial"/>
                <w:sz w:val="16"/>
                <w:vertAlign w:val="superscript"/>
              </w:rPr>
              <w:t>(3</w:t>
            </w:r>
            <w:r>
              <w:rPr>
                <w:rFonts w:ascii="Arial" w:hAnsi="Arial" w:cs="Arial"/>
                <w:sz w:val="16"/>
                <w:vertAlign w:val="superscript"/>
              </w:rPr>
              <w:t>)</w:t>
            </w:r>
            <w:r>
              <w:rPr>
                <w:rFonts w:ascii="Arial" w:hAnsi="Arial" w:cs="Arial"/>
                <w:sz w:val="16"/>
              </w:rPr>
              <w:t xml:space="preserve">: </w:t>
            </w:r>
          </w:p>
        </w:tc>
        <w:tc>
          <w:tcPr>
            <w:tcW w:w="7920" w:type="dxa"/>
            <w:gridSpan w:val="12"/>
          </w:tcPr>
          <w:p w:rsidR="009305C7" w:rsidRPr="00234B62" w:rsidRDefault="009305C7">
            <w:pPr>
              <w:spacing w:before="240"/>
              <w:ind w:right="-2332"/>
              <w:rPr>
                <w:rFonts w:ascii="Arial" w:hAnsi="Arial" w:cs="Arial"/>
                <w:b/>
                <w:sz w:val="16"/>
              </w:rPr>
            </w:pPr>
          </w:p>
        </w:tc>
      </w:tr>
      <w:tr w:rsidR="009305C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9305C7" w:rsidRPr="00234B62" w:rsidRDefault="009305C7">
            <w:pPr>
              <w:spacing w:before="240"/>
              <w:rPr>
                <w:rFonts w:ascii="Arial" w:hAnsi="Arial" w:cs="Arial"/>
                <w:b/>
                <w:sz w:val="16"/>
              </w:rPr>
            </w:pPr>
          </w:p>
        </w:tc>
      </w:tr>
      <w:tr w:rsidR="009305C7">
        <w:trPr>
          <w:gridAfter w:val="1"/>
          <w:wAfter w:w="6" w:type="dxa"/>
          <w:cantSplit/>
        </w:trPr>
        <w:tc>
          <w:tcPr>
            <w:tcW w:w="2448" w:type="dxa"/>
            <w:gridSpan w:val="4"/>
          </w:tcPr>
          <w:p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4"/>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r>
              <w:rPr>
                <w:rFonts w:ascii="Arial" w:hAnsi="Arial" w:cs="Arial"/>
                <w:sz w:val="16"/>
              </w:rPr>
              <w:t>Τηλ:</w:t>
            </w:r>
          </w:p>
        </w:tc>
        <w:tc>
          <w:tcPr>
            <w:tcW w:w="4171" w:type="dxa"/>
            <w:gridSpan w:val="7"/>
          </w:tcPr>
          <w:p w:rsidR="009305C7" w:rsidRPr="00234B62" w:rsidRDefault="009305C7">
            <w:pPr>
              <w:spacing w:before="240"/>
              <w:rPr>
                <w:rFonts w:ascii="Arial" w:hAnsi="Arial" w:cs="Arial"/>
                <w:b/>
                <w:sz w:val="16"/>
              </w:rPr>
            </w:pPr>
          </w:p>
        </w:tc>
      </w:tr>
      <w:tr w:rsidR="009305C7">
        <w:trPr>
          <w:gridAfter w:val="1"/>
          <w:wAfter w:w="6" w:type="dxa"/>
          <w:cantSplit/>
        </w:trPr>
        <w:tc>
          <w:tcPr>
            <w:tcW w:w="1697" w:type="dxa"/>
            <w:gridSpan w:val="2"/>
          </w:tcPr>
          <w:p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r>
              <w:rPr>
                <w:rFonts w:ascii="Arial" w:hAnsi="Arial" w:cs="Arial"/>
                <w:sz w:val="16"/>
              </w:rPr>
              <w:t>Οδός:</w:t>
            </w:r>
          </w:p>
        </w:tc>
        <w:tc>
          <w:tcPr>
            <w:tcW w:w="2160" w:type="dxa"/>
            <w:gridSpan w:val="6"/>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r>
              <w:rPr>
                <w:rFonts w:ascii="Arial" w:hAnsi="Arial" w:cs="Arial"/>
                <w:sz w:val="16"/>
              </w:rPr>
              <w:t>Αριθ:</w:t>
            </w:r>
          </w:p>
        </w:tc>
        <w:tc>
          <w:tcPr>
            <w:tcW w:w="540" w:type="dxa"/>
          </w:tcPr>
          <w:p w:rsidR="009305C7" w:rsidRPr="00234B62" w:rsidRDefault="009305C7">
            <w:pPr>
              <w:spacing w:before="240"/>
              <w:rPr>
                <w:rFonts w:ascii="Arial" w:hAnsi="Arial" w:cs="Arial"/>
                <w:b/>
                <w:sz w:val="16"/>
              </w:rPr>
            </w:pPr>
          </w:p>
        </w:tc>
        <w:tc>
          <w:tcPr>
            <w:tcW w:w="540" w:type="dxa"/>
          </w:tcPr>
          <w:p w:rsidR="009305C7" w:rsidRDefault="009305C7">
            <w:pPr>
              <w:spacing w:before="240"/>
              <w:rPr>
                <w:rFonts w:ascii="Arial" w:hAnsi="Arial" w:cs="Arial"/>
                <w:sz w:val="16"/>
              </w:rPr>
            </w:pPr>
            <w:r>
              <w:rPr>
                <w:rFonts w:ascii="Arial" w:hAnsi="Arial" w:cs="Arial"/>
                <w:sz w:val="16"/>
              </w:rPr>
              <w:t>ΤΚ:</w:t>
            </w:r>
          </w:p>
        </w:tc>
        <w:tc>
          <w:tcPr>
            <w:tcW w:w="1291" w:type="dxa"/>
          </w:tcPr>
          <w:p w:rsidR="009305C7" w:rsidRPr="00234B62" w:rsidRDefault="009305C7">
            <w:pPr>
              <w:spacing w:before="240"/>
              <w:rPr>
                <w:rFonts w:ascii="Arial" w:hAnsi="Arial" w:cs="Arial"/>
                <w:b/>
                <w:sz w:val="16"/>
              </w:rPr>
            </w:pPr>
          </w:p>
        </w:tc>
      </w:tr>
      <w:tr w:rsidR="009305C7" w:rsidTr="0030729A">
        <w:trPr>
          <w:cantSplit/>
          <w:trHeight w:val="461"/>
        </w:trPr>
        <w:tc>
          <w:tcPr>
            <w:tcW w:w="2355" w:type="dxa"/>
            <w:gridSpan w:val="3"/>
            <w:vAlign w:val="bottom"/>
          </w:tcPr>
          <w:p w:rsidR="009305C7" w:rsidRDefault="009305C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2856" w:type="dxa"/>
            <w:gridSpan w:val="4"/>
            <w:vAlign w:val="bottom"/>
          </w:tcPr>
          <w:p w:rsidR="009305C7" w:rsidRPr="00234B62" w:rsidRDefault="009305C7">
            <w:pPr>
              <w:spacing w:before="240"/>
              <w:rPr>
                <w:rFonts w:ascii="Arial" w:hAnsi="Arial" w:cs="Arial"/>
                <w:b/>
                <w:sz w:val="16"/>
              </w:rPr>
            </w:pPr>
          </w:p>
        </w:tc>
        <w:tc>
          <w:tcPr>
            <w:tcW w:w="1843" w:type="dxa"/>
            <w:gridSpan w:val="4"/>
            <w:vAlign w:val="bottom"/>
          </w:tcPr>
          <w:p w:rsidR="009305C7" w:rsidRDefault="0030729A" w:rsidP="0030729A">
            <w:pPr>
              <w:rPr>
                <w:rFonts w:ascii="Arial" w:hAnsi="Arial" w:cs="Arial"/>
                <w:sz w:val="16"/>
              </w:rPr>
            </w:pPr>
            <w:r>
              <w:rPr>
                <w:rFonts w:ascii="Arial" w:hAnsi="Arial" w:cs="Arial"/>
                <w:sz w:val="16"/>
              </w:rPr>
              <w:t xml:space="preserve">Δ/νση Ηλεκτρονικού </w:t>
            </w:r>
            <w:r w:rsidR="009305C7">
              <w:rPr>
                <w:rFonts w:ascii="Arial" w:hAnsi="Arial" w:cs="Arial"/>
                <w:sz w:val="16"/>
              </w:rPr>
              <w:t>Ταχυδρομείου</w:t>
            </w:r>
            <w:r>
              <w:rPr>
                <w:rFonts w:ascii="Arial" w:hAnsi="Arial" w:cs="Arial"/>
                <w:sz w:val="16"/>
              </w:rPr>
              <w:t xml:space="preserve"> </w:t>
            </w:r>
            <w:r w:rsidR="009305C7">
              <w:rPr>
                <w:rFonts w:ascii="Arial" w:hAnsi="Arial" w:cs="Arial"/>
                <w:sz w:val="16"/>
              </w:rPr>
              <w:t>(Ε</w:t>
            </w:r>
            <w:r w:rsidR="009305C7">
              <w:rPr>
                <w:rFonts w:ascii="Arial" w:hAnsi="Arial" w:cs="Arial"/>
                <w:sz w:val="16"/>
                <w:lang w:val="en-US"/>
              </w:rPr>
              <w:t>mail</w:t>
            </w:r>
            <w:r w:rsidR="009305C7">
              <w:rPr>
                <w:rFonts w:ascii="Arial" w:hAnsi="Arial" w:cs="Arial"/>
                <w:sz w:val="16"/>
              </w:rPr>
              <w:t>):</w:t>
            </w:r>
          </w:p>
        </w:tc>
        <w:tc>
          <w:tcPr>
            <w:tcW w:w="3320" w:type="dxa"/>
            <w:gridSpan w:val="6"/>
            <w:vAlign w:val="bottom"/>
          </w:tcPr>
          <w:p w:rsidR="009305C7" w:rsidRPr="00234B62" w:rsidRDefault="009305C7">
            <w:pPr>
              <w:spacing w:before="240"/>
              <w:rPr>
                <w:rFonts w:ascii="Arial" w:hAnsi="Arial" w:cs="Arial"/>
                <w:b/>
                <w:sz w:val="16"/>
              </w:rPr>
            </w:pPr>
          </w:p>
        </w:tc>
      </w:tr>
    </w:tbl>
    <w:p w:rsidR="009305C7" w:rsidRPr="0030729A" w:rsidRDefault="009305C7">
      <w:pPr>
        <w:rPr>
          <w:rFonts w:ascii="Arial" w:hAnsi="Arial" w:cs="Arial"/>
          <w:bCs/>
          <w:sz w:val="16"/>
          <w:szCs w:val="16"/>
        </w:rPr>
      </w:pPr>
    </w:p>
    <w:p w:rsidR="009305C7" w:rsidRDefault="009305C7">
      <w:pPr>
        <w:rPr>
          <w:sz w:val="16"/>
        </w:rPr>
      </w:pPr>
    </w:p>
    <w:p w:rsidR="009305C7" w:rsidRDefault="009305C7">
      <w:pPr>
        <w:sectPr w:rsidR="009305C7">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9305C7" w:rsidRPr="00BB76E6">
        <w:tc>
          <w:tcPr>
            <w:tcW w:w="10420" w:type="dxa"/>
            <w:tcBorders>
              <w:top w:val="nil"/>
              <w:left w:val="nil"/>
              <w:bottom w:val="nil"/>
              <w:right w:val="nil"/>
            </w:tcBorders>
          </w:tcPr>
          <w:p w:rsidR="009305C7" w:rsidRPr="00BB76E6" w:rsidRDefault="009305C7">
            <w:pPr>
              <w:ind w:right="124"/>
              <w:rPr>
                <w:rFonts w:ascii="Arial" w:hAnsi="Arial" w:cs="Arial"/>
                <w:sz w:val="20"/>
                <w:szCs w:val="20"/>
              </w:rPr>
            </w:pPr>
          </w:p>
          <w:p w:rsidR="009305C7" w:rsidRPr="00BB76E6" w:rsidRDefault="009305C7">
            <w:pPr>
              <w:ind w:right="124"/>
              <w:rPr>
                <w:rFonts w:ascii="Arial" w:hAnsi="Arial" w:cs="Arial"/>
                <w:sz w:val="20"/>
                <w:szCs w:val="20"/>
              </w:rPr>
            </w:pPr>
            <w:r w:rsidRPr="00BB76E6">
              <w:rPr>
                <w:rFonts w:ascii="Arial" w:hAnsi="Arial" w:cs="Arial"/>
                <w:sz w:val="20"/>
                <w:szCs w:val="20"/>
              </w:rPr>
              <w:t>Με ατομική μου ευθύνη και γνωρίζοντας τις κυρώσεις</w:t>
            </w:r>
            <w:r w:rsidR="00EA6890" w:rsidRPr="00BB76E6">
              <w:rPr>
                <w:rFonts w:ascii="Arial" w:hAnsi="Arial" w:cs="Arial"/>
                <w:sz w:val="20"/>
                <w:szCs w:val="20"/>
                <w:vertAlign w:val="superscript"/>
              </w:rPr>
              <w:t>(4</w:t>
            </w:r>
            <w:r w:rsidRPr="00BB76E6">
              <w:rPr>
                <w:rFonts w:ascii="Arial" w:hAnsi="Arial" w:cs="Arial"/>
                <w:sz w:val="20"/>
                <w:szCs w:val="20"/>
                <w:vertAlign w:val="superscript"/>
              </w:rPr>
              <w:t>)</w:t>
            </w:r>
            <w:r w:rsidRPr="00BB76E6">
              <w:rPr>
                <w:rFonts w:ascii="Arial" w:hAnsi="Arial" w:cs="Arial"/>
                <w:sz w:val="20"/>
                <w:szCs w:val="20"/>
              </w:rPr>
              <w:t>, που προβλέπονται από τις διατάξεις της παρ. 6 του άρθρου 22 του Ν. 1599/1986, δηλώνω ότι:</w:t>
            </w:r>
          </w:p>
        </w:tc>
      </w:tr>
      <w:tr w:rsidR="009305C7" w:rsidRPr="00BB76E6">
        <w:tc>
          <w:tcPr>
            <w:tcW w:w="10420" w:type="dxa"/>
            <w:tcBorders>
              <w:top w:val="nil"/>
              <w:left w:val="nil"/>
              <w:bottom w:val="dashed" w:sz="4" w:space="0" w:color="auto"/>
              <w:right w:val="nil"/>
            </w:tcBorders>
          </w:tcPr>
          <w:p w:rsidR="009305C7" w:rsidRPr="00BB76E6" w:rsidRDefault="001257F3" w:rsidP="00D36D23">
            <w:pPr>
              <w:spacing w:before="60"/>
              <w:ind w:right="125"/>
              <w:rPr>
                <w:rFonts w:ascii="Arial" w:hAnsi="Arial" w:cs="Arial"/>
                <w:sz w:val="22"/>
                <w:szCs w:val="22"/>
              </w:rPr>
            </w:pPr>
            <w:r w:rsidRPr="00BB76E6">
              <w:rPr>
                <w:rFonts w:ascii="Arial" w:hAnsi="Arial" w:cs="Arial"/>
                <w:sz w:val="22"/>
                <w:szCs w:val="22"/>
              </w:rPr>
              <w:t xml:space="preserve">α) δεν έχω καταδικαστεί με </w:t>
            </w:r>
            <w:r w:rsidR="00D36D23" w:rsidRPr="00BB76E6">
              <w:rPr>
                <w:rFonts w:ascii="Arial" w:hAnsi="Arial" w:cs="Arial"/>
                <w:sz w:val="22"/>
                <w:szCs w:val="22"/>
              </w:rPr>
              <w:t xml:space="preserve">αμετάκλητη καταδικαστική απόφαση </w:t>
            </w:r>
            <w:r w:rsidRPr="00BB76E6">
              <w:rPr>
                <w:rFonts w:ascii="Arial" w:hAnsi="Arial" w:cs="Arial"/>
                <w:sz w:val="22"/>
                <w:szCs w:val="22"/>
              </w:rPr>
              <w:t>για:</w:t>
            </w:r>
          </w:p>
        </w:tc>
      </w:tr>
      <w:tr w:rsidR="00D36D23" w:rsidRPr="00BB76E6">
        <w:tc>
          <w:tcPr>
            <w:tcW w:w="10420" w:type="dxa"/>
            <w:tcBorders>
              <w:top w:val="dashed" w:sz="4" w:space="0" w:color="auto"/>
              <w:left w:val="nil"/>
              <w:bottom w:val="dashed" w:sz="4" w:space="0" w:color="auto"/>
              <w:right w:val="nil"/>
            </w:tcBorders>
          </w:tcPr>
          <w:p w:rsidR="00D36D23" w:rsidRPr="00BB76E6" w:rsidRDefault="00D36D23" w:rsidP="003566D9">
            <w:pPr>
              <w:rPr>
                <w:rFonts w:ascii="Arial" w:hAnsi="Arial" w:cs="Arial"/>
                <w:sz w:val="22"/>
                <w:szCs w:val="22"/>
              </w:rPr>
            </w:pPr>
            <w:r w:rsidRPr="00BB76E6">
              <w:rPr>
                <w:rFonts w:ascii="Arial" w:hAnsi="Arial" w:cs="Arial"/>
                <w:sz w:val="22"/>
                <w:szCs w:val="22"/>
              </w:rPr>
              <w:t xml:space="preserve">1)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tc>
      </w:tr>
      <w:tr w:rsidR="00D36D23" w:rsidRPr="00BB76E6">
        <w:tc>
          <w:tcPr>
            <w:tcW w:w="10420" w:type="dxa"/>
            <w:tcBorders>
              <w:top w:val="dashed" w:sz="4" w:space="0" w:color="auto"/>
              <w:left w:val="nil"/>
              <w:bottom w:val="dashed" w:sz="4" w:space="0" w:color="auto"/>
              <w:right w:val="nil"/>
            </w:tcBorders>
          </w:tcPr>
          <w:p w:rsidR="00D36D23" w:rsidRPr="00BB76E6" w:rsidRDefault="00D36D23" w:rsidP="003566D9">
            <w:pPr>
              <w:rPr>
                <w:rFonts w:ascii="Arial" w:hAnsi="Arial" w:cs="Arial"/>
                <w:sz w:val="22"/>
                <w:szCs w:val="22"/>
              </w:rPr>
            </w:pPr>
            <w:r w:rsidRPr="00BB76E6">
              <w:rPr>
                <w:rFonts w:ascii="Arial" w:hAnsi="Arial" w:cs="Arial"/>
                <w:sz w:val="22"/>
                <w:szCs w:val="22"/>
              </w:rPr>
              <w:t xml:space="preserve">2)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tc>
      </w:tr>
      <w:tr w:rsidR="00D36D23" w:rsidRPr="00BB76E6">
        <w:tc>
          <w:tcPr>
            <w:tcW w:w="10420" w:type="dxa"/>
            <w:tcBorders>
              <w:top w:val="dashed" w:sz="4" w:space="0" w:color="auto"/>
              <w:left w:val="nil"/>
              <w:bottom w:val="dashed" w:sz="4" w:space="0" w:color="auto"/>
              <w:right w:val="nil"/>
            </w:tcBorders>
          </w:tcPr>
          <w:p w:rsidR="00D36D23" w:rsidRPr="00BB76E6" w:rsidRDefault="00D36D23" w:rsidP="003566D9">
            <w:pPr>
              <w:rPr>
                <w:rFonts w:ascii="Arial" w:hAnsi="Arial" w:cs="Arial"/>
                <w:sz w:val="22"/>
                <w:szCs w:val="22"/>
              </w:rPr>
            </w:pPr>
            <w:r w:rsidRPr="00BB76E6">
              <w:rPr>
                <w:rFonts w:ascii="Arial" w:hAnsi="Arial" w:cs="Arial"/>
                <w:sz w:val="22"/>
                <w:szCs w:val="22"/>
              </w:rPr>
              <w:t xml:space="preserve">3)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tc>
      </w:tr>
      <w:tr w:rsidR="00D36D23" w:rsidRPr="00BB76E6">
        <w:tc>
          <w:tcPr>
            <w:tcW w:w="10420" w:type="dxa"/>
            <w:tcBorders>
              <w:top w:val="dashed" w:sz="4" w:space="0" w:color="auto"/>
              <w:left w:val="nil"/>
              <w:bottom w:val="dashed" w:sz="4" w:space="0" w:color="auto"/>
              <w:right w:val="nil"/>
            </w:tcBorders>
          </w:tcPr>
          <w:p w:rsidR="00D36D23" w:rsidRPr="00BB76E6" w:rsidRDefault="00D36D23" w:rsidP="003566D9">
            <w:pPr>
              <w:rPr>
                <w:rFonts w:ascii="Arial" w:hAnsi="Arial" w:cs="Arial"/>
                <w:sz w:val="22"/>
                <w:szCs w:val="22"/>
              </w:rPr>
            </w:pPr>
            <w:r w:rsidRPr="00BB76E6">
              <w:rPr>
                <w:rFonts w:ascii="Arial" w:hAnsi="Arial" w:cs="Arial"/>
                <w:sz w:val="22"/>
                <w:szCs w:val="22"/>
              </w:rPr>
              <w:t xml:space="preserve">4)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tc>
      </w:tr>
      <w:tr w:rsidR="00D36D23" w:rsidRPr="00BB76E6">
        <w:tc>
          <w:tcPr>
            <w:tcW w:w="10420" w:type="dxa"/>
            <w:tcBorders>
              <w:top w:val="dashed" w:sz="4" w:space="0" w:color="auto"/>
              <w:left w:val="nil"/>
              <w:bottom w:val="dashed" w:sz="4" w:space="0" w:color="auto"/>
              <w:right w:val="nil"/>
            </w:tcBorders>
          </w:tcPr>
          <w:p w:rsidR="00D36D23" w:rsidRPr="00BB76E6" w:rsidRDefault="00D36D23" w:rsidP="003566D9">
            <w:pPr>
              <w:rPr>
                <w:rFonts w:ascii="Arial" w:hAnsi="Arial" w:cs="Arial"/>
                <w:sz w:val="22"/>
                <w:szCs w:val="22"/>
              </w:rPr>
            </w:pPr>
            <w:r w:rsidRPr="00BB76E6">
              <w:rPr>
                <w:rFonts w:ascii="Arial" w:hAnsi="Arial" w:cs="Arial"/>
                <w:sz w:val="22"/>
                <w:szCs w:val="22"/>
              </w:rPr>
              <w:t>5)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tc>
      </w:tr>
      <w:tr w:rsidR="00D36D23" w:rsidRPr="00BB76E6">
        <w:tc>
          <w:tcPr>
            <w:tcW w:w="10420" w:type="dxa"/>
            <w:tcBorders>
              <w:top w:val="dashed" w:sz="4" w:space="0" w:color="auto"/>
              <w:left w:val="nil"/>
              <w:bottom w:val="dashed" w:sz="4" w:space="0" w:color="auto"/>
              <w:right w:val="nil"/>
            </w:tcBorders>
          </w:tcPr>
          <w:p w:rsidR="00D36D23" w:rsidRPr="00BB76E6" w:rsidRDefault="00080D6A" w:rsidP="003566D9">
            <w:pPr>
              <w:rPr>
                <w:rFonts w:ascii="Arial" w:hAnsi="Arial" w:cs="Arial"/>
                <w:sz w:val="22"/>
                <w:szCs w:val="22"/>
              </w:rPr>
            </w:pPr>
            <w:r w:rsidRPr="00080D6A">
              <w:rPr>
                <w:rFonts w:ascii="Arial" w:hAnsi="Arial" w:cs="Arial"/>
                <w:sz w:val="22"/>
                <w:szCs w:val="22"/>
              </w:rPr>
              <w:t>6</w:t>
            </w:r>
            <w:r w:rsidR="00D36D23" w:rsidRPr="00BB76E6">
              <w:rPr>
                <w:rFonts w:ascii="Arial" w:hAnsi="Arial" w:cs="Arial"/>
                <w:sz w:val="22"/>
                <w:szCs w:val="22"/>
              </w:rPr>
              <w:t xml:space="preserve">) παιδική εργασία και άλλες μορφές εμπορίας ανθρώπων, όπως ορίζονται στο άρθρο 2 της Οδηγίας </w:t>
            </w:r>
            <w:r w:rsidR="00D36D23" w:rsidRPr="00BB76E6">
              <w:rPr>
                <w:rFonts w:ascii="Arial" w:hAnsi="Arial" w:cs="Arial"/>
                <w:sz w:val="22"/>
                <w:szCs w:val="22"/>
              </w:rPr>
              <w:lastRenderedPageBreak/>
              <w:t>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tc>
      </w:tr>
      <w:tr w:rsidR="009305C7" w:rsidRPr="00BB76E6">
        <w:tc>
          <w:tcPr>
            <w:tcW w:w="10420" w:type="dxa"/>
            <w:tcBorders>
              <w:top w:val="dashed" w:sz="4" w:space="0" w:color="auto"/>
              <w:left w:val="nil"/>
              <w:bottom w:val="dashed" w:sz="4" w:space="0" w:color="auto"/>
              <w:right w:val="nil"/>
            </w:tcBorders>
          </w:tcPr>
          <w:p w:rsidR="009305C7" w:rsidRPr="00080D6A" w:rsidRDefault="00080D6A" w:rsidP="004930BD">
            <w:pPr>
              <w:rPr>
                <w:rFonts w:ascii="Arial" w:hAnsi="Arial" w:cs="Arial"/>
                <w:sz w:val="22"/>
                <w:szCs w:val="22"/>
              </w:rPr>
            </w:pPr>
            <w:r w:rsidRPr="00080D6A">
              <w:rPr>
                <w:rFonts w:ascii="Arial" w:hAnsi="Arial" w:cs="Arial"/>
                <w:sz w:val="22"/>
                <w:szCs w:val="22"/>
              </w:rPr>
              <w:lastRenderedPageBreak/>
              <w:t xml:space="preserve">7) </w:t>
            </w:r>
            <w:r w:rsidRPr="004930BD">
              <w:rPr>
                <w:rFonts w:ascii="Arial" w:hAnsi="Arial" w:cs="Arial"/>
                <w:sz w:val="22"/>
                <w:szCs w:val="22"/>
              </w:rPr>
              <w:t>η συμμετοχή μου δεν δημιουργεί κατάσταση σύγκρουσης συμφερόντων κατά τα ειδικότερα προβλεπόμενα στο άρθρο 24 του Ν.4412/2016</w:t>
            </w:r>
          </w:p>
        </w:tc>
      </w:tr>
      <w:tr w:rsidR="0030729A" w:rsidRPr="00BB76E6">
        <w:tc>
          <w:tcPr>
            <w:tcW w:w="10420" w:type="dxa"/>
            <w:tcBorders>
              <w:top w:val="dashed" w:sz="4" w:space="0" w:color="auto"/>
              <w:left w:val="nil"/>
              <w:bottom w:val="dashed" w:sz="4" w:space="0" w:color="auto"/>
              <w:right w:val="nil"/>
            </w:tcBorders>
          </w:tcPr>
          <w:p w:rsidR="0030729A" w:rsidRPr="004F154A" w:rsidRDefault="004F154A" w:rsidP="004F154A">
            <w:pPr>
              <w:rPr>
                <w:rFonts w:ascii="Arial" w:hAnsi="Arial" w:cs="Arial"/>
                <w:sz w:val="22"/>
                <w:szCs w:val="22"/>
              </w:rPr>
            </w:pPr>
            <w:r w:rsidRPr="004F154A">
              <w:rPr>
                <w:rFonts w:ascii="Arial" w:hAnsi="Arial" w:cs="Arial"/>
                <w:sz w:val="22"/>
                <w:szCs w:val="22"/>
              </w:rPr>
              <w:t xml:space="preserve">8) </w:t>
            </w:r>
            <w:r>
              <w:rPr>
                <w:rFonts w:ascii="Arial" w:hAnsi="Arial" w:cs="Arial"/>
                <w:sz w:val="22"/>
                <w:szCs w:val="22"/>
              </w:rPr>
              <w:t xml:space="preserve">δεν έχουν </w:t>
            </w:r>
            <w:r w:rsidRPr="004930BD">
              <w:rPr>
                <w:rFonts w:ascii="Arial" w:hAnsi="Arial" w:cs="Arial"/>
                <w:sz w:val="22"/>
                <w:szCs w:val="22"/>
              </w:rPr>
              <w:t xml:space="preserve"> επιβληθεί σε βάρος μου κυρώσεις του οριζόντιου αποκλεισμού, σύμφωνα τις διατάξεις της κείμενης νομοθεσίας (άρθρο 74 παρ.4 Ν.4412/2016, όπως τροποποιήθηκε από το άρθρο 23 του Ν.4782/2021)</w:t>
            </w:r>
          </w:p>
        </w:tc>
      </w:tr>
      <w:tr w:rsidR="00C1502E" w:rsidRPr="00BB76E6" w:rsidTr="00984602">
        <w:tc>
          <w:tcPr>
            <w:tcW w:w="10420" w:type="dxa"/>
            <w:tcBorders>
              <w:top w:val="dashed" w:sz="4" w:space="0" w:color="auto"/>
              <w:left w:val="nil"/>
              <w:bottom w:val="dashed" w:sz="4" w:space="0" w:color="auto"/>
              <w:right w:val="nil"/>
            </w:tcBorders>
          </w:tcPr>
          <w:p w:rsidR="00C1502E" w:rsidRPr="00BB76E6" w:rsidRDefault="004930BD" w:rsidP="004930BD">
            <w:pPr>
              <w:rPr>
                <w:rFonts w:ascii="Arial" w:hAnsi="Arial" w:cs="Arial"/>
                <w:sz w:val="22"/>
                <w:szCs w:val="22"/>
              </w:rPr>
            </w:pPr>
            <w:r>
              <w:rPr>
                <w:rFonts w:ascii="Arial" w:hAnsi="Arial" w:cs="Arial"/>
                <w:sz w:val="22"/>
                <w:szCs w:val="22"/>
              </w:rPr>
              <w:t xml:space="preserve">9) </w:t>
            </w:r>
            <w:r w:rsidRPr="004930BD">
              <w:rPr>
                <w:rFonts w:ascii="Arial" w:hAnsi="Arial" w:cs="Arial"/>
                <w:sz w:val="22"/>
                <w:szCs w:val="22"/>
              </w:rPr>
              <w:t xml:space="preserve">ότι δεν έχει εκδοθεί δικαστική ή διοικητική απόφαση με τελεσίδικη και δεσμευτική ισχύ για την αθέτηση των υποχρεώσεων </w:t>
            </w:r>
            <w:r>
              <w:rPr>
                <w:rFonts w:ascii="Arial" w:hAnsi="Arial" w:cs="Arial"/>
                <w:sz w:val="22"/>
                <w:szCs w:val="22"/>
              </w:rPr>
              <w:t>της επιχείρησης μας</w:t>
            </w:r>
            <w:r w:rsidRPr="004930BD">
              <w:rPr>
                <w:rFonts w:ascii="Arial" w:hAnsi="Arial" w:cs="Arial"/>
                <w:sz w:val="22"/>
                <w:szCs w:val="22"/>
              </w:rPr>
              <w:t xml:space="preserve"> όσον αφορά στην καταβολή φόρων ή εισφορών κοινωνικής ασφάλισης</w:t>
            </w:r>
            <w:r>
              <w:rPr>
                <w:rFonts w:ascii="Arial" w:hAnsi="Arial" w:cs="Arial"/>
                <w:sz w:val="22"/>
                <w:szCs w:val="22"/>
              </w:rPr>
              <w:t>.</w:t>
            </w:r>
          </w:p>
        </w:tc>
      </w:tr>
    </w:tbl>
    <w:p w:rsidR="009305C7" w:rsidRDefault="009305C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C1502E" w:rsidRPr="00BB76E6" w:rsidTr="00984602">
        <w:tc>
          <w:tcPr>
            <w:tcW w:w="10420" w:type="dxa"/>
            <w:tcBorders>
              <w:top w:val="dashed" w:sz="4" w:space="0" w:color="auto"/>
              <w:left w:val="nil"/>
              <w:bottom w:val="dashed" w:sz="4" w:space="0" w:color="auto"/>
              <w:right w:val="nil"/>
            </w:tcBorders>
          </w:tcPr>
          <w:p w:rsidR="00C1502E" w:rsidRPr="00BB76E6" w:rsidRDefault="00C1502E" w:rsidP="00984602">
            <w:pPr>
              <w:rPr>
                <w:rFonts w:ascii="Arial" w:hAnsi="Arial" w:cs="Arial"/>
                <w:sz w:val="22"/>
                <w:szCs w:val="22"/>
              </w:rPr>
            </w:pPr>
          </w:p>
        </w:tc>
      </w:tr>
    </w:tbl>
    <w:p w:rsidR="00C1502E" w:rsidRDefault="00C1502E">
      <w:pPr>
        <w:pStyle w:val="a6"/>
        <w:ind w:left="0" w:right="484"/>
        <w:jc w:val="right"/>
        <w:rPr>
          <w:sz w:val="16"/>
        </w:rPr>
      </w:pPr>
    </w:p>
    <w:p w:rsidR="00C1502E" w:rsidRDefault="00C1502E">
      <w:pPr>
        <w:pStyle w:val="a6"/>
        <w:ind w:left="0" w:right="484"/>
        <w:jc w:val="right"/>
        <w:rPr>
          <w:sz w:val="16"/>
        </w:rPr>
      </w:pPr>
    </w:p>
    <w:p w:rsidR="00C1502E" w:rsidRDefault="00C1502E">
      <w:pPr>
        <w:pStyle w:val="a6"/>
        <w:ind w:left="0" w:right="484"/>
        <w:jc w:val="right"/>
        <w:rPr>
          <w:sz w:val="16"/>
        </w:rPr>
      </w:pPr>
    </w:p>
    <w:p w:rsidR="009305C7" w:rsidRPr="00362A05" w:rsidRDefault="009305C7">
      <w:pPr>
        <w:pStyle w:val="a6"/>
        <w:ind w:left="0" w:right="484"/>
        <w:jc w:val="right"/>
        <w:rPr>
          <w:sz w:val="16"/>
        </w:rPr>
      </w:pPr>
      <w:r>
        <w:rPr>
          <w:sz w:val="16"/>
        </w:rPr>
        <w:t>Ημερομηνία:      ……….20</w:t>
      </w:r>
      <w:r w:rsidR="00CC7DF6" w:rsidRPr="00362A05">
        <w:rPr>
          <w:sz w:val="16"/>
        </w:rPr>
        <w:t>1</w:t>
      </w:r>
      <w:r w:rsidR="00CC7DF6">
        <w:rPr>
          <w:sz w:val="16"/>
        </w:rPr>
        <w:t>…</w:t>
      </w:r>
    </w:p>
    <w:p w:rsidR="009305C7" w:rsidRDefault="009305C7">
      <w:pPr>
        <w:pStyle w:val="a6"/>
        <w:ind w:left="0" w:right="484"/>
        <w:jc w:val="right"/>
        <w:rPr>
          <w:sz w:val="16"/>
        </w:rPr>
      </w:pPr>
    </w:p>
    <w:p w:rsidR="009305C7" w:rsidRDefault="009305C7">
      <w:pPr>
        <w:pStyle w:val="a6"/>
        <w:ind w:left="0" w:right="484"/>
        <w:jc w:val="right"/>
        <w:rPr>
          <w:sz w:val="16"/>
        </w:rPr>
      </w:pPr>
      <w:r>
        <w:rPr>
          <w:sz w:val="16"/>
        </w:rPr>
        <w:t>Ο – Η Δηλ.</w:t>
      </w:r>
    </w:p>
    <w:p w:rsidR="009305C7" w:rsidRDefault="009305C7">
      <w:pPr>
        <w:pStyle w:val="a6"/>
        <w:ind w:left="0"/>
        <w:jc w:val="right"/>
        <w:rPr>
          <w:sz w:val="16"/>
        </w:rPr>
      </w:pPr>
    </w:p>
    <w:p w:rsidR="009305C7" w:rsidRDefault="009305C7">
      <w:pPr>
        <w:pStyle w:val="a6"/>
        <w:ind w:left="0"/>
        <w:jc w:val="right"/>
        <w:rPr>
          <w:sz w:val="16"/>
        </w:rPr>
      </w:pPr>
    </w:p>
    <w:p w:rsidR="009305C7" w:rsidRDefault="009305C7">
      <w:pPr>
        <w:pStyle w:val="a6"/>
        <w:ind w:left="0"/>
        <w:jc w:val="right"/>
        <w:rPr>
          <w:sz w:val="16"/>
        </w:rPr>
      </w:pPr>
    </w:p>
    <w:p w:rsidR="009305C7" w:rsidRDefault="009305C7">
      <w:pPr>
        <w:pStyle w:val="a6"/>
        <w:ind w:left="0" w:right="484"/>
        <w:jc w:val="right"/>
        <w:rPr>
          <w:sz w:val="16"/>
        </w:rPr>
      </w:pPr>
      <w:r>
        <w:rPr>
          <w:sz w:val="16"/>
        </w:rPr>
        <w:t>(Υπογραφή)</w:t>
      </w:r>
    </w:p>
    <w:p w:rsidR="009305C7" w:rsidRDefault="009305C7">
      <w:pPr>
        <w:jc w:val="both"/>
        <w:rPr>
          <w:rFonts w:ascii="Arial" w:hAnsi="Arial" w:cs="Arial"/>
          <w:sz w:val="18"/>
        </w:rPr>
      </w:pPr>
    </w:p>
    <w:p w:rsidR="00EA6890" w:rsidRDefault="00EA6890" w:rsidP="00EA6890">
      <w:pPr>
        <w:pStyle w:val="a6"/>
        <w:pBdr>
          <w:bottom w:val="single" w:sz="4" w:space="1" w:color="auto"/>
        </w:pBdr>
        <w:jc w:val="both"/>
        <w:rPr>
          <w:sz w:val="16"/>
          <w:szCs w:val="16"/>
        </w:rPr>
      </w:pPr>
    </w:p>
    <w:p w:rsidR="00EA6890" w:rsidRDefault="00EA6890" w:rsidP="00EA6890">
      <w:pPr>
        <w:pStyle w:val="a6"/>
        <w:pBdr>
          <w:bottom w:val="single" w:sz="4" w:space="1" w:color="auto"/>
        </w:pBdr>
        <w:jc w:val="both"/>
        <w:rPr>
          <w:sz w:val="16"/>
          <w:szCs w:val="16"/>
        </w:rPr>
      </w:pPr>
    </w:p>
    <w:p w:rsidR="00EA6890" w:rsidRDefault="00EA6890" w:rsidP="00EA6890">
      <w:pPr>
        <w:pStyle w:val="a6"/>
        <w:pBdr>
          <w:bottom w:val="single" w:sz="4" w:space="1" w:color="auto"/>
        </w:pBdr>
        <w:jc w:val="both"/>
        <w:rPr>
          <w:sz w:val="16"/>
          <w:szCs w:val="16"/>
        </w:rPr>
      </w:pPr>
    </w:p>
    <w:p w:rsidR="00EA6890" w:rsidRDefault="00EA6890" w:rsidP="00EA6890">
      <w:pPr>
        <w:pStyle w:val="a6"/>
        <w:pBdr>
          <w:bottom w:val="single" w:sz="4" w:space="1" w:color="auto"/>
        </w:pBdr>
        <w:jc w:val="both"/>
        <w:rPr>
          <w:sz w:val="16"/>
          <w:szCs w:val="16"/>
        </w:rPr>
      </w:pPr>
    </w:p>
    <w:p w:rsidR="00EA6890" w:rsidRDefault="00EA6890" w:rsidP="00EA6890">
      <w:pPr>
        <w:pStyle w:val="a6"/>
        <w:jc w:val="both"/>
        <w:rPr>
          <w:sz w:val="16"/>
          <w:szCs w:val="16"/>
        </w:rPr>
      </w:pPr>
      <w:r w:rsidRPr="0030729A">
        <w:rPr>
          <w:sz w:val="16"/>
          <w:szCs w:val="16"/>
        </w:rPr>
        <w:t xml:space="preserve">(1) </w:t>
      </w:r>
      <w:r>
        <w:rPr>
          <w:sz w:val="16"/>
          <w:szCs w:val="16"/>
        </w:rPr>
        <w:t xml:space="preserve">Υποβάλλεται </w:t>
      </w:r>
      <w:r w:rsidRPr="00EA6890">
        <w:rPr>
          <w:rFonts w:eastAsia="MyriadPro-Regular"/>
          <w:sz w:val="16"/>
          <w:szCs w:val="16"/>
        </w:rPr>
        <w:t>εκ μέρους του οικονομικού φορέα, σε περίπτωση φυσικού προσώπου, ή σε</w:t>
      </w:r>
      <w:r>
        <w:rPr>
          <w:rFonts w:eastAsia="MyriadPro-Regular"/>
          <w:sz w:val="16"/>
          <w:szCs w:val="16"/>
        </w:rPr>
        <w:t xml:space="preserve"> </w:t>
      </w:r>
      <w:r w:rsidRPr="00EA6890">
        <w:rPr>
          <w:rFonts w:eastAsia="MyriadPro-Regular"/>
          <w:sz w:val="16"/>
          <w:szCs w:val="16"/>
        </w:rPr>
        <w:t xml:space="preserve">περίπτωση νομικού προσώπου </w:t>
      </w:r>
      <w:r>
        <w:rPr>
          <w:rFonts w:eastAsia="MyriadPro-Regular"/>
          <w:sz w:val="16"/>
          <w:szCs w:val="16"/>
        </w:rPr>
        <w:t xml:space="preserve">εκ </w:t>
      </w:r>
      <w:r w:rsidRPr="00EA6890">
        <w:rPr>
          <w:rFonts w:eastAsia="MyriadPro-Regular"/>
          <w:sz w:val="16"/>
          <w:szCs w:val="16"/>
        </w:rPr>
        <w:t>μέρους του νομίμου εκπροσώπου, όπως αυτός ορίζεται</w:t>
      </w:r>
      <w:r>
        <w:rPr>
          <w:sz w:val="16"/>
          <w:szCs w:val="16"/>
        </w:rPr>
        <w:t xml:space="preserve"> ανά </w:t>
      </w:r>
      <w:r w:rsidRPr="00EA6890">
        <w:rPr>
          <w:rFonts w:eastAsia="MyriadPro-Regular"/>
          <w:sz w:val="16"/>
          <w:szCs w:val="16"/>
        </w:rPr>
        <w:t xml:space="preserve">περίπτωση </w:t>
      </w:r>
      <w:r>
        <w:rPr>
          <w:rFonts w:eastAsia="MyriadPro-Regular"/>
          <w:sz w:val="16"/>
          <w:szCs w:val="16"/>
        </w:rPr>
        <w:t xml:space="preserve">στο άρθρο </w:t>
      </w:r>
      <w:r w:rsidRPr="00EA6890">
        <w:rPr>
          <w:rFonts w:eastAsia="MyriadPro-Regular"/>
          <w:sz w:val="16"/>
          <w:szCs w:val="16"/>
        </w:rPr>
        <w:t xml:space="preserve">79Α του </w:t>
      </w:r>
      <w:r>
        <w:rPr>
          <w:rFonts w:eastAsia="MyriadPro-Regular"/>
          <w:sz w:val="16"/>
          <w:szCs w:val="16"/>
        </w:rPr>
        <w:t>ν. 4412/2016, όπως ισχύει.</w:t>
      </w:r>
    </w:p>
    <w:p w:rsidR="009305C7" w:rsidRPr="0030729A" w:rsidRDefault="00EA6890">
      <w:pPr>
        <w:pStyle w:val="a6"/>
        <w:jc w:val="both"/>
        <w:rPr>
          <w:sz w:val="16"/>
          <w:szCs w:val="16"/>
        </w:rPr>
      </w:pPr>
      <w:r>
        <w:rPr>
          <w:sz w:val="16"/>
          <w:szCs w:val="16"/>
        </w:rPr>
        <w:t>(2</w:t>
      </w:r>
      <w:r w:rsidR="009305C7" w:rsidRPr="0030729A">
        <w:rPr>
          <w:sz w:val="16"/>
          <w:szCs w:val="16"/>
        </w:rPr>
        <w:t>) Αναγράφεται από τον ενδιαφερόμενο πολίτη ή Αρχή ή η Υπηρεσία του δημόσιου τομέα, που απευθύνεται η αίτηση.</w:t>
      </w:r>
    </w:p>
    <w:p w:rsidR="009305C7" w:rsidRPr="0030729A" w:rsidRDefault="00EA6890">
      <w:pPr>
        <w:pStyle w:val="a6"/>
        <w:jc w:val="both"/>
        <w:rPr>
          <w:sz w:val="16"/>
          <w:szCs w:val="16"/>
        </w:rPr>
      </w:pPr>
      <w:r>
        <w:rPr>
          <w:sz w:val="16"/>
          <w:szCs w:val="16"/>
        </w:rPr>
        <w:t>(3</w:t>
      </w:r>
      <w:r w:rsidR="009305C7" w:rsidRPr="0030729A">
        <w:rPr>
          <w:sz w:val="16"/>
          <w:szCs w:val="16"/>
        </w:rPr>
        <w:t xml:space="preserve">) Αναγράφεται ολογράφως. </w:t>
      </w:r>
    </w:p>
    <w:p w:rsidR="009305C7" w:rsidRPr="0030729A" w:rsidRDefault="00EA6890" w:rsidP="0030729A">
      <w:pPr>
        <w:pStyle w:val="a6"/>
        <w:jc w:val="both"/>
        <w:rPr>
          <w:sz w:val="16"/>
          <w:szCs w:val="16"/>
        </w:rPr>
      </w:pPr>
      <w:r>
        <w:rPr>
          <w:sz w:val="16"/>
          <w:szCs w:val="16"/>
        </w:rPr>
        <w:t>(4</w:t>
      </w:r>
      <w:r w:rsidR="009305C7" w:rsidRPr="0030729A">
        <w:rPr>
          <w:sz w:val="16"/>
          <w:szCs w:val="16"/>
        </w:rPr>
        <w:t>)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9305C7" w:rsidRPr="0030729A" w:rsidSect="0068611D">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10D" w:rsidRDefault="0032610D">
      <w:r>
        <w:separator/>
      </w:r>
    </w:p>
  </w:endnote>
  <w:endnote w:type="continuationSeparator" w:id="1">
    <w:p w:rsidR="0032610D" w:rsidRDefault="00326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10D" w:rsidRDefault="0032610D">
      <w:r>
        <w:separator/>
      </w:r>
    </w:p>
  </w:footnote>
  <w:footnote w:type="continuationSeparator" w:id="1">
    <w:p w:rsidR="0032610D" w:rsidRDefault="00326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420"/>
    </w:tblGrid>
    <w:tr w:rsidR="00AC64F1">
      <w:tc>
        <w:tcPr>
          <w:tcW w:w="10420" w:type="dxa"/>
        </w:tcPr>
        <w:p w:rsidR="00AC64F1" w:rsidRDefault="00F323BF" w:rsidP="003B75B7">
          <w:pPr>
            <w:pStyle w:val="a3"/>
            <w:jc w:val="center"/>
            <w:rPr>
              <w:b/>
              <w:bCs/>
              <w:sz w:val="16"/>
            </w:rPr>
          </w:pPr>
          <w:r>
            <w:rPr>
              <w:rFonts w:ascii="Arial" w:hAnsi="Arial" w:cs="Arial"/>
              <w:noProof/>
              <w:sz w:val="32"/>
            </w:rPr>
            <w:drawing>
              <wp:inline distT="0" distB="0" distL="0" distR="0">
                <wp:extent cx="525780" cy="533400"/>
                <wp:effectExtent l="1905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5780" cy="533400"/>
                        </a:xfrm>
                        <a:prstGeom prst="rect">
                          <a:avLst/>
                        </a:prstGeom>
                        <a:noFill/>
                        <a:ln w="9525">
                          <a:noFill/>
                          <a:miter lim="800000"/>
                          <a:headEnd/>
                          <a:tailEnd/>
                        </a:ln>
                      </pic:spPr>
                    </pic:pic>
                  </a:graphicData>
                </a:graphic>
              </wp:inline>
            </w:drawing>
          </w:r>
        </w:p>
      </w:tc>
    </w:tr>
  </w:tbl>
  <w:p w:rsidR="00AC64F1" w:rsidRDefault="00AC64F1">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F1" w:rsidRDefault="00AC64F1">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963554D"/>
    <w:multiLevelType w:val="hybridMultilevel"/>
    <w:tmpl w:val="64AA5994"/>
    <w:lvl w:ilvl="0" w:tplc="4C1E946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10"/>
  </w:num>
  <w:num w:numId="7">
    <w:abstractNumId w:val="8"/>
  </w:num>
  <w:num w:numId="8">
    <w:abstractNumId w:val="6"/>
  </w:num>
  <w:num w:numId="9">
    <w:abstractNumId w:val="5"/>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9218">
      <o:colormru v:ext="edit" colors="#ddd,#eaeaea"/>
    </o:shapedefaults>
  </w:hdrShapeDefaults>
  <w:footnotePr>
    <w:footnote w:id="0"/>
    <w:footnote w:id="1"/>
  </w:footnotePr>
  <w:endnotePr>
    <w:endnote w:id="0"/>
    <w:endnote w:id="1"/>
  </w:endnotePr>
  <w:compat/>
  <w:rsids>
    <w:rsidRoot w:val="009305C7"/>
    <w:rsid w:val="00080D6A"/>
    <w:rsid w:val="00106301"/>
    <w:rsid w:val="001257F3"/>
    <w:rsid w:val="00193896"/>
    <w:rsid w:val="001D7E82"/>
    <w:rsid w:val="00207821"/>
    <w:rsid w:val="00234B62"/>
    <w:rsid w:val="00247B49"/>
    <w:rsid w:val="002E54D3"/>
    <w:rsid w:val="0030729A"/>
    <w:rsid w:val="0032610D"/>
    <w:rsid w:val="00335D4A"/>
    <w:rsid w:val="0034270D"/>
    <w:rsid w:val="003566D9"/>
    <w:rsid w:val="00362A05"/>
    <w:rsid w:val="003B75B7"/>
    <w:rsid w:val="00470661"/>
    <w:rsid w:val="004930BD"/>
    <w:rsid w:val="004C256A"/>
    <w:rsid w:val="004F154A"/>
    <w:rsid w:val="005C456B"/>
    <w:rsid w:val="00600CCA"/>
    <w:rsid w:val="0068611D"/>
    <w:rsid w:val="006D6DF9"/>
    <w:rsid w:val="00834B98"/>
    <w:rsid w:val="008D1EFA"/>
    <w:rsid w:val="009153C2"/>
    <w:rsid w:val="009305C7"/>
    <w:rsid w:val="00984602"/>
    <w:rsid w:val="009A747C"/>
    <w:rsid w:val="00A00BFD"/>
    <w:rsid w:val="00A02044"/>
    <w:rsid w:val="00AC64F1"/>
    <w:rsid w:val="00B165B2"/>
    <w:rsid w:val="00B31E62"/>
    <w:rsid w:val="00B34D2E"/>
    <w:rsid w:val="00B90EA5"/>
    <w:rsid w:val="00BB76E6"/>
    <w:rsid w:val="00C1502E"/>
    <w:rsid w:val="00C5344D"/>
    <w:rsid w:val="00CB6DB7"/>
    <w:rsid w:val="00CC7DF6"/>
    <w:rsid w:val="00D36D23"/>
    <w:rsid w:val="00D65882"/>
    <w:rsid w:val="00DB2D0B"/>
    <w:rsid w:val="00DF4F07"/>
    <w:rsid w:val="00E36C51"/>
    <w:rsid w:val="00E60628"/>
    <w:rsid w:val="00E609FD"/>
    <w:rsid w:val="00E62551"/>
    <w:rsid w:val="00EA6890"/>
    <w:rsid w:val="00EB4D8D"/>
    <w:rsid w:val="00F323BF"/>
    <w:rsid w:val="00FF30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611D"/>
    <w:rPr>
      <w:sz w:val="24"/>
      <w:szCs w:val="24"/>
    </w:rPr>
  </w:style>
  <w:style w:type="paragraph" w:styleId="1">
    <w:name w:val="heading 1"/>
    <w:basedOn w:val="a"/>
    <w:next w:val="a"/>
    <w:qFormat/>
    <w:rsid w:val="0068611D"/>
    <w:pPr>
      <w:keepNext/>
      <w:jc w:val="right"/>
      <w:outlineLvl w:val="0"/>
    </w:pPr>
    <w:rPr>
      <w:b/>
      <w:bCs/>
      <w:sz w:val="28"/>
    </w:rPr>
  </w:style>
  <w:style w:type="paragraph" w:styleId="2">
    <w:name w:val="heading 2"/>
    <w:basedOn w:val="a"/>
    <w:next w:val="a"/>
    <w:qFormat/>
    <w:rsid w:val="0068611D"/>
    <w:pPr>
      <w:keepNext/>
      <w:outlineLvl w:val="1"/>
    </w:pPr>
    <w:rPr>
      <w:rFonts w:ascii="Century Gothic" w:hAnsi="Century Gothic"/>
      <w:b/>
      <w:bCs/>
    </w:rPr>
  </w:style>
  <w:style w:type="paragraph" w:styleId="3">
    <w:name w:val="heading 3"/>
    <w:basedOn w:val="a"/>
    <w:next w:val="a"/>
    <w:qFormat/>
    <w:rsid w:val="0068611D"/>
    <w:pPr>
      <w:keepNext/>
      <w:jc w:val="center"/>
      <w:outlineLvl w:val="2"/>
    </w:pPr>
    <w:rPr>
      <w:rFonts w:ascii="Arial" w:hAnsi="Arial" w:cs="Arial"/>
      <w:b/>
      <w:bCs/>
      <w:sz w:val="28"/>
    </w:rPr>
  </w:style>
  <w:style w:type="paragraph" w:styleId="4">
    <w:name w:val="heading 4"/>
    <w:basedOn w:val="a"/>
    <w:next w:val="a"/>
    <w:qFormat/>
    <w:rsid w:val="0068611D"/>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68611D"/>
    <w:pPr>
      <w:keepNext/>
      <w:outlineLvl w:val="4"/>
    </w:pPr>
    <w:rPr>
      <w:rFonts w:ascii="Arial" w:hAnsi="Arial" w:cs="Arial"/>
      <w:sz w:val="28"/>
    </w:rPr>
  </w:style>
  <w:style w:type="paragraph" w:styleId="6">
    <w:name w:val="heading 6"/>
    <w:basedOn w:val="a"/>
    <w:next w:val="a"/>
    <w:qFormat/>
    <w:rsid w:val="0068611D"/>
    <w:pPr>
      <w:keepNext/>
      <w:jc w:val="right"/>
      <w:outlineLvl w:val="5"/>
    </w:pPr>
    <w:rPr>
      <w:rFonts w:ascii="Arial" w:hAnsi="Arial" w:cs="Arial"/>
      <w:b/>
      <w:bCs/>
    </w:rPr>
  </w:style>
  <w:style w:type="paragraph" w:styleId="7">
    <w:name w:val="heading 7"/>
    <w:basedOn w:val="a"/>
    <w:next w:val="a"/>
    <w:qFormat/>
    <w:rsid w:val="0068611D"/>
    <w:pPr>
      <w:keepNext/>
      <w:jc w:val="center"/>
      <w:outlineLvl w:val="6"/>
    </w:pPr>
    <w:rPr>
      <w:rFonts w:ascii="Arial" w:hAnsi="Arial" w:cs="Arial"/>
      <w:sz w:val="32"/>
    </w:rPr>
  </w:style>
  <w:style w:type="paragraph" w:styleId="8">
    <w:name w:val="heading 8"/>
    <w:basedOn w:val="a"/>
    <w:next w:val="a"/>
    <w:qFormat/>
    <w:rsid w:val="0068611D"/>
    <w:pPr>
      <w:keepNext/>
      <w:jc w:val="center"/>
      <w:outlineLvl w:val="7"/>
    </w:pPr>
    <w:rPr>
      <w:rFonts w:ascii="Arial" w:hAnsi="Arial" w:cs="Arial"/>
      <w:sz w:val="28"/>
    </w:rPr>
  </w:style>
  <w:style w:type="paragraph" w:styleId="9">
    <w:name w:val="heading 9"/>
    <w:basedOn w:val="a"/>
    <w:next w:val="a"/>
    <w:qFormat/>
    <w:rsid w:val="0068611D"/>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611D"/>
    <w:pPr>
      <w:tabs>
        <w:tab w:val="center" w:pos="4153"/>
        <w:tab w:val="right" w:pos="8306"/>
      </w:tabs>
    </w:pPr>
  </w:style>
  <w:style w:type="paragraph" w:styleId="a4">
    <w:name w:val="footer"/>
    <w:basedOn w:val="a"/>
    <w:rsid w:val="0068611D"/>
    <w:pPr>
      <w:tabs>
        <w:tab w:val="center" w:pos="4153"/>
        <w:tab w:val="right" w:pos="8306"/>
      </w:tabs>
    </w:pPr>
  </w:style>
  <w:style w:type="paragraph" w:styleId="a5">
    <w:name w:val="Body Text"/>
    <w:basedOn w:val="a"/>
    <w:rsid w:val="0068611D"/>
    <w:pPr>
      <w:spacing w:after="120"/>
      <w:jc w:val="center"/>
    </w:pPr>
    <w:rPr>
      <w:rFonts w:ascii="Arial" w:hAnsi="Arial" w:cs="Arial"/>
      <w:sz w:val="28"/>
    </w:rPr>
  </w:style>
  <w:style w:type="paragraph" w:styleId="20">
    <w:name w:val="Body Text 2"/>
    <w:basedOn w:val="a"/>
    <w:rsid w:val="0068611D"/>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68611D"/>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68611D"/>
    <w:pPr>
      <w:ind w:left="-180"/>
    </w:pPr>
    <w:rPr>
      <w:rFonts w:ascii="Arial" w:hAnsi="Arial" w:cs="Arial"/>
      <w:sz w:val="20"/>
    </w:rPr>
  </w:style>
  <w:style w:type="paragraph" w:styleId="a7">
    <w:name w:val="Document Map"/>
    <w:basedOn w:val="a"/>
    <w:semiHidden/>
    <w:rsid w:val="0068611D"/>
    <w:pPr>
      <w:shd w:val="clear" w:color="auto" w:fill="000080"/>
    </w:pPr>
    <w:rPr>
      <w:rFonts w:ascii="Tahoma" w:hAnsi="Tahoma" w:cs="Tahoma"/>
    </w:rPr>
  </w:style>
  <w:style w:type="character" w:customStyle="1" w:styleId="a8">
    <w:name w:val="Χαρακτήρες υποσημείωσης"/>
    <w:rsid w:val="00D36D23"/>
    <w:rPr>
      <w:rFonts w:cs="Times New Roman"/>
      <w:vertAlign w:val="superscript"/>
    </w:rPr>
  </w:style>
  <w:style w:type="character" w:customStyle="1" w:styleId="FootnoteReference2">
    <w:name w:val="Footnote Reference2"/>
    <w:rsid w:val="00D36D23"/>
    <w:rPr>
      <w:vertAlign w:val="superscript"/>
    </w:rPr>
  </w:style>
  <w:style w:type="paragraph" w:styleId="a9">
    <w:name w:val="footnote text"/>
    <w:basedOn w:val="a"/>
    <w:link w:val="Char"/>
    <w:rsid w:val="00D36D23"/>
    <w:pPr>
      <w:suppressAutoHyphens/>
      <w:ind w:left="425" w:hanging="425"/>
      <w:jc w:val="both"/>
    </w:pPr>
    <w:rPr>
      <w:rFonts w:ascii="Calibri" w:hAnsi="Calibri"/>
      <w:sz w:val="18"/>
      <w:szCs w:val="20"/>
      <w:lang w:val="en-IE" w:eastAsia="zh-CN"/>
    </w:rPr>
  </w:style>
  <w:style w:type="character" w:customStyle="1" w:styleId="Char">
    <w:name w:val="Κείμενο υποσημείωσης Char"/>
    <w:link w:val="a9"/>
    <w:rsid w:val="00D36D23"/>
    <w:rPr>
      <w:rFonts w:ascii="Calibri" w:hAnsi="Calibri" w:cs="Calibri"/>
      <w:sz w:val="18"/>
      <w:lang w:val="en-IE" w:eastAsia="zh-CN"/>
    </w:rPr>
  </w:style>
  <w:style w:type="paragraph" w:styleId="aa">
    <w:name w:val="Balloon Text"/>
    <w:basedOn w:val="a"/>
    <w:link w:val="Char0"/>
    <w:rsid w:val="009153C2"/>
    <w:rPr>
      <w:rFonts w:ascii="Tahoma" w:hAnsi="Tahoma" w:cs="Tahoma"/>
      <w:sz w:val="16"/>
      <w:szCs w:val="16"/>
    </w:rPr>
  </w:style>
  <w:style w:type="character" w:customStyle="1" w:styleId="Char0">
    <w:name w:val="Κείμενο πλαισίου Char"/>
    <w:basedOn w:val="a0"/>
    <w:link w:val="aa"/>
    <w:rsid w:val="00915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3621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Genikos</dc:creator>
  <cp:lastModifiedBy>admin</cp:lastModifiedBy>
  <cp:revision>2</cp:revision>
  <cp:lastPrinted>2019-12-10T09:10:00Z</cp:lastPrinted>
  <dcterms:created xsi:type="dcterms:W3CDTF">2024-02-23T12:51:00Z</dcterms:created>
  <dcterms:modified xsi:type="dcterms:W3CDTF">2024-02-23T12:51:00Z</dcterms:modified>
</cp:coreProperties>
</file>