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B8" w:rsidRPr="0014784B" w:rsidRDefault="004C0568" w:rsidP="00D315B8">
      <w:pPr>
        <w:jc w:val="center"/>
        <w:rPr>
          <w:rFonts w:ascii="Open Sans" w:hAnsi="Open Sans" w:cs="Open Sans"/>
          <w:bCs/>
        </w:rPr>
      </w:pPr>
      <w:r w:rsidRPr="0014784B">
        <w:rPr>
          <w:rFonts w:ascii="Open Sans" w:hAnsi="Open Sans" w:cs="Open Sans"/>
          <w:bCs/>
        </w:rPr>
        <w:t xml:space="preserve">PROJECT </w:t>
      </w:r>
      <w:r w:rsidR="00E81BB3" w:rsidRPr="0014784B">
        <w:rPr>
          <w:rFonts w:ascii="Open Sans" w:hAnsi="Open Sans" w:cs="Open Sans"/>
          <w:bCs/>
        </w:rPr>
        <w:t>ECOTOWN</w:t>
      </w:r>
    </w:p>
    <w:p w:rsidR="00D315B8" w:rsidRPr="0014784B" w:rsidRDefault="00D315B8" w:rsidP="00D315B8">
      <w:pPr>
        <w:jc w:val="center"/>
        <w:rPr>
          <w:rFonts w:ascii="Open Sans" w:hAnsi="Open Sans" w:cs="Open Sans"/>
          <w:bCs/>
        </w:rPr>
      </w:pPr>
    </w:p>
    <w:p w:rsidR="00D315B8" w:rsidRPr="0014784B" w:rsidRDefault="00D315B8" w:rsidP="00D315B8">
      <w:pPr>
        <w:jc w:val="center"/>
        <w:rPr>
          <w:rFonts w:ascii="Open Sans" w:hAnsi="Open Sans" w:cs="Open Sans"/>
          <w:bCs/>
        </w:rPr>
      </w:pPr>
    </w:p>
    <w:p w:rsidR="00061486" w:rsidRPr="0014784B" w:rsidRDefault="00D96C59" w:rsidP="00061486">
      <w:pPr>
        <w:rPr>
          <w:rFonts w:ascii="Open Sans" w:hAnsi="Open Sans" w:cs="Open Sans"/>
          <w:b w:val="0"/>
          <w:lang w:val="en-US"/>
        </w:rPr>
      </w:pPr>
      <w:r w:rsidRPr="0014784B">
        <w:rPr>
          <w:rFonts w:ascii="Open Sans" w:hAnsi="Open Sans" w:cs="Open Sans"/>
          <w:bCs/>
          <w:lang w:val="en-US"/>
        </w:rPr>
        <w:t>PROJECT</w:t>
      </w:r>
      <w:r w:rsidR="00061486" w:rsidRPr="0014784B">
        <w:rPr>
          <w:rFonts w:ascii="Open Sans" w:hAnsi="Open Sans" w:cs="Open Sans"/>
          <w:bCs/>
          <w:lang w:val="en-US"/>
        </w:rPr>
        <w:t>:</w:t>
      </w:r>
      <w:r w:rsidR="00DF06B8" w:rsidRPr="0014784B">
        <w:rPr>
          <w:rFonts w:ascii="Open Sans" w:hAnsi="Open Sans" w:cs="Open Sans"/>
          <w:b w:val="0"/>
          <w:lang w:val="en-US"/>
        </w:rPr>
        <w:t>ECOTOWN</w:t>
      </w:r>
      <w:r w:rsidR="00061486" w:rsidRPr="0014784B">
        <w:rPr>
          <w:rFonts w:ascii="Open Sans" w:hAnsi="Open Sans" w:cs="Open Sans"/>
          <w:b w:val="0"/>
          <w:lang w:val="en-US"/>
        </w:rPr>
        <w:t xml:space="preserve"> – </w:t>
      </w:r>
      <w:r w:rsidR="00DF06B8" w:rsidRPr="0014784B">
        <w:rPr>
          <w:rFonts w:ascii="Open Sans" w:hAnsi="Open Sans" w:cs="Open Sans"/>
          <w:b w:val="0"/>
          <w:lang w:val="en-US"/>
        </w:rPr>
        <w:t>Introduction of innovative waste collection procedures for the promotion of the circular economy in the towns of the programme area</w:t>
      </w:r>
    </w:p>
    <w:p w:rsidR="00061486" w:rsidRPr="0014784B" w:rsidRDefault="00061486" w:rsidP="00D315B8">
      <w:pPr>
        <w:rPr>
          <w:rFonts w:ascii="Open Sans" w:hAnsi="Open Sans" w:cs="Open Sans"/>
          <w:bCs/>
        </w:rPr>
      </w:pPr>
    </w:p>
    <w:p w:rsidR="00D315B8" w:rsidRPr="0014784B" w:rsidRDefault="00D315B8" w:rsidP="00D315B8">
      <w:pPr>
        <w:rPr>
          <w:rFonts w:ascii="Open Sans" w:hAnsi="Open Sans" w:cs="Open Sans"/>
          <w:b w:val="0"/>
        </w:rPr>
      </w:pPr>
      <w:r w:rsidRPr="0014784B">
        <w:rPr>
          <w:rFonts w:ascii="Open Sans" w:hAnsi="Open Sans" w:cs="Open Sans"/>
          <w:bCs/>
        </w:rPr>
        <w:t>PROGRAMM</w:t>
      </w:r>
      <w:r w:rsidR="00D96C59" w:rsidRPr="0014784B">
        <w:rPr>
          <w:rFonts w:ascii="Open Sans" w:hAnsi="Open Sans" w:cs="Open Sans"/>
          <w:bCs/>
        </w:rPr>
        <w:t>E</w:t>
      </w:r>
      <w:r w:rsidRPr="0014784B">
        <w:rPr>
          <w:rFonts w:ascii="Open Sans" w:hAnsi="Open Sans" w:cs="Open Sans"/>
          <w:bCs/>
        </w:rPr>
        <w:t xml:space="preserve">: </w:t>
      </w:r>
      <w:r w:rsidRPr="0014784B">
        <w:rPr>
          <w:rFonts w:ascii="Open Sans" w:hAnsi="Open Sans" w:cs="Open Sans"/>
          <w:b w:val="0"/>
        </w:rPr>
        <w:t>Interreg VI-A Gre</w:t>
      </w:r>
      <w:r w:rsidR="00D96C59" w:rsidRPr="0014784B">
        <w:rPr>
          <w:rFonts w:ascii="Open Sans" w:hAnsi="Open Sans" w:cs="Open Sans"/>
          <w:b w:val="0"/>
        </w:rPr>
        <w:t>ece -</w:t>
      </w:r>
      <w:r w:rsidRPr="0014784B">
        <w:rPr>
          <w:rFonts w:ascii="Open Sans" w:hAnsi="Open Sans" w:cs="Open Sans"/>
          <w:b w:val="0"/>
        </w:rPr>
        <w:t>Ital</w:t>
      </w:r>
      <w:r w:rsidR="00D96C59" w:rsidRPr="0014784B">
        <w:rPr>
          <w:rFonts w:ascii="Open Sans" w:hAnsi="Open Sans" w:cs="Open Sans"/>
          <w:b w:val="0"/>
        </w:rPr>
        <w:t>y</w:t>
      </w:r>
      <w:r w:rsidRPr="0014784B">
        <w:rPr>
          <w:rFonts w:ascii="Open Sans" w:hAnsi="Open Sans" w:cs="Open Sans"/>
          <w:b w:val="0"/>
        </w:rPr>
        <w:t xml:space="preserve"> 2021/2027</w:t>
      </w:r>
    </w:p>
    <w:p w:rsidR="00D315B8" w:rsidRPr="0014784B" w:rsidRDefault="00D315B8" w:rsidP="00D315B8">
      <w:pPr>
        <w:rPr>
          <w:rFonts w:ascii="Open Sans" w:hAnsi="Open Sans" w:cs="Open Sans"/>
          <w:b w:val="0"/>
        </w:rPr>
      </w:pPr>
    </w:p>
    <w:p w:rsidR="00D315B8" w:rsidRPr="0014784B" w:rsidRDefault="00892CF2" w:rsidP="00D315B8">
      <w:pPr>
        <w:rPr>
          <w:rFonts w:ascii="Open Sans" w:hAnsi="Open Sans" w:cs="Open Sans"/>
          <w:bCs/>
          <w:lang w:val="en-US"/>
        </w:rPr>
      </w:pPr>
      <w:r w:rsidRPr="0014784B">
        <w:rPr>
          <w:rFonts w:ascii="Open Sans" w:hAnsi="Open Sans" w:cs="Open Sans"/>
          <w:bCs/>
          <w:lang w:val="en-US"/>
        </w:rPr>
        <w:t xml:space="preserve">PRIORITY AXIS: </w:t>
      </w:r>
      <w:r w:rsidR="00DF06B8" w:rsidRPr="0014784B">
        <w:rPr>
          <w:rFonts w:ascii="Open Sans" w:hAnsi="Open Sans" w:cs="Open Sans"/>
          <w:b w:val="0"/>
          <w:lang w:val="en-US"/>
        </w:rPr>
        <w:t>2</w:t>
      </w:r>
      <w:r w:rsidR="00D315B8" w:rsidRPr="0014784B">
        <w:rPr>
          <w:rFonts w:ascii="Open Sans" w:hAnsi="Open Sans" w:cs="Open Sans"/>
          <w:b w:val="0"/>
          <w:lang w:val="en-US"/>
        </w:rPr>
        <w:t xml:space="preserve">. </w:t>
      </w:r>
      <w:r w:rsidR="00DF06B8" w:rsidRPr="0014784B">
        <w:rPr>
          <w:rFonts w:ascii="Open Sans" w:hAnsi="Open Sans" w:cs="Open Sans"/>
          <w:b w:val="0"/>
          <w:lang w:val="en-US"/>
        </w:rPr>
        <w:t>Enhanced cooperation for a greener and low carbon GR-IT area</w:t>
      </w:r>
    </w:p>
    <w:p w:rsidR="00D315B8" w:rsidRPr="0014784B" w:rsidRDefault="00D315B8" w:rsidP="00D315B8">
      <w:pPr>
        <w:rPr>
          <w:rFonts w:ascii="Open Sans" w:hAnsi="Open Sans" w:cs="Open Sans"/>
          <w:b w:val="0"/>
          <w:lang w:val="en-US"/>
        </w:rPr>
      </w:pPr>
    </w:p>
    <w:p w:rsidR="00D315B8" w:rsidRPr="0014784B" w:rsidRDefault="00892CF2" w:rsidP="00D315B8">
      <w:pPr>
        <w:rPr>
          <w:rFonts w:ascii="Open Sans" w:hAnsi="Open Sans" w:cs="Open Sans"/>
          <w:b w:val="0"/>
          <w:lang w:val="en-US"/>
        </w:rPr>
      </w:pPr>
      <w:r w:rsidRPr="0014784B">
        <w:rPr>
          <w:rFonts w:ascii="Open Sans" w:hAnsi="Open Sans" w:cs="Open Sans"/>
          <w:bCs/>
          <w:lang w:val="en-US"/>
        </w:rPr>
        <w:t>SPECIFIC OBJECTIVE</w:t>
      </w:r>
      <w:r w:rsidR="00D315B8" w:rsidRPr="0014784B">
        <w:rPr>
          <w:rFonts w:ascii="Open Sans" w:hAnsi="Open Sans" w:cs="Open Sans"/>
          <w:bCs/>
          <w:lang w:val="en-US"/>
        </w:rPr>
        <w:t xml:space="preserve">: </w:t>
      </w:r>
      <w:r w:rsidR="00DF06B8" w:rsidRPr="0014784B">
        <w:rPr>
          <w:rFonts w:ascii="Open Sans" w:hAnsi="Open Sans" w:cs="Open Sans"/>
          <w:b w:val="0"/>
          <w:lang w:val="en-US"/>
        </w:rPr>
        <w:t>2</w:t>
      </w:r>
      <w:r w:rsidRPr="0014784B">
        <w:rPr>
          <w:rFonts w:ascii="Open Sans" w:hAnsi="Open Sans" w:cs="Open Sans"/>
          <w:b w:val="0"/>
          <w:lang w:val="en-US"/>
        </w:rPr>
        <w:t>.</w:t>
      </w:r>
      <w:r w:rsidR="00DF06B8" w:rsidRPr="0014784B">
        <w:rPr>
          <w:rFonts w:ascii="Open Sans" w:hAnsi="Open Sans" w:cs="Open Sans"/>
          <w:b w:val="0"/>
          <w:lang w:val="en-US"/>
        </w:rPr>
        <w:t>6Circular economy</w:t>
      </w:r>
    </w:p>
    <w:p w:rsidR="00D315B8" w:rsidRPr="0014784B" w:rsidRDefault="00D315B8" w:rsidP="00D315B8">
      <w:pPr>
        <w:rPr>
          <w:rFonts w:ascii="Open Sans" w:hAnsi="Open Sans" w:cs="Open Sans"/>
          <w:b w:val="0"/>
          <w:lang w:val="en-US"/>
        </w:rPr>
      </w:pPr>
    </w:p>
    <w:p w:rsidR="00D315B8" w:rsidRPr="0014784B" w:rsidRDefault="00D315B8" w:rsidP="00D315B8">
      <w:pPr>
        <w:rPr>
          <w:rFonts w:ascii="Open Sans" w:hAnsi="Open Sans" w:cs="Open Sans"/>
          <w:bCs/>
        </w:rPr>
      </w:pPr>
      <w:r w:rsidRPr="0014784B">
        <w:rPr>
          <w:rFonts w:ascii="Open Sans" w:hAnsi="Open Sans" w:cs="Open Sans"/>
          <w:bCs/>
        </w:rPr>
        <w:t>PARTNER:</w:t>
      </w:r>
    </w:p>
    <w:p w:rsidR="00892CF2" w:rsidRPr="007B71EE" w:rsidRDefault="00DF06B8" w:rsidP="007B71EE">
      <w:pPr>
        <w:pStyle w:val="a6"/>
        <w:numPr>
          <w:ilvl w:val="0"/>
          <w:numId w:val="4"/>
        </w:numPr>
        <w:rPr>
          <w:rFonts w:ascii="Open Sans" w:hAnsi="Open Sans" w:cs="Open Sans"/>
          <w:b w:val="0"/>
        </w:rPr>
      </w:pPr>
      <w:r w:rsidRPr="007B71EE">
        <w:rPr>
          <w:rFonts w:ascii="Open Sans" w:hAnsi="Open Sans" w:cs="Open Sans"/>
          <w:b w:val="0"/>
        </w:rPr>
        <w:t>Municipality of Melpignano</w:t>
      </w:r>
    </w:p>
    <w:p w:rsidR="00DF06B8" w:rsidRPr="007B71EE" w:rsidRDefault="00DF06B8" w:rsidP="007B71EE">
      <w:pPr>
        <w:pStyle w:val="a6"/>
        <w:numPr>
          <w:ilvl w:val="0"/>
          <w:numId w:val="4"/>
        </w:numPr>
        <w:rPr>
          <w:rFonts w:ascii="Open Sans" w:hAnsi="Open Sans" w:cs="Open Sans"/>
          <w:b w:val="0"/>
        </w:rPr>
      </w:pPr>
      <w:r w:rsidRPr="007B71EE">
        <w:rPr>
          <w:rFonts w:ascii="Open Sans" w:hAnsi="Open Sans" w:cs="Open Sans"/>
          <w:b w:val="0"/>
        </w:rPr>
        <w:t>Municipality of San Cosmo Albanese</w:t>
      </w:r>
    </w:p>
    <w:p w:rsidR="00DF06B8" w:rsidRPr="007B71EE" w:rsidRDefault="00DF06B8" w:rsidP="007B71EE">
      <w:pPr>
        <w:pStyle w:val="a6"/>
        <w:numPr>
          <w:ilvl w:val="0"/>
          <w:numId w:val="4"/>
        </w:numPr>
        <w:rPr>
          <w:rFonts w:ascii="Open Sans" w:hAnsi="Open Sans" w:cs="Open Sans"/>
          <w:b w:val="0"/>
        </w:rPr>
      </w:pPr>
      <w:r w:rsidRPr="007B71EE">
        <w:rPr>
          <w:rFonts w:ascii="Open Sans" w:hAnsi="Open Sans" w:cs="Open Sans"/>
          <w:b w:val="0"/>
        </w:rPr>
        <w:t>Municipality of Central Corfu and DiapontianIslands</w:t>
      </w:r>
    </w:p>
    <w:p w:rsidR="00DF06B8" w:rsidRPr="007B71EE" w:rsidRDefault="00DF06B8" w:rsidP="007B71EE">
      <w:pPr>
        <w:pStyle w:val="a6"/>
        <w:numPr>
          <w:ilvl w:val="0"/>
          <w:numId w:val="4"/>
        </w:numPr>
        <w:rPr>
          <w:rFonts w:ascii="Open Sans" w:hAnsi="Open Sans" w:cs="Open Sans"/>
          <w:b w:val="0"/>
        </w:rPr>
      </w:pPr>
      <w:r w:rsidRPr="007B71EE">
        <w:rPr>
          <w:rFonts w:ascii="Open Sans" w:hAnsi="Open Sans" w:cs="Open Sans"/>
          <w:b w:val="0"/>
        </w:rPr>
        <w:t>Municipality of Lefkada</w:t>
      </w:r>
    </w:p>
    <w:p w:rsidR="00892CF2" w:rsidRPr="0014784B" w:rsidRDefault="00892CF2" w:rsidP="00D315B8">
      <w:pPr>
        <w:rPr>
          <w:rFonts w:ascii="Open Sans" w:hAnsi="Open Sans" w:cs="Open Sans"/>
          <w:bCs/>
          <w:highlight w:val="yellow"/>
        </w:rPr>
      </w:pPr>
    </w:p>
    <w:p w:rsidR="00D315B8" w:rsidRPr="0014784B" w:rsidRDefault="00B76B2F" w:rsidP="00D315B8">
      <w:pPr>
        <w:rPr>
          <w:rFonts w:ascii="Open Sans" w:hAnsi="Open Sans" w:cs="Open Sans"/>
          <w:bCs/>
          <w:highlight w:val="yellow"/>
        </w:rPr>
      </w:pPr>
      <w:r w:rsidRPr="0014784B">
        <w:rPr>
          <w:rFonts w:ascii="Open Sans" w:hAnsi="Open Sans" w:cs="Open Sans"/>
          <w:bCs/>
        </w:rPr>
        <w:t xml:space="preserve">TOTAL </w:t>
      </w:r>
      <w:r w:rsidR="00D315B8" w:rsidRPr="0014784B">
        <w:rPr>
          <w:rFonts w:ascii="Open Sans" w:hAnsi="Open Sans" w:cs="Open Sans"/>
          <w:bCs/>
        </w:rPr>
        <w:t xml:space="preserve">BUDGET: </w:t>
      </w:r>
      <w:r w:rsidR="00DF06B8" w:rsidRPr="0014784B">
        <w:rPr>
          <w:rFonts w:ascii="Open Sans" w:hAnsi="Open Sans" w:cs="Open Sans"/>
          <w:bCs/>
        </w:rPr>
        <w:t>€ 1.687.469,25</w:t>
      </w:r>
    </w:p>
    <w:p w:rsidR="00D315B8" w:rsidRPr="0014784B" w:rsidRDefault="00B76B2F" w:rsidP="00D315B8">
      <w:pPr>
        <w:rPr>
          <w:rFonts w:ascii="Open Sans" w:hAnsi="Open Sans" w:cs="Open Sans"/>
          <w:b w:val="0"/>
        </w:rPr>
      </w:pPr>
      <w:r w:rsidRPr="0014784B">
        <w:rPr>
          <w:rFonts w:ascii="Open Sans" w:hAnsi="Open Sans" w:cs="Open Sans"/>
          <w:b w:val="0"/>
        </w:rPr>
        <w:t>EU Contribution</w:t>
      </w:r>
      <w:r w:rsidR="00D315B8" w:rsidRPr="0014784B">
        <w:rPr>
          <w:rFonts w:ascii="Open Sans" w:hAnsi="Open Sans" w:cs="Open Sans"/>
          <w:b w:val="0"/>
        </w:rPr>
        <w:t xml:space="preserve"> (75%): </w:t>
      </w:r>
      <w:r w:rsidR="00DF06B8" w:rsidRPr="0014784B">
        <w:rPr>
          <w:rFonts w:ascii="Open Sans" w:hAnsi="Open Sans" w:cs="Open Sans"/>
          <w:b w:val="0"/>
        </w:rPr>
        <w:t>€ 1.265.601,94</w:t>
      </w:r>
    </w:p>
    <w:p w:rsidR="00D315B8" w:rsidRPr="0014784B" w:rsidRDefault="00B76B2F" w:rsidP="00D315B8">
      <w:pPr>
        <w:rPr>
          <w:rFonts w:ascii="Open Sans" w:hAnsi="Open Sans" w:cs="Open Sans"/>
          <w:b w:val="0"/>
        </w:rPr>
      </w:pPr>
      <w:r w:rsidRPr="0014784B">
        <w:rPr>
          <w:rFonts w:ascii="Open Sans" w:hAnsi="Open Sans" w:cs="Open Sans"/>
          <w:b w:val="0"/>
        </w:rPr>
        <w:t>National contribution</w:t>
      </w:r>
      <w:r w:rsidR="00D315B8" w:rsidRPr="0014784B">
        <w:rPr>
          <w:rFonts w:ascii="Open Sans" w:hAnsi="Open Sans" w:cs="Open Sans"/>
          <w:b w:val="0"/>
        </w:rPr>
        <w:t xml:space="preserve"> (25%): €</w:t>
      </w:r>
      <w:r w:rsidR="00DF06B8" w:rsidRPr="0014784B">
        <w:rPr>
          <w:rFonts w:ascii="Open Sans" w:hAnsi="Open Sans" w:cs="Open Sans"/>
          <w:b w:val="0"/>
        </w:rPr>
        <w:t xml:space="preserve"> 421.867,31</w:t>
      </w:r>
    </w:p>
    <w:p w:rsidR="00D315B8" w:rsidRPr="0014784B" w:rsidRDefault="00D315B8" w:rsidP="00D315B8">
      <w:pPr>
        <w:rPr>
          <w:rFonts w:ascii="Open Sans" w:hAnsi="Open Sans" w:cs="Open Sans"/>
          <w:bCs/>
          <w:highlight w:val="yellow"/>
        </w:rPr>
      </w:pPr>
    </w:p>
    <w:p w:rsidR="00283687" w:rsidRPr="00283687" w:rsidRDefault="00283687" w:rsidP="00D315B8">
      <w:pPr>
        <w:rPr>
          <w:rFonts w:ascii="Open Sans" w:hAnsi="Open Sans" w:cs="Open Sans"/>
          <w:b w:val="0"/>
        </w:rPr>
      </w:pPr>
      <w:r>
        <w:rPr>
          <w:rFonts w:ascii="Open Sans" w:hAnsi="Open Sans" w:cs="Open Sans"/>
          <w:bCs/>
        </w:rPr>
        <w:t xml:space="preserve">MUNICIPALITY OF </w:t>
      </w:r>
      <w:r w:rsidRPr="00283687">
        <w:rPr>
          <w:rFonts w:ascii="Open Sans" w:hAnsi="Open Sans" w:cs="Open Sans"/>
          <w:bCs/>
        </w:rPr>
        <w:t>LEFKADA</w:t>
      </w:r>
      <w:r>
        <w:rPr>
          <w:rFonts w:ascii="Open Sans" w:hAnsi="Open Sans" w:cs="Open Sans"/>
          <w:bCs/>
        </w:rPr>
        <w:t xml:space="preserve"> </w:t>
      </w:r>
      <w:r w:rsidR="00D315B8" w:rsidRPr="0014784B">
        <w:rPr>
          <w:rFonts w:ascii="Open Sans" w:hAnsi="Open Sans" w:cs="Open Sans"/>
          <w:bCs/>
        </w:rPr>
        <w:t>BUDGET:</w:t>
      </w:r>
      <w:r w:rsidRPr="00283687">
        <w:rPr>
          <w:rFonts w:ascii="Open Sans" w:hAnsi="Open Sans" w:cs="Open Sans"/>
          <w:b w:val="0"/>
        </w:rPr>
        <w:t xml:space="preserve"> </w:t>
      </w:r>
      <w:r w:rsidRPr="0014784B">
        <w:rPr>
          <w:rFonts w:ascii="Open Sans" w:hAnsi="Open Sans" w:cs="Open Sans"/>
          <w:b w:val="0"/>
        </w:rPr>
        <w:t xml:space="preserve">€ </w:t>
      </w:r>
      <w:r w:rsidRPr="00283687">
        <w:rPr>
          <w:rFonts w:ascii="Arial" w:hAnsi="Arial" w:cs="Arial"/>
          <w:b w:val="0"/>
          <w:kern w:val="0"/>
          <w:sz w:val="18"/>
          <w:szCs w:val="18"/>
          <w:lang w:val="el-GR"/>
        </w:rPr>
        <w:t xml:space="preserve"> </w:t>
      </w:r>
      <w:r w:rsidRPr="00283687">
        <w:rPr>
          <w:rFonts w:ascii="Open Sans" w:hAnsi="Open Sans" w:cs="Open Sans"/>
          <w:b w:val="0"/>
        </w:rPr>
        <w:t>378.290,00</w:t>
      </w:r>
    </w:p>
    <w:p w:rsidR="00D315B8" w:rsidRPr="0014784B" w:rsidRDefault="00DF4BDB" w:rsidP="00D315B8">
      <w:pPr>
        <w:rPr>
          <w:rFonts w:ascii="Open Sans" w:hAnsi="Open Sans" w:cs="Open Sans"/>
          <w:b w:val="0"/>
        </w:rPr>
      </w:pPr>
      <w:r w:rsidRPr="0014784B">
        <w:rPr>
          <w:rFonts w:ascii="Open Sans" w:hAnsi="Open Sans" w:cs="Open Sans"/>
          <w:b w:val="0"/>
        </w:rPr>
        <w:t>EU Contribution</w:t>
      </w:r>
      <w:r w:rsidR="00D315B8" w:rsidRPr="0014784B">
        <w:rPr>
          <w:rFonts w:ascii="Open Sans" w:hAnsi="Open Sans" w:cs="Open Sans"/>
          <w:b w:val="0"/>
        </w:rPr>
        <w:t xml:space="preserve"> (75%): </w:t>
      </w:r>
      <w:r w:rsidR="00283687" w:rsidRPr="0014784B">
        <w:rPr>
          <w:rFonts w:ascii="Open Sans" w:hAnsi="Open Sans" w:cs="Open Sans"/>
          <w:b w:val="0"/>
        </w:rPr>
        <w:t xml:space="preserve">€ </w:t>
      </w:r>
      <w:r w:rsidR="00283687">
        <w:rPr>
          <w:rFonts w:ascii="Open Sans" w:hAnsi="Open Sans" w:cs="Open Sans"/>
          <w:b w:val="0"/>
        </w:rPr>
        <w:t xml:space="preserve"> </w:t>
      </w:r>
      <w:r w:rsidR="00283687" w:rsidRPr="00283687">
        <w:rPr>
          <w:rFonts w:ascii="Open Sans" w:hAnsi="Open Sans" w:cs="Open Sans"/>
          <w:b w:val="0"/>
        </w:rPr>
        <w:t>283.717,50</w:t>
      </w:r>
    </w:p>
    <w:p w:rsidR="00D315B8" w:rsidRPr="0014784B" w:rsidRDefault="00DF4BDB" w:rsidP="00D315B8">
      <w:pPr>
        <w:rPr>
          <w:rFonts w:ascii="Open Sans" w:hAnsi="Open Sans" w:cs="Open Sans"/>
          <w:b w:val="0"/>
        </w:rPr>
      </w:pPr>
      <w:r w:rsidRPr="0014784B">
        <w:rPr>
          <w:rFonts w:ascii="Open Sans" w:hAnsi="Open Sans" w:cs="Open Sans"/>
          <w:b w:val="0"/>
        </w:rPr>
        <w:t>National contribution</w:t>
      </w:r>
      <w:r w:rsidR="00D315B8" w:rsidRPr="0014784B">
        <w:rPr>
          <w:rFonts w:ascii="Open Sans" w:hAnsi="Open Sans" w:cs="Open Sans"/>
          <w:b w:val="0"/>
        </w:rPr>
        <w:t xml:space="preserve"> (25%): </w:t>
      </w:r>
      <w:r w:rsidR="00283687" w:rsidRPr="0014784B">
        <w:rPr>
          <w:rFonts w:ascii="Open Sans" w:hAnsi="Open Sans" w:cs="Open Sans"/>
          <w:b w:val="0"/>
        </w:rPr>
        <w:t>€</w:t>
      </w:r>
      <w:r w:rsidR="00283687">
        <w:rPr>
          <w:rFonts w:ascii="Open Sans" w:hAnsi="Open Sans" w:cs="Open Sans"/>
          <w:b w:val="0"/>
        </w:rPr>
        <w:t xml:space="preserve"> </w:t>
      </w:r>
      <w:r w:rsidR="00283687" w:rsidRPr="00283687">
        <w:rPr>
          <w:rFonts w:ascii="Open Sans" w:hAnsi="Open Sans" w:cs="Open Sans"/>
          <w:b w:val="0"/>
        </w:rPr>
        <w:t>94.572,50</w:t>
      </w:r>
    </w:p>
    <w:p w:rsidR="00D315B8" w:rsidRPr="0014784B" w:rsidRDefault="00D315B8" w:rsidP="00D315B8">
      <w:pPr>
        <w:rPr>
          <w:rFonts w:ascii="Open Sans" w:hAnsi="Open Sans" w:cs="Open Sans"/>
          <w:bCs/>
          <w:highlight w:val="yellow"/>
        </w:rPr>
      </w:pPr>
    </w:p>
    <w:p w:rsidR="00D315B8" w:rsidRPr="0014784B" w:rsidRDefault="0098207B" w:rsidP="00D315B8">
      <w:pPr>
        <w:rPr>
          <w:rFonts w:ascii="Open Sans" w:hAnsi="Open Sans" w:cs="Open Sans"/>
          <w:bCs/>
        </w:rPr>
      </w:pPr>
      <w:r w:rsidRPr="0014784B">
        <w:rPr>
          <w:rFonts w:ascii="Open Sans" w:hAnsi="Open Sans" w:cs="Open Sans"/>
          <w:bCs/>
        </w:rPr>
        <w:t>DURATION</w:t>
      </w:r>
      <w:r w:rsidR="00D315B8" w:rsidRPr="0014784B">
        <w:rPr>
          <w:rFonts w:ascii="Open Sans" w:hAnsi="Open Sans" w:cs="Open Sans"/>
          <w:bCs/>
        </w:rPr>
        <w:t xml:space="preserve">: </w:t>
      </w:r>
      <w:r w:rsidR="00E81BB3" w:rsidRPr="0014784B">
        <w:rPr>
          <w:rFonts w:ascii="Open Sans" w:hAnsi="Open Sans" w:cs="Open Sans"/>
          <w:bCs/>
        </w:rPr>
        <w:t>2</w:t>
      </w:r>
      <w:r w:rsidR="00D315B8" w:rsidRPr="0014784B">
        <w:rPr>
          <w:rFonts w:ascii="Open Sans" w:hAnsi="Open Sans" w:cs="Open Sans"/>
          <w:bCs/>
        </w:rPr>
        <w:t>7/0</w:t>
      </w:r>
      <w:r w:rsidR="00E81BB3" w:rsidRPr="0014784B">
        <w:rPr>
          <w:rFonts w:ascii="Open Sans" w:hAnsi="Open Sans" w:cs="Open Sans"/>
          <w:bCs/>
        </w:rPr>
        <w:t>5</w:t>
      </w:r>
      <w:r w:rsidR="00D315B8" w:rsidRPr="0014784B">
        <w:rPr>
          <w:rFonts w:ascii="Open Sans" w:hAnsi="Open Sans" w:cs="Open Sans"/>
          <w:bCs/>
        </w:rPr>
        <w:t xml:space="preserve">/2025 – </w:t>
      </w:r>
      <w:r w:rsidR="00E81BB3" w:rsidRPr="0014784B">
        <w:rPr>
          <w:rFonts w:ascii="Open Sans" w:hAnsi="Open Sans" w:cs="Open Sans"/>
          <w:bCs/>
        </w:rPr>
        <w:t>2</w:t>
      </w:r>
      <w:r w:rsidR="00D315B8" w:rsidRPr="0014784B">
        <w:rPr>
          <w:rFonts w:ascii="Open Sans" w:hAnsi="Open Sans" w:cs="Open Sans"/>
          <w:bCs/>
        </w:rPr>
        <w:t>7/0</w:t>
      </w:r>
      <w:r w:rsidR="00E81BB3" w:rsidRPr="0014784B">
        <w:rPr>
          <w:rFonts w:ascii="Open Sans" w:hAnsi="Open Sans" w:cs="Open Sans"/>
          <w:bCs/>
        </w:rPr>
        <w:t>5</w:t>
      </w:r>
      <w:r w:rsidR="00D315B8" w:rsidRPr="0014784B">
        <w:rPr>
          <w:rFonts w:ascii="Open Sans" w:hAnsi="Open Sans" w:cs="Open Sans"/>
          <w:bCs/>
        </w:rPr>
        <w:t>/2027</w:t>
      </w:r>
    </w:p>
    <w:p w:rsidR="00D315B8" w:rsidRPr="0014784B" w:rsidRDefault="00D315B8" w:rsidP="00D315B8">
      <w:pPr>
        <w:rPr>
          <w:rFonts w:ascii="Open Sans" w:hAnsi="Open Sans" w:cs="Open Sans"/>
          <w:bCs/>
        </w:rPr>
      </w:pPr>
    </w:p>
    <w:p w:rsidR="00D315B8" w:rsidRPr="0014784B" w:rsidRDefault="0098207B" w:rsidP="00D315B8">
      <w:pPr>
        <w:rPr>
          <w:rFonts w:ascii="Open Sans" w:hAnsi="Open Sans" w:cs="Open Sans"/>
          <w:bCs/>
        </w:rPr>
      </w:pPr>
      <w:r w:rsidRPr="0014784B">
        <w:rPr>
          <w:rFonts w:ascii="Open Sans" w:hAnsi="Open Sans" w:cs="Open Sans"/>
          <w:bCs/>
        </w:rPr>
        <w:t>PROJECT OVERVIEW</w:t>
      </w:r>
    </w:p>
    <w:p w:rsidR="00061486" w:rsidRPr="0014784B" w:rsidRDefault="00061486" w:rsidP="00061486">
      <w:pPr>
        <w:rPr>
          <w:rFonts w:ascii="Open Sans" w:hAnsi="Open Sans" w:cs="Open Sans"/>
        </w:rPr>
      </w:pPr>
    </w:p>
    <w:p w:rsidR="000B2DA9" w:rsidRPr="000B2DA9" w:rsidRDefault="000B2DA9" w:rsidP="000B2DA9">
      <w:pPr>
        <w:rPr>
          <w:rFonts w:ascii="Open Sans" w:hAnsi="Open Sans" w:cs="Open Sans"/>
          <w:b w:val="0"/>
          <w:bCs/>
          <w:lang w:val="en-US"/>
        </w:rPr>
      </w:pPr>
      <w:r w:rsidRPr="000B2DA9">
        <w:rPr>
          <w:rFonts w:ascii="Open Sans" w:hAnsi="Open Sans" w:cs="Open Sans"/>
          <w:b w:val="0"/>
          <w:bCs/>
          <w:lang w:val="en-US"/>
        </w:rPr>
        <w:t>The ECOTOWN project addresses the environmental challenges posed by high landfill dependency and low recycling rates in several areas of the Programme region. The project is in line with the EU Waste Framework Directive and the EU Circular Economy Action Plan, which set ambitious targets of 65% recycling and a maximum of 10% landfill disposal by 2035.</w:t>
      </w:r>
    </w:p>
    <w:p w:rsidR="000B2DA9" w:rsidRPr="000B2DA9" w:rsidRDefault="000B2DA9" w:rsidP="000B2DA9">
      <w:pPr>
        <w:rPr>
          <w:rFonts w:ascii="Open Sans" w:hAnsi="Open Sans" w:cs="Open Sans"/>
          <w:b w:val="0"/>
          <w:bCs/>
          <w:lang w:val="en-US"/>
        </w:rPr>
      </w:pPr>
      <w:r w:rsidRPr="000B2DA9">
        <w:rPr>
          <w:rFonts w:ascii="Open Sans" w:hAnsi="Open Sans" w:cs="Open Sans"/>
          <w:b w:val="0"/>
          <w:bCs/>
          <w:lang w:val="en-US"/>
        </w:rPr>
        <w:t>The project introduces and tests advanced waste collection and monitoring systems. The Lead Beneficiary will pilot smart sensors and tracking technologies, creating a digital management model that integrates PAYT (Pay-as-you-throw) and KAYT (Know-as-you-throw) approaches to encourage user responsibility and improve collection efficiency. At the same time, Italian and Greek municipalities will test the establishment of Ecocenters (equipped ecological stations), offering citizens dedicated spaces to deliver waste fractions separately, enhancing recycling and recovery.</w:t>
      </w:r>
    </w:p>
    <w:p w:rsidR="000B2DA9" w:rsidRPr="000B2DA9" w:rsidRDefault="000B2DA9" w:rsidP="000B2DA9">
      <w:pPr>
        <w:rPr>
          <w:rFonts w:ascii="Open Sans" w:hAnsi="Open Sans" w:cs="Open Sans"/>
          <w:b w:val="0"/>
          <w:bCs/>
          <w:lang w:val="en-US"/>
        </w:rPr>
      </w:pPr>
    </w:p>
    <w:p w:rsidR="000B2DA9" w:rsidRPr="000B2DA9" w:rsidRDefault="000B2DA9" w:rsidP="000B2DA9">
      <w:pPr>
        <w:rPr>
          <w:rFonts w:ascii="Open Sans" w:hAnsi="Open Sans" w:cs="Open Sans"/>
          <w:b w:val="0"/>
          <w:bCs/>
          <w:lang w:val="en-US"/>
        </w:rPr>
      </w:pPr>
      <w:r w:rsidRPr="000B2DA9">
        <w:rPr>
          <w:rFonts w:ascii="Open Sans" w:hAnsi="Open Sans" w:cs="Open Sans"/>
          <w:b w:val="0"/>
          <w:bCs/>
          <w:lang w:val="en-US"/>
        </w:rPr>
        <w:t xml:space="preserve">Complementary activities include preliminary studies on current waste management practices, regional workshops with stakeholders, training sessions on pilot systems, and awareness campaigns in schools and communities. These actions strengthen local </w:t>
      </w:r>
      <w:r w:rsidRPr="000B2DA9">
        <w:rPr>
          <w:rFonts w:ascii="Open Sans" w:hAnsi="Open Sans" w:cs="Open Sans"/>
          <w:b w:val="0"/>
          <w:bCs/>
          <w:lang w:val="en-US"/>
        </w:rPr>
        <w:lastRenderedPageBreak/>
        <w:t>capacity, engage citizens in circular economy principles, and ensure wide dissemination of project results.</w:t>
      </w:r>
    </w:p>
    <w:p w:rsidR="000B2DA9" w:rsidRPr="000B2DA9" w:rsidRDefault="000B2DA9" w:rsidP="000B2DA9">
      <w:pPr>
        <w:rPr>
          <w:rFonts w:ascii="Open Sans" w:hAnsi="Open Sans" w:cs="Open Sans"/>
          <w:b w:val="0"/>
          <w:bCs/>
          <w:lang w:val="en-US"/>
        </w:rPr>
      </w:pPr>
    </w:p>
    <w:p w:rsidR="000B2DA9" w:rsidRPr="000B2DA9" w:rsidRDefault="000B2DA9" w:rsidP="000B2DA9">
      <w:pPr>
        <w:rPr>
          <w:rFonts w:ascii="Open Sans" w:hAnsi="Open Sans" w:cs="Open Sans"/>
          <w:b w:val="0"/>
          <w:bCs/>
          <w:lang w:val="en-US"/>
        </w:rPr>
      </w:pPr>
      <w:r w:rsidRPr="000B2DA9">
        <w:rPr>
          <w:rFonts w:ascii="Open Sans" w:hAnsi="Open Sans" w:cs="Open Sans"/>
          <w:b w:val="0"/>
          <w:bCs/>
          <w:lang w:val="en-US"/>
        </w:rPr>
        <w:t>The expected outputs include:</w:t>
      </w:r>
    </w:p>
    <w:p w:rsidR="000B2DA9" w:rsidRPr="000B2DA9" w:rsidRDefault="000B2DA9" w:rsidP="000B2DA9">
      <w:pPr>
        <w:pStyle w:val="a6"/>
        <w:numPr>
          <w:ilvl w:val="0"/>
          <w:numId w:val="3"/>
        </w:numPr>
        <w:rPr>
          <w:rFonts w:ascii="Open Sans" w:hAnsi="Open Sans" w:cs="Open Sans"/>
          <w:b w:val="0"/>
          <w:bCs/>
          <w:lang w:val="en-US"/>
        </w:rPr>
      </w:pPr>
      <w:r w:rsidRPr="000B2DA9">
        <w:rPr>
          <w:rFonts w:ascii="Open Sans" w:hAnsi="Open Sans" w:cs="Open Sans"/>
          <w:b w:val="0"/>
          <w:bCs/>
          <w:lang w:val="en-US"/>
        </w:rPr>
        <w:t>Pilot implementation of innovative waste systems (RCO 116) – PAYT/KAYT models and Ecocenters;</w:t>
      </w:r>
    </w:p>
    <w:p w:rsidR="000B2DA9" w:rsidRPr="000B2DA9" w:rsidRDefault="000B2DA9" w:rsidP="000B2DA9">
      <w:pPr>
        <w:pStyle w:val="a6"/>
        <w:numPr>
          <w:ilvl w:val="0"/>
          <w:numId w:val="3"/>
        </w:numPr>
        <w:rPr>
          <w:rFonts w:ascii="Open Sans" w:hAnsi="Open Sans" w:cs="Open Sans"/>
          <w:b w:val="0"/>
          <w:bCs/>
          <w:lang w:val="en-US"/>
        </w:rPr>
      </w:pPr>
      <w:r w:rsidRPr="000B2DA9">
        <w:rPr>
          <w:rFonts w:ascii="Open Sans" w:hAnsi="Open Sans" w:cs="Open Sans"/>
          <w:b w:val="0"/>
          <w:bCs/>
          <w:lang w:val="en-US"/>
        </w:rPr>
        <w:t>A Joint Action Plan (Activity 5.1, RCO 83) providing a roadmap to align local practices with EU goals;</w:t>
      </w:r>
    </w:p>
    <w:p w:rsidR="000B2DA9" w:rsidRPr="000B2DA9" w:rsidRDefault="000B2DA9" w:rsidP="000B2DA9">
      <w:pPr>
        <w:pStyle w:val="a6"/>
        <w:numPr>
          <w:ilvl w:val="0"/>
          <w:numId w:val="3"/>
        </w:numPr>
        <w:rPr>
          <w:rFonts w:ascii="Open Sans" w:hAnsi="Open Sans" w:cs="Open Sans"/>
          <w:b w:val="0"/>
          <w:bCs/>
          <w:lang w:val="en-US"/>
        </w:rPr>
      </w:pPr>
      <w:r w:rsidRPr="000B2DA9">
        <w:rPr>
          <w:rFonts w:ascii="Open Sans" w:hAnsi="Open Sans" w:cs="Open Sans"/>
          <w:b w:val="0"/>
          <w:bCs/>
          <w:lang w:val="en-US"/>
        </w:rPr>
        <w:t>Strategic Guidelines (Activity 5.2, RCO 83) enabling replication in other regions.</w:t>
      </w:r>
    </w:p>
    <w:p w:rsidR="000B2DA9" w:rsidRPr="000B2DA9" w:rsidRDefault="000B2DA9" w:rsidP="000B2DA9">
      <w:pPr>
        <w:rPr>
          <w:rFonts w:ascii="Open Sans" w:hAnsi="Open Sans" w:cs="Open Sans"/>
          <w:b w:val="0"/>
          <w:bCs/>
          <w:lang w:val="en-US"/>
        </w:rPr>
      </w:pPr>
    </w:p>
    <w:p w:rsidR="000B2DA9" w:rsidRPr="000B2DA9" w:rsidRDefault="000B2DA9" w:rsidP="000B2DA9">
      <w:pPr>
        <w:rPr>
          <w:rFonts w:ascii="Open Sans" w:hAnsi="Open Sans" w:cs="Open Sans"/>
          <w:b w:val="0"/>
          <w:bCs/>
          <w:lang w:val="en-US"/>
        </w:rPr>
      </w:pPr>
      <w:r w:rsidRPr="000B2DA9">
        <w:rPr>
          <w:rFonts w:ascii="Open Sans" w:hAnsi="Open Sans" w:cs="Open Sans"/>
          <w:b w:val="0"/>
          <w:bCs/>
          <w:lang w:val="en-US"/>
        </w:rPr>
        <w:t>The expected results (RCR 104) are the consolidation of tested solutions through guidelines and the formalization of a Memorandum of Understanding for the Joint Action Plan. These results will improve waste collection efficiency, reduce landfill reliance, and foster sustainable behavior in pilot communities.</w:t>
      </w:r>
    </w:p>
    <w:p w:rsidR="0014784B" w:rsidRDefault="0014784B" w:rsidP="00061486">
      <w:pPr>
        <w:rPr>
          <w:rFonts w:ascii="Open Sans" w:hAnsi="Open Sans" w:cs="Open Sans"/>
        </w:rPr>
      </w:pPr>
    </w:p>
    <w:p w:rsidR="00061486" w:rsidRPr="0014784B" w:rsidRDefault="0098207B" w:rsidP="00061486">
      <w:pPr>
        <w:rPr>
          <w:rFonts w:ascii="Open Sans" w:hAnsi="Open Sans" w:cs="Open Sans"/>
          <w:b w:val="0"/>
          <w:bCs/>
        </w:rPr>
      </w:pPr>
      <w:r w:rsidRPr="0014784B">
        <w:rPr>
          <w:rFonts w:ascii="Open Sans" w:hAnsi="Open Sans" w:cs="Open Sans"/>
        </w:rPr>
        <w:t>WEBSITE:</w:t>
      </w:r>
      <w:hyperlink r:id="rId7" w:history="1">
        <w:r w:rsidR="00E81BB3" w:rsidRPr="0014784B">
          <w:rPr>
            <w:rStyle w:val="-"/>
            <w:rFonts w:ascii="Open Sans" w:hAnsi="Open Sans" w:cs="Open Sans"/>
            <w:b w:val="0"/>
            <w:bCs/>
          </w:rPr>
          <w:t>https://www.greece-italy.eu/project/ecotown-introduction-of-innovative-waste-collection-procedures-for-the-promotion-of-the-circular-economy-in-the-towns-of-the-programme-area/</w:t>
        </w:r>
      </w:hyperlink>
    </w:p>
    <w:p w:rsidR="00E81BB3" w:rsidRPr="0014784B" w:rsidRDefault="00E81BB3" w:rsidP="00061486">
      <w:pPr>
        <w:rPr>
          <w:rFonts w:ascii="Open Sans" w:hAnsi="Open Sans" w:cs="Open Sans"/>
          <w:b w:val="0"/>
          <w:bCs/>
        </w:rPr>
      </w:pPr>
    </w:p>
    <w:p w:rsidR="00061486" w:rsidRPr="0014784B" w:rsidRDefault="00061486" w:rsidP="00061486">
      <w:pPr>
        <w:rPr>
          <w:rFonts w:ascii="Open Sans" w:hAnsi="Open Sans" w:cs="Open Sans"/>
          <w:b w:val="0"/>
          <w:bCs/>
        </w:rPr>
      </w:pPr>
    </w:p>
    <w:p w:rsidR="001B5330" w:rsidRPr="0014784B" w:rsidRDefault="00E81BB3" w:rsidP="00061486">
      <w:pPr>
        <w:rPr>
          <w:rFonts w:ascii="Open Sans" w:hAnsi="Open Sans" w:cs="Open Sans"/>
          <w:b w:val="0"/>
          <w:bCs/>
        </w:rPr>
      </w:pPr>
      <w:r w:rsidRPr="0014784B">
        <w:rPr>
          <w:rFonts w:ascii="Open Sans" w:hAnsi="Open Sans" w:cs="Open Sans"/>
        </w:rPr>
        <w:t xml:space="preserve">FACEBOOK PAGE: </w:t>
      </w:r>
      <w:hyperlink r:id="rId8" w:history="1">
        <w:r w:rsidRPr="0014784B">
          <w:rPr>
            <w:rStyle w:val="-"/>
            <w:rFonts w:ascii="Open Sans" w:hAnsi="Open Sans" w:cs="Open Sans"/>
            <w:b w:val="0"/>
            <w:bCs/>
          </w:rPr>
          <w:t>https://www.facebook.com/profile.php?id=61583892470442</w:t>
        </w:r>
      </w:hyperlink>
    </w:p>
    <w:sectPr w:rsidR="001B5330" w:rsidRPr="0014784B" w:rsidSect="00C01E91">
      <w:head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2D" w:rsidRDefault="004F562D" w:rsidP="00D315B8">
      <w:r>
        <w:separator/>
      </w:r>
    </w:p>
  </w:endnote>
  <w:endnote w:type="continuationSeparator" w:id="1">
    <w:p w:rsidR="004F562D" w:rsidRDefault="004F562D" w:rsidP="00D315B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2D" w:rsidRDefault="004F562D" w:rsidP="00D315B8">
      <w:r>
        <w:separator/>
      </w:r>
    </w:p>
  </w:footnote>
  <w:footnote w:type="continuationSeparator" w:id="1">
    <w:p w:rsidR="004F562D" w:rsidRDefault="004F562D" w:rsidP="00D31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B8" w:rsidRDefault="00E81BB3">
    <w:pPr>
      <w:pStyle w:val="aa"/>
    </w:pPr>
    <w:r w:rsidRPr="00E81BB3">
      <w:rPr>
        <w:noProof/>
        <w:lang w:val="el-GR" w:eastAsia="el-GR"/>
      </w:rPr>
      <w:drawing>
        <wp:inline distT="0" distB="0" distL="0" distR="0">
          <wp:extent cx="2239144" cy="965804"/>
          <wp:effectExtent l="0" t="0" r="0" b="0"/>
          <wp:docPr id="1878758260" name="Immagine 1" descr="Immagine che contiene testo, biglietto da visita,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58260" name="Immagine 1" descr="Immagine che contiene testo, biglietto da visita, schermata, Carattere&#10;&#10;Il contenuto generato dall'IA potrebbe non essere corretto."/>
                  <pic:cNvPicPr/>
                </pic:nvPicPr>
                <pic:blipFill rotWithShape="1">
                  <a:blip r:embed="rId1"/>
                  <a:srcRect l="13527" t="32180" r="15620" b="37259"/>
                  <a:stretch>
                    <a:fillRect/>
                  </a:stretch>
                </pic:blipFill>
                <pic:spPr bwMode="auto">
                  <a:xfrm>
                    <a:off x="0" y="0"/>
                    <a:ext cx="2276049" cy="9817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F52"/>
    <w:multiLevelType w:val="hybridMultilevel"/>
    <w:tmpl w:val="CAF22E70"/>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AC6B6E"/>
    <w:multiLevelType w:val="hybridMultilevel"/>
    <w:tmpl w:val="71482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044444"/>
    <w:multiLevelType w:val="hybridMultilevel"/>
    <w:tmpl w:val="2C702BD0"/>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D55C1E"/>
    <w:multiLevelType w:val="hybridMultilevel"/>
    <w:tmpl w:val="52981DE4"/>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283"/>
  <w:characterSpacingControl w:val="doNotCompress"/>
  <w:footnotePr>
    <w:footnote w:id="0"/>
    <w:footnote w:id="1"/>
  </w:footnotePr>
  <w:endnotePr>
    <w:endnote w:id="0"/>
    <w:endnote w:id="1"/>
  </w:endnotePr>
  <w:compat/>
  <w:rsids>
    <w:rsidRoot w:val="00D315B8"/>
    <w:rsid w:val="00001B0D"/>
    <w:rsid w:val="00061486"/>
    <w:rsid w:val="000B2DA9"/>
    <w:rsid w:val="0014784B"/>
    <w:rsid w:val="001B5330"/>
    <w:rsid w:val="0027449A"/>
    <w:rsid w:val="00283687"/>
    <w:rsid w:val="002D01FC"/>
    <w:rsid w:val="003A5CA0"/>
    <w:rsid w:val="004C0568"/>
    <w:rsid w:val="004F562D"/>
    <w:rsid w:val="007B71EE"/>
    <w:rsid w:val="008614BF"/>
    <w:rsid w:val="00892CF2"/>
    <w:rsid w:val="0098207B"/>
    <w:rsid w:val="00B12C30"/>
    <w:rsid w:val="00B76B2F"/>
    <w:rsid w:val="00C01E91"/>
    <w:rsid w:val="00D315B8"/>
    <w:rsid w:val="00D96C59"/>
    <w:rsid w:val="00DD1B20"/>
    <w:rsid w:val="00DF06B8"/>
    <w:rsid w:val="00DF4BDB"/>
    <w:rsid w:val="00E81BB3"/>
    <w:rsid w:val="00F052F3"/>
    <w:rsid w:val="00FE4A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B8"/>
    <w:pPr>
      <w:jc w:val="both"/>
    </w:pPr>
    <w:rPr>
      <w:b/>
    </w:rPr>
  </w:style>
  <w:style w:type="paragraph" w:styleId="1">
    <w:name w:val="heading 1"/>
    <w:basedOn w:val="a"/>
    <w:next w:val="a"/>
    <w:link w:val="1Char"/>
    <w:uiPriority w:val="9"/>
    <w:qFormat/>
    <w:rsid w:val="00D31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31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15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15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15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15B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15B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15B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15B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15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D315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15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15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15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15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15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15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15B8"/>
    <w:rPr>
      <w:rFonts w:eastAsiaTheme="majorEastAsia" w:cstheme="majorBidi"/>
      <w:color w:val="272727" w:themeColor="text1" w:themeTint="D8"/>
    </w:rPr>
  </w:style>
  <w:style w:type="paragraph" w:styleId="a3">
    <w:name w:val="Title"/>
    <w:basedOn w:val="a"/>
    <w:next w:val="a"/>
    <w:link w:val="Char"/>
    <w:uiPriority w:val="10"/>
    <w:qFormat/>
    <w:rsid w:val="00D315B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15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15B8"/>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15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15B8"/>
    <w:pPr>
      <w:spacing w:before="160" w:after="160"/>
      <w:jc w:val="center"/>
    </w:pPr>
    <w:rPr>
      <w:i/>
      <w:iCs/>
      <w:color w:val="404040" w:themeColor="text1" w:themeTint="BF"/>
    </w:rPr>
  </w:style>
  <w:style w:type="character" w:customStyle="1" w:styleId="Char1">
    <w:name w:val="Απόσπασμα Char"/>
    <w:basedOn w:val="a0"/>
    <w:link w:val="a5"/>
    <w:uiPriority w:val="29"/>
    <w:rsid w:val="00D315B8"/>
    <w:rPr>
      <w:i/>
      <w:iCs/>
      <w:color w:val="404040" w:themeColor="text1" w:themeTint="BF"/>
    </w:rPr>
  </w:style>
  <w:style w:type="paragraph" w:styleId="a6">
    <w:name w:val="List Paragraph"/>
    <w:basedOn w:val="a"/>
    <w:uiPriority w:val="34"/>
    <w:qFormat/>
    <w:rsid w:val="00D315B8"/>
    <w:pPr>
      <w:ind w:left="720"/>
      <w:contextualSpacing/>
    </w:pPr>
  </w:style>
  <w:style w:type="character" w:styleId="a7">
    <w:name w:val="Intense Emphasis"/>
    <w:basedOn w:val="a0"/>
    <w:uiPriority w:val="21"/>
    <w:qFormat/>
    <w:rsid w:val="00D315B8"/>
    <w:rPr>
      <w:i/>
      <w:iCs/>
      <w:color w:val="0F4761" w:themeColor="accent1" w:themeShade="BF"/>
    </w:rPr>
  </w:style>
  <w:style w:type="paragraph" w:styleId="a8">
    <w:name w:val="Intense Quote"/>
    <w:basedOn w:val="a"/>
    <w:next w:val="a"/>
    <w:link w:val="Char2"/>
    <w:uiPriority w:val="30"/>
    <w:qFormat/>
    <w:rsid w:val="00D31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D315B8"/>
    <w:rPr>
      <w:i/>
      <w:iCs/>
      <w:color w:val="0F4761" w:themeColor="accent1" w:themeShade="BF"/>
    </w:rPr>
  </w:style>
  <w:style w:type="character" w:styleId="a9">
    <w:name w:val="Intense Reference"/>
    <w:basedOn w:val="a0"/>
    <w:uiPriority w:val="32"/>
    <w:qFormat/>
    <w:rsid w:val="00D315B8"/>
    <w:rPr>
      <w:b/>
      <w:bCs/>
      <w:smallCaps/>
      <w:color w:val="0F4761" w:themeColor="accent1" w:themeShade="BF"/>
      <w:spacing w:val="5"/>
    </w:rPr>
  </w:style>
  <w:style w:type="paragraph" w:styleId="aa">
    <w:name w:val="header"/>
    <w:basedOn w:val="a"/>
    <w:link w:val="Char3"/>
    <w:uiPriority w:val="99"/>
    <w:unhideWhenUsed/>
    <w:rsid w:val="00D315B8"/>
    <w:pPr>
      <w:tabs>
        <w:tab w:val="center" w:pos="4819"/>
        <w:tab w:val="right" w:pos="9638"/>
      </w:tabs>
    </w:pPr>
  </w:style>
  <w:style w:type="character" w:customStyle="1" w:styleId="Char3">
    <w:name w:val="Κεφαλίδα Char"/>
    <w:basedOn w:val="a0"/>
    <w:link w:val="aa"/>
    <w:uiPriority w:val="99"/>
    <w:rsid w:val="00D315B8"/>
    <w:rPr>
      <w:b/>
    </w:rPr>
  </w:style>
  <w:style w:type="paragraph" w:styleId="ab">
    <w:name w:val="footer"/>
    <w:basedOn w:val="a"/>
    <w:link w:val="Char4"/>
    <w:uiPriority w:val="99"/>
    <w:unhideWhenUsed/>
    <w:rsid w:val="00D315B8"/>
    <w:pPr>
      <w:tabs>
        <w:tab w:val="center" w:pos="4819"/>
        <w:tab w:val="right" w:pos="9638"/>
      </w:tabs>
    </w:pPr>
  </w:style>
  <w:style w:type="character" w:customStyle="1" w:styleId="Char4">
    <w:name w:val="Υποσέλιδο Char"/>
    <w:basedOn w:val="a0"/>
    <w:link w:val="ab"/>
    <w:uiPriority w:val="99"/>
    <w:rsid w:val="00D315B8"/>
    <w:rPr>
      <w:b/>
    </w:rPr>
  </w:style>
  <w:style w:type="paragraph" w:styleId="Web">
    <w:name w:val="Normal (Web)"/>
    <w:basedOn w:val="a"/>
    <w:uiPriority w:val="99"/>
    <w:semiHidden/>
    <w:unhideWhenUsed/>
    <w:rsid w:val="00D315B8"/>
    <w:pPr>
      <w:spacing w:before="100" w:beforeAutospacing="1" w:after="100" w:afterAutospacing="1"/>
      <w:jc w:val="left"/>
    </w:pPr>
    <w:rPr>
      <w:rFonts w:ascii="Times New Roman" w:eastAsia="Times New Roman" w:hAnsi="Times New Roman" w:cs="Times New Roman"/>
      <w:b w:val="0"/>
      <w:kern w:val="0"/>
      <w:lang w:eastAsia="it-IT"/>
    </w:rPr>
  </w:style>
  <w:style w:type="character" w:styleId="-">
    <w:name w:val="Hyperlink"/>
    <w:basedOn w:val="a0"/>
    <w:uiPriority w:val="99"/>
    <w:unhideWhenUsed/>
    <w:rsid w:val="00061486"/>
    <w:rPr>
      <w:color w:val="467886" w:themeColor="hyperlink"/>
      <w:u w:val="single"/>
    </w:rPr>
  </w:style>
  <w:style w:type="character" w:customStyle="1" w:styleId="UnresolvedMention">
    <w:name w:val="Unresolved Mention"/>
    <w:basedOn w:val="a0"/>
    <w:uiPriority w:val="99"/>
    <w:semiHidden/>
    <w:unhideWhenUsed/>
    <w:rsid w:val="00061486"/>
    <w:rPr>
      <w:color w:val="605E5C"/>
      <w:shd w:val="clear" w:color="auto" w:fill="E1DFDD"/>
    </w:rPr>
  </w:style>
  <w:style w:type="table" w:styleId="ac">
    <w:name w:val="Table Grid"/>
    <w:basedOn w:val="a1"/>
    <w:uiPriority w:val="59"/>
    <w:rsid w:val="0014784B"/>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7B71EE"/>
    <w:rPr>
      <w:color w:val="96607D" w:themeColor="followedHyperlink"/>
      <w:u w:val="single"/>
    </w:rPr>
  </w:style>
  <w:style w:type="paragraph" w:styleId="ad">
    <w:name w:val="Balloon Text"/>
    <w:basedOn w:val="a"/>
    <w:link w:val="Char5"/>
    <w:uiPriority w:val="99"/>
    <w:semiHidden/>
    <w:unhideWhenUsed/>
    <w:rsid w:val="00283687"/>
    <w:rPr>
      <w:rFonts w:ascii="Tahoma" w:hAnsi="Tahoma" w:cs="Tahoma"/>
      <w:sz w:val="16"/>
      <w:szCs w:val="16"/>
    </w:rPr>
  </w:style>
  <w:style w:type="character" w:customStyle="1" w:styleId="Char5">
    <w:name w:val="Κείμενο πλαισίου Char"/>
    <w:basedOn w:val="a0"/>
    <w:link w:val="ad"/>
    <w:uiPriority w:val="99"/>
    <w:semiHidden/>
    <w:rsid w:val="00283687"/>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83892470442" TargetMode="External"/><Relationship Id="rId3" Type="http://schemas.openxmlformats.org/officeDocument/2006/relationships/settings" Target="settings.xml"/><Relationship Id="rId7" Type="http://schemas.openxmlformats.org/officeDocument/2006/relationships/hyperlink" Target="https://www.greece-italy.eu/project/ecotown-introduction-of-innovative-waste-collection-procedures-for-the-promotion-of-the-circular-economy-in-the-towns-of-the-programme-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2701</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Antelmi</dc:creator>
  <cp:lastModifiedBy>User</cp:lastModifiedBy>
  <cp:revision>2</cp:revision>
  <dcterms:created xsi:type="dcterms:W3CDTF">2025-11-27T09:12:00Z</dcterms:created>
  <dcterms:modified xsi:type="dcterms:W3CDTF">2025-11-27T09:12:00Z</dcterms:modified>
</cp:coreProperties>
</file>